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5602B" w14:textId="26433D3E" w:rsidR="0045557C" w:rsidRDefault="00CA52E6" w:rsidP="0045557C">
      <w:pPr>
        <w:tabs>
          <w:tab w:val="center" w:pos="4153"/>
          <w:tab w:val="right" w:pos="8306"/>
        </w:tabs>
        <w:spacing w:after="0"/>
        <w:jc w:val="right"/>
        <w:rPr>
          <w:rFonts w:ascii="Arial" w:eastAsia="Times New Roman" w:hAnsi="Arial"/>
          <w:i/>
          <w:iCs/>
          <w:color w:val="000000"/>
          <w:sz w:val="18"/>
          <w:szCs w:val="18"/>
        </w:rPr>
      </w:pPr>
      <w:r>
        <w:rPr>
          <w:noProof/>
          <w:lang w:eastAsia="en-GB"/>
        </w:rPr>
        <w:drawing>
          <wp:inline distT="0" distB="0" distL="0" distR="0" wp14:anchorId="7C9149FD" wp14:editId="6CD06046">
            <wp:extent cx="1828800" cy="10382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038225"/>
                    </a:xfrm>
                    <a:prstGeom prst="rect">
                      <a:avLst/>
                    </a:prstGeom>
                    <a:noFill/>
                    <a:ln>
                      <a:noFill/>
                    </a:ln>
                  </pic:spPr>
                </pic:pic>
              </a:graphicData>
            </a:graphic>
          </wp:inline>
        </w:drawing>
      </w:r>
    </w:p>
    <w:p w14:paraId="54E5602C" w14:textId="77777777" w:rsidR="004E3DEA" w:rsidRDefault="004E3DEA" w:rsidP="0045557C">
      <w:pPr>
        <w:tabs>
          <w:tab w:val="center" w:pos="4153"/>
          <w:tab w:val="right" w:pos="8306"/>
        </w:tabs>
        <w:spacing w:after="0"/>
        <w:jc w:val="right"/>
        <w:rPr>
          <w:rFonts w:ascii="Arial" w:eastAsia="Times New Roman" w:hAnsi="Arial"/>
          <w:i/>
          <w:iCs/>
          <w:color w:val="000000"/>
          <w:sz w:val="18"/>
          <w:szCs w:val="18"/>
        </w:rPr>
      </w:pPr>
    </w:p>
    <w:tbl>
      <w:tblPr>
        <w:tblStyle w:val="TableGrid"/>
        <w:tblW w:w="14884" w:type="dxa"/>
        <w:tblInd w:w="-572" w:type="dxa"/>
        <w:tblLook w:val="04A0" w:firstRow="1" w:lastRow="0" w:firstColumn="1" w:lastColumn="0" w:noHBand="0" w:noVBand="1"/>
      </w:tblPr>
      <w:tblGrid>
        <w:gridCol w:w="4961"/>
        <w:gridCol w:w="260"/>
        <w:gridCol w:w="4701"/>
        <w:gridCol w:w="710"/>
        <w:gridCol w:w="4252"/>
      </w:tblGrid>
      <w:tr w:rsidR="00F123FB" w:rsidRPr="00E41CD2" w14:paraId="54E56031" w14:textId="77777777" w:rsidTr="00F123FB">
        <w:tc>
          <w:tcPr>
            <w:tcW w:w="5221" w:type="dxa"/>
            <w:gridSpan w:val="2"/>
            <w:shd w:val="clear" w:color="auto" w:fill="BFBFBF" w:themeFill="background1" w:themeFillShade="BF"/>
          </w:tcPr>
          <w:p w14:paraId="54E5602D" w14:textId="6FFE893E" w:rsidR="00F123FB" w:rsidRPr="00E41CD2" w:rsidRDefault="00F123FB" w:rsidP="005A6590">
            <w:pPr>
              <w:rPr>
                <w:rFonts w:ascii="Arial" w:hAnsi="Arial" w:cs="Arial"/>
                <w:b/>
                <w:color w:val="000000" w:themeColor="text1"/>
              </w:rPr>
            </w:pPr>
            <w:r w:rsidRPr="00E41CD2">
              <w:rPr>
                <w:rFonts w:ascii="Arial" w:hAnsi="Arial" w:cs="Arial"/>
                <w:b/>
                <w:color w:val="000000" w:themeColor="text1"/>
              </w:rPr>
              <w:t xml:space="preserve">Post Title: </w:t>
            </w:r>
          </w:p>
          <w:p w14:paraId="54E5602E" w14:textId="40B0D0E1" w:rsidR="00F123FB" w:rsidRPr="00E41CD2" w:rsidRDefault="00E41CD2" w:rsidP="005A6590">
            <w:pPr>
              <w:rPr>
                <w:rFonts w:ascii="Arial" w:hAnsi="Arial" w:cs="Arial"/>
                <w:b/>
                <w:color w:val="000000" w:themeColor="text1"/>
              </w:rPr>
            </w:pPr>
            <w:r w:rsidRPr="00E41CD2">
              <w:rPr>
                <w:rFonts w:ascii="Arial" w:hAnsi="Arial" w:cs="Arial"/>
                <w:b/>
                <w:color w:val="000000" w:themeColor="text1"/>
              </w:rPr>
              <w:t>Interim Car Parking</w:t>
            </w:r>
            <w:r w:rsidR="00A03B58" w:rsidRPr="00E41CD2">
              <w:rPr>
                <w:rFonts w:ascii="Arial" w:hAnsi="Arial" w:cs="Arial"/>
                <w:b/>
                <w:color w:val="000000" w:themeColor="text1"/>
              </w:rPr>
              <w:t xml:space="preserve"> Manager</w:t>
            </w:r>
          </w:p>
        </w:tc>
        <w:tc>
          <w:tcPr>
            <w:tcW w:w="5411" w:type="dxa"/>
            <w:gridSpan w:val="2"/>
            <w:shd w:val="clear" w:color="auto" w:fill="BFBFBF" w:themeFill="background1" w:themeFillShade="BF"/>
          </w:tcPr>
          <w:p w14:paraId="525278F6" w14:textId="77777777" w:rsidR="00F123FB" w:rsidRPr="00E41CD2" w:rsidRDefault="00F123FB" w:rsidP="005A6590">
            <w:pPr>
              <w:rPr>
                <w:rFonts w:ascii="Arial" w:hAnsi="Arial" w:cs="Arial"/>
                <w:b/>
                <w:color w:val="000000" w:themeColor="text1"/>
              </w:rPr>
            </w:pPr>
            <w:r w:rsidRPr="00E41CD2">
              <w:rPr>
                <w:rFonts w:ascii="Arial" w:hAnsi="Arial" w:cs="Arial"/>
                <w:b/>
                <w:color w:val="000000" w:themeColor="text1"/>
              </w:rPr>
              <w:t>Post Reference:</w:t>
            </w:r>
          </w:p>
          <w:p w14:paraId="54E5602F" w14:textId="4BE2F5B7" w:rsidR="009F77D7" w:rsidRPr="00E41CD2" w:rsidRDefault="009F77D7" w:rsidP="005A6590">
            <w:pPr>
              <w:rPr>
                <w:rFonts w:ascii="Arial" w:hAnsi="Arial" w:cs="Arial"/>
                <w:b/>
                <w:color w:val="000000" w:themeColor="text1"/>
              </w:rPr>
            </w:pPr>
          </w:p>
        </w:tc>
        <w:tc>
          <w:tcPr>
            <w:tcW w:w="4252" w:type="dxa"/>
            <w:shd w:val="clear" w:color="auto" w:fill="BFBFBF" w:themeFill="background1" w:themeFillShade="BF"/>
          </w:tcPr>
          <w:p w14:paraId="54E56030" w14:textId="77777777" w:rsidR="00F123FB" w:rsidRPr="00E41CD2" w:rsidRDefault="00F123FB" w:rsidP="005A6590">
            <w:pPr>
              <w:rPr>
                <w:rFonts w:ascii="Arial" w:hAnsi="Arial" w:cs="Arial"/>
                <w:color w:val="000000" w:themeColor="text1"/>
              </w:rPr>
            </w:pPr>
          </w:p>
        </w:tc>
      </w:tr>
      <w:tr w:rsidR="00F123FB" w:rsidRPr="00E41CD2" w14:paraId="54E5603B" w14:textId="77777777" w:rsidTr="00F123FB">
        <w:tc>
          <w:tcPr>
            <w:tcW w:w="10632" w:type="dxa"/>
            <w:gridSpan w:val="4"/>
            <w:vMerge w:val="restart"/>
          </w:tcPr>
          <w:p w14:paraId="54E56032" w14:textId="0A8C63B1" w:rsidR="00F123FB" w:rsidRPr="00E41CD2" w:rsidRDefault="00F123FB" w:rsidP="005A6590">
            <w:pPr>
              <w:jc w:val="both"/>
              <w:rPr>
                <w:rFonts w:ascii="Arial" w:hAnsi="Arial" w:cs="Arial"/>
                <w:b/>
                <w:color w:val="000000" w:themeColor="text1"/>
              </w:rPr>
            </w:pPr>
            <w:r w:rsidRPr="00E41CD2">
              <w:rPr>
                <w:rFonts w:ascii="Arial" w:hAnsi="Arial" w:cs="Arial"/>
                <w:b/>
                <w:color w:val="000000" w:themeColor="text1"/>
              </w:rPr>
              <w:t xml:space="preserve">Summary of the Role: </w:t>
            </w:r>
          </w:p>
          <w:p w14:paraId="7BB98EA0" w14:textId="77777777" w:rsidR="009F77D7" w:rsidRPr="00E41CD2" w:rsidRDefault="009F77D7" w:rsidP="005A6590">
            <w:pPr>
              <w:jc w:val="both"/>
              <w:rPr>
                <w:rFonts w:ascii="Arial" w:hAnsi="Arial" w:cs="Arial"/>
                <w:b/>
                <w:color w:val="000000" w:themeColor="text1"/>
              </w:rPr>
            </w:pPr>
          </w:p>
          <w:p w14:paraId="7AF730F4" w14:textId="77777777" w:rsidR="00E41CD2" w:rsidRPr="00E41CD2" w:rsidRDefault="00E41CD2" w:rsidP="00E41CD2">
            <w:pPr>
              <w:keepNext/>
              <w:jc w:val="both"/>
              <w:outlineLvl w:val="0"/>
              <w:rPr>
                <w:rFonts w:ascii="Arial" w:hAnsi="Arial" w:cs="Arial"/>
                <w:color w:val="000000" w:themeColor="text1"/>
                <w:shd w:val="clear" w:color="auto" w:fill="FFFFFF"/>
              </w:rPr>
            </w:pPr>
            <w:r w:rsidRPr="00E41CD2">
              <w:rPr>
                <w:rFonts w:ascii="Arial" w:hAnsi="Arial" w:cs="Arial"/>
                <w:color w:val="000000" w:themeColor="text1"/>
                <w:shd w:val="clear" w:color="auto" w:fill="FFFFFF"/>
              </w:rPr>
              <w:t>Synchronicity Care Limited (SCL) is seeking an experienced and proactive Interim Car Parking Manager to provide operational leadership and management of car parking services across County Durham and Darlington NHS Foundation Trust sites.</w:t>
            </w:r>
          </w:p>
          <w:p w14:paraId="121FF6A3" w14:textId="77777777" w:rsidR="00E41CD2" w:rsidRPr="00E41CD2" w:rsidRDefault="00E41CD2" w:rsidP="00E41CD2">
            <w:pPr>
              <w:keepNext/>
              <w:jc w:val="both"/>
              <w:outlineLvl w:val="0"/>
              <w:rPr>
                <w:rFonts w:ascii="Arial" w:hAnsi="Arial" w:cs="Arial"/>
                <w:color w:val="000000" w:themeColor="text1"/>
                <w:shd w:val="clear" w:color="auto" w:fill="FFFFFF"/>
              </w:rPr>
            </w:pPr>
          </w:p>
          <w:p w14:paraId="58173E1A" w14:textId="596649C9" w:rsidR="00E41CD2" w:rsidRDefault="00016333" w:rsidP="00E41CD2">
            <w:pPr>
              <w:keepNext/>
              <w:jc w:val="both"/>
              <w:outlineLvl w:val="0"/>
              <w:rPr>
                <w:rFonts w:ascii="Arial" w:hAnsi="Arial" w:cs="Arial"/>
                <w:color w:val="000000" w:themeColor="text1"/>
                <w:shd w:val="clear" w:color="auto" w:fill="FFFFFF"/>
              </w:rPr>
            </w:pPr>
            <w:r w:rsidRPr="00016333">
              <w:rPr>
                <w:rFonts w:ascii="Arial" w:hAnsi="Arial" w:cs="Arial"/>
                <w:color w:val="000000" w:themeColor="text1"/>
                <w:shd w:val="clear" w:color="auto" w:fill="FFFFFF"/>
              </w:rPr>
              <w:t>The postholder will be responsible for the operational management and improvement of car parking services across Trust sites, ensuring arrangements are safe, effective, customer-focused and appropriately controlled.</w:t>
            </w:r>
          </w:p>
          <w:p w14:paraId="05BFFEC1" w14:textId="77777777" w:rsidR="00016333" w:rsidRPr="00E41CD2" w:rsidRDefault="00016333" w:rsidP="00E41CD2">
            <w:pPr>
              <w:keepNext/>
              <w:jc w:val="both"/>
              <w:outlineLvl w:val="0"/>
              <w:rPr>
                <w:rFonts w:ascii="Arial" w:hAnsi="Arial" w:cs="Arial"/>
                <w:color w:val="000000" w:themeColor="text1"/>
                <w:shd w:val="clear" w:color="auto" w:fill="FFFFFF"/>
              </w:rPr>
            </w:pPr>
          </w:p>
          <w:p w14:paraId="021C8CBB" w14:textId="38695B31" w:rsidR="00E41CD2" w:rsidRDefault="00016333" w:rsidP="00E41CD2">
            <w:pPr>
              <w:keepNext/>
              <w:jc w:val="both"/>
              <w:outlineLvl w:val="0"/>
              <w:rPr>
                <w:rFonts w:ascii="Arial" w:hAnsi="Arial" w:cs="Arial"/>
                <w:color w:val="000000" w:themeColor="text1"/>
                <w:shd w:val="clear" w:color="auto" w:fill="FFFFFF"/>
              </w:rPr>
            </w:pPr>
            <w:r w:rsidRPr="00016333">
              <w:rPr>
                <w:rFonts w:ascii="Arial" w:hAnsi="Arial" w:cs="Arial"/>
                <w:color w:val="000000" w:themeColor="text1"/>
                <w:shd w:val="clear" w:color="auto" w:fill="FFFFFF"/>
              </w:rPr>
              <w:t>A key focus during the interim period will be to review existing arrangements, strengthen operational controls and develop recommendations for a fair, transparent and evidence-based approach to staff parking allocation and permit management.</w:t>
            </w:r>
          </w:p>
          <w:p w14:paraId="65898933" w14:textId="77777777" w:rsidR="00016333" w:rsidRPr="00E41CD2" w:rsidRDefault="00016333" w:rsidP="00E41CD2">
            <w:pPr>
              <w:keepNext/>
              <w:jc w:val="both"/>
              <w:outlineLvl w:val="0"/>
              <w:rPr>
                <w:rFonts w:ascii="Arial" w:hAnsi="Arial" w:cs="Arial"/>
                <w:color w:val="000000" w:themeColor="text1"/>
                <w:shd w:val="clear" w:color="auto" w:fill="FFFFFF"/>
              </w:rPr>
            </w:pPr>
          </w:p>
          <w:p w14:paraId="54E56035" w14:textId="3CBAEDD2" w:rsidR="00F123FB" w:rsidRPr="00E41CD2" w:rsidRDefault="00E41CD2" w:rsidP="00E41CD2">
            <w:pPr>
              <w:jc w:val="both"/>
              <w:rPr>
                <w:rFonts w:ascii="Arial" w:hAnsi="Arial" w:cs="Arial"/>
                <w:color w:val="000000" w:themeColor="text1"/>
              </w:rPr>
            </w:pPr>
            <w:r w:rsidRPr="00E41CD2">
              <w:rPr>
                <w:rFonts w:ascii="Arial" w:hAnsi="Arial" w:cs="Arial"/>
                <w:color w:val="000000" w:themeColor="text1"/>
                <w:shd w:val="clear" w:color="auto" w:fill="FFFFFF"/>
              </w:rPr>
              <w:t>The postholder will work closely with SCL and Trust colleagues, staff representatives, external parking providers, contractors and other stakeholders to identify opportunities to improve parking provision, utilisation, access and the overall experience for patients, visitors and staff.</w:t>
            </w:r>
          </w:p>
        </w:tc>
        <w:tc>
          <w:tcPr>
            <w:tcW w:w="4252" w:type="dxa"/>
          </w:tcPr>
          <w:p w14:paraId="54E56036" w14:textId="77777777" w:rsidR="00F123FB" w:rsidRPr="00E41CD2" w:rsidRDefault="00F123FB" w:rsidP="005A6590">
            <w:pPr>
              <w:rPr>
                <w:rFonts w:ascii="Arial" w:hAnsi="Arial" w:cs="Arial"/>
                <w:b/>
                <w:color w:val="000000" w:themeColor="text1"/>
              </w:rPr>
            </w:pPr>
            <w:r w:rsidRPr="00E41CD2">
              <w:rPr>
                <w:rFonts w:ascii="Arial" w:hAnsi="Arial" w:cs="Arial"/>
                <w:b/>
                <w:color w:val="000000" w:themeColor="text1"/>
              </w:rPr>
              <w:t>Reports to:</w:t>
            </w:r>
          </w:p>
          <w:p w14:paraId="54E56037" w14:textId="77777777" w:rsidR="00F123FB" w:rsidRPr="00E41CD2" w:rsidRDefault="00F123FB" w:rsidP="005A6590">
            <w:pPr>
              <w:rPr>
                <w:rFonts w:ascii="Arial" w:hAnsi="Arial" w:cs="Arial"/>
                <w:color w:val="000000" w:themeColor="text1"/>
              </w:rPr>
            </w:pPr>
          </w:p>
          <w:p w14:paraId="1EA6D68C" w14:textId="77777777" w:rsidR="00E41CD2" w:rsidRPr="00E41CD2" w:rsidRDefault="007F1977" w:rsidP="005A6590">
            <w:pPr>
              <w:rPr>
                <w:rFonts w:ascii="Arial" w:hAnsi="Arial" w:cs="Arial"/>
                <w:color w:val="000000" w:themeColor="text1"/>
              </w:rPr>
            </w:pPr>
            <w:r w:rsidRPr="00E41CD2">
              <w:rPr>
                <w:rFonts w:ascii="Arial" w:hAnsi="Arial" w:cs="Arial"/>
                <w:color w:val="000000" w:themeColor="text1"/>
              </w:rPr>
              <w:t>Faciliti</w:t>
            </w:r>
            <w:r w:rsidR="009F77D7" w:rsidRPr="00E41CD2">
              <w:rPr>
                <w:rFonts w:ascii="Arial" w:hAnsi="Arial" w:cs="Arial"/>
                <w:color w:val="000000" w:themeColor="text1"/>
              </w:rPr>
              <w:t>es</w:t>
            </w:r>
            <w:r w:rsidR="00E41CD2" w:rsidRPr="00E41CD2">
              <w:rPr>
                <w:rFonts w:ascii="Arial" w:hAnsi="Arial" w:cs="Arial"/>
                <w:color w:val="000000" w:themeColor="text1"/>
              </w:rPr>
              <w:t xml:space="preserve"> Manager / </w:t>
            </w:r>
          </w:p>
          <w:p w14:paraId="18A17907" w14:textId="2EDE3BBF" w:rsidR="009F77D7" w:rsidRPr="00E41CD2" w:rsidRDefault="00E41CD2" w:rsidP="005A6590">
            <w:pPr>
              <w:rPr>
                <w:rFonts w:ascii="Arial" w:hAnsi="Arial" w:cs="Arial"/>
                <w:color w:val="000000" w:themeColor="text1"/>
              </w:rPr>
            </w:pPr>
            <w:r w:rsidRPr="00E41CD2">
              <w:rPr>
                <w:rFonts w:ascii="Arial" w:hAnsi="Arial" w:cs="Arial"/>
                <w:color w:val="000000" w:themeColor="text1"/>
              </w:rPr>
              <w:t>Nominated Senior Manager</w:t>
            </w:r>
          </w:p>
          <w:p w14:paraId="54E5603A" w14:textId="77777777" w:rsidR="00AB5C7F" w:rsidRPr="00E41CD2" w:rsidRDefault="00AB5C7F" w:rsidP="00D848CA">
            <w:pPr>
              <w:pStyle w:val="ListParagraph"/>
              <w:spacing w:after="0"/>
              <w:ind w:left="317"/>
              <w:rPr>
                <w:rFonts w:cs="Arial"/>
                <w:color w:val="000000" w:themeColor="text1"/>
                <w:sz w:val="22"/>
                <w:szCs w:val="22"/>
              </w:rPr>
            </w:pPr>
          </w:p>
        </w:tc>
      </w:tr>
      <w:tr w:rsidR="00F123FB" w:rsidRPr="00E41CD2" w14:paraId="54E56042" w14:textId="77777777" w:rsidTr="00F123FB">
        <w:tc>
          <w:tcPr>
            <w:tcW w:w="10632" w:type="dxa"/>
            <w:gridSpan w:val="4"/>
            <w:vMerge/>
          </w:tcPr>
          <w:p w14:paraId="54E5603C" w14:textId="77777777" w:rsidR="00F123FB" w:rsidRPr="00E41CD2" w:rsidRDefault="00F123FB" w:rsidP="005A6590">
            <w:pPr>
              <w:rPr>
                <w:rFonts w:ascii="Arial" w:hAnsi="Arial" w:cs="Arial"/>
                <w:color w:val="000000" w:themeColor="text1"/>
              </w:rPr>
            </w:pPr>
          </w:p>
        </w:tc>
        <w:tc>
          <w:tcPr>
            <w:tcW w:w="4252" w:type="dxa"/>
          </w:tcPr>
          <w:p w14:paraId="54E5603D" w14:textId="77777777" w:rsidR="00F123FB" w:rsidRPr="00E41CD2" w:rsidRDefault="00F123FB" w:rsidP="005A6590">
            <w:pPr>
              <w:rPr>
                <w:rFonts w:ascii="Arial" w:hAnsi="Arial" w:cs="Arial"/>
                <w:b/>
                <w:color w:val="000000" w:themeColor="text1"/>
              </w:rPr>
            </w:pPr>
            <w:r w:rsidRPr="00E41CD2">
              <w:rPr>
                <w:rFonts w:ascii="Arial" w:hAnsi="Arial" w:cs="Arial"/>
                <w:b/>
                <w:color w:val="000000" w:themeColor="text1"/>
              </w:rPr>
              <w:t xml:space="preserve">Working Relationships &amp; Contacts </w:t>
            </w:r>
          </w:p>
          <w:p w14:paraId="54E5603E" w14:textId="77777777" w:rsidR="00F123FB" w:rsidRPr="00E41CD2" w:rsidRDefault="00F123FB" w:rsidP="005A6590">
            <w:pPr>
              <w:rPr>
                <w:rFonts w:ascii="Arial" w:hAnsi="Arial" w:cs="Arial"/>
                <w:color w:val="000000" w:themeColor="text1"/>
              </w:rPr>
            </w:pPr>
          </w:p>
          <w:p w14:paraId="54E5603F" w14:textId="77777777" w:rsidR="00F123FB" w:rsidRPr="00E41CD2" w:rsidRDefault="00F123FB" w:rsidP="005A6590">
            <w:pPr>
              <w:rPr>
                <w:rFonts w:ascii="Arial" w:hAnsi="Arial" w:cs="Arial"/>
                <w:color w:val="000000" w:themeColor="text1"/>
              </w:rPr>
            </w:pPr>
            <w:r w:rsidRPr="00E41CD2">
              <w:rPr>
                <w:rFonts w:ascii="Arial" w:hAnsi="Arial" w:cs="Arial"/>
                <w:color w:val="000000" w:themeColor="text1"/>
              </w:rPr>
              <w:t>Key relationships include:</w:t>
            </w:r>
            <w:r w:rsidR="003E2104" w:rsidRPr="00E41CD2">
              <w:rPr>
                <w:rFonts w:ascii="Arial" w:hAnsi="Arial" w:cs="Arial"/>
                <w:color w:val="000000" w:themeColor="text1"/>
              </w:rPr>
              <w:t xml:space="preserve"> </w:t>
            </w:r>
          </w:p>
          <w:p w14:paraId="4E72E782" w14:textId="77777777" w:rsidR="00E41CD2" w:rsidRPr="00E41CD2" w:rsidRDefault="00E41CD2" w:rsidP="00E41CD2">
            <w:pPr>
              <w:numPr>
                <w:ilvl w:val="0"/>
                <w:numId w:val="4"/>
              </w:numPr>
              <w:rPr>
                <w:rFonts w:ascii="Arial" w:hAnsi="Arial" w:cs="Arial"/>
                <w:color w:val="000000" w:themeColor="text1"/>
              </w:rPr>
            </w:pPr>
            <w:r w:rsidRPr="00E41CD2">
              <w:rPr>
                <w:rFonts w:ascii="Arial" w:hAnsi="Arial" w:cs="Arial"/>
                <w:color w:val="000000" w:themeColor="text1"/>
              </w:rPr>
              <w:t>SCL Managing Director and Executive/Senior Leadership Team</w:t>
            </w:r>
          </w:p>
          <w:p w14:paraId="29284F5A" w14:textId="77777777" w:rsidR="00E41CD2" w:rsidRPr="00E41CD2" w:rsidRDefault="00E41CD2" w:rsidP="00E41CD2">
            <w:pPr>
              <w:numPr>
                <w:ilvl w:val="0"/>
                <w:numId w:val="4"/>
              </w:numPr>
              <w:rPr>
                <w:rFonts w:ascii="Arial" w:hAnsi="Arial" w:cs="Arial"/>
                <w:color w:val="000000" w:themeColor="text1"/>
              </w:rPr>
            </w:pPr>
            <w:r w:rsidRPr="00E41CD2">
              <w:rPr>
                <w:rFonts w:ascii="Arial" w:hAnsi="Arial" w:cs="Arial"/>
                <w:color w:val="000000" w:themeColor="text1"/>
              </w:rPr>
              <w:t>Operational Facilities teams</w:t>
            </w:r>
          </w:p>
          <w:p w14:paraId="0A790378" w14:textId="77777777" w:rsidR="00E41CD2" w:rsidRPr="00E41CD2" w:rsidRDefault="00E41CD2" w:rsidP="00E41CD2">
            <w:pPr>
              <w:numPr>
                <w:ilvl w:val="0"/>
                <w:numId w:val="4"/>
              </w:numPr>
              <w:rPr>
                <w:rFonts w:ascii="Arial" w:hAnsi="Arial" w:cs="Arial"/>
                <w:color w:val="000000" w:themeColor="text1"/>
              </w:rPr>
            </w:pPr>
            <w:r w:rsidRPr="00E41CD2">
              <w:rPr>
                <w:rFonts w:ascii="Arial" w:hAnsi="Arial" w:cs="Arial"/>
                <w:color w:val="000000" w:themeColor="text1"/>
              </w:rPr>
              <w:t>Trust operational and clinical Care Groups</w:t>
            </w:r>
          </w:p>
          <w:p w14:paraId="5F86C8EA" w14:textId="77777777" w:rsidR="00E41CD2" w:rsidRPr="00E41CD2" w:rsidRDefault="00E41CD2" w:rsidP="00E41CD2">
            <w:pPr>
              <w:numPr>
                <w:ilvl w:val="0"/>
                <w:numId w:val="4"/>
              </w:numPr>
              <w:rPr>
                <w:rFonts w:ascii="Arial" w:hAnsi="Arial" w:cs="Arial"/>
                <w:color w:val="000000" w:themeColor="text1"/>
              </w:rPr>
            </w:pPr>
            <w:r w:rsidRPr="00E41CD2">
              <w:rPr>
                <w:rFonts w:ascii="Arial" w:hAnsi="Arial" w:cs="Arial"/>
                <w:color w:val="000000" w:themeColor="text1"/>
              </w:rPr>
              <w:t>Finance, HR, Communications and Patient Experience teams</w:t>
            </w:r>
          </w:p>
          <w:p w14:paraId="50D6AD4C" w14:textId="77777777" w:rsidR="00E41CD2" w:rsidRPr="00E41CD2" w:rsidRDefault="00E41CD2" w:rsidP="00E41CD2">
            <w:pPr>
              <w:numPr>
                <w:ilvl w:val="0"/>
                <w:numId w:val="4"/>
              </w:numPr>
              <w:rPr>
                <w:rFonts w:ascii="Arial" w:hAnsi="Arial" w:cs="Arial"/>
                <w:color w:val="000000" w:themeColor="text1"/>
              </w:rPr>
            </w:pPr>
            <w:r w:rsidRPr="00E41CD2">
              <w:rPr>
                <w:rFonts w:ascii="Arial" w:hAnsi="Arial" w:cs="Arial"/>
                <w:color w:val="000000" w:themeColor="text1"/>
              </w:rPr>
              <w:t>Estates, Security and Health &amp; Safety colleagues</w:t>
            </w:r>
          </w:p>
          <w:p w14:paraId="56C312DA" w14:textId="77777777" w:rsidR="00E41CD2" w:rsidRPr="00E41CD2" w:rsidRDefault="00E41CD2" w:rsidP="00E41CD2">
            <w:pPr>
              <w:numPr>
                <w:ilvl w:val="0"/>
                <w:numId w:val="4"/>
              </w:numPr>
              <w:rPr>
                <w:rFonts w:ascii="Arial" w:hAnsi="Arial" w:cs="Arial"/>
                <w:color w:val="000000" w:themeColor="text1"/>
              </w:rPr>
            </w:pPr>
            <w:r w:rsidRPr="00E41CD2">
              <w:rPr>
                <w:rFonts w:ascii="Arial" w:hAnsi="Arial" w:cs="Arial"/>
                <w:color w:val="000000" w:themeColor="text1"/>
              </w:rPr>
              <w:t>PFI Partners</w:t>
            </w:r>
          </w:p>
          <w:p w14:paraId="14B711A9" w14:textId="77777777" w:rsidR="00E41CD2" w:rsidRPr="00E41CD2" w:rsidRDefault="00E41CD2" w:rsidP="00E41CD2">
            <w:pPr>
              <w:numPr>
                <w:ilvl w:val="0"/>
                <w:numId w:val="4"/>
              </w:numPr>
              <w:rPr>
                <w:rFonts w:ascii="Arial" w:hAnsi="Arial" w:cs="Arial"/>
                <w:color w:val="000000" w:themeColor="text1"/>
              </w:rPr>
            </w:pPr>
            <w:r w:rsidRPr="00E41CD2">
              <w:rPr>
                <w:rFonts w:ascii="Arial" w:hAnsi="Arial" w:cs="Arial"/>
                <w:color w:val="000000" w:themeColor="text1"/>
              </w:rPr>
              <w:t>Trade unions and staff representatives</w:t>
            </w:r>
          </w:p>
          <w:p w14:paraId="4E2D396A" w14:textId="77777777" w:rsidR="00E41CD2" w:rsidRPr="00E41CD2" w:rsidRDefault="00E41CD2" w:rsidP="00E41CD2">
            <w:pPr>
              <w:numPr>
                <w:ilvl w:val="0"/>
                <w:numId w:val="4"/>
              </w:numPr>
              <w:rPr>
                <w:rFonts w:ascii="Arial" w:hAnsi="Arial" w:cs="Arial"/>
                <w:color w:val="000000" w:themeColor="text1"/>
              </w:rPr>
            </w:pPr>
            <w:r w:rsidRPr="00E41CD2">
              <w:rPr>
                <w:rFonts w:ascii="Arial" w:hAnsi="Arial" w:cs="Arial"/>
                <w:color w:val="000000" w:themeColor="text1"/>
              </w:rPr>
              <w:t>External car parking and enforcement providers</w:t>
            </w:r>
          </w:p>
          <w:p w14:paraId="38007A1D" w14:textId="77777777" w:rsidR="00E41CD2" w:rsidRPr="00E41CD2" w:rsidRDefault="00E41CD2" w:rsidP="00E41CD2">
            <w:pPr>
              <w:numPr>
                <w:ilvl w:val="0"/>
                <w:numId w:val="4"/>
              </w:numPr>
              <w:rPr>
                <w:rFonts w:ascii="Arial" w:hAnsi="Arial" w:cs="Arial"/>
                <w:color w:val="000000" w:themeColor="text1"/>
              </w:rPr>
            </w:pPr>
            <w:r w:rsidRPr="00E41CD2">
              <w:rPr>
                <w:rFonts w:ascii="Arial" w:hAnsi="Arial" w:cs="Arial"/>
                <w:color w:val="000000" w:themeColor="text1"/>
              </w:rPr>
              <w:t>Local authorities and transport partners</w:t>
            </w:r>
          </w:p>
          <w:p w14:paraId="36993677" w14:textId="77777777" w:rsidR="008F3304" w:rsidRPr="00E41CD2" w:rsidRDefault="00E41CD2" w:rsidP="00E41CD2">
            <w:pPr>
              <w:numPr>
                <w:ilvl w:val="0"/>
                <w:numId w:val="4"/>
              </w:numPr>
              <w:rPr>
                <w:rFonts w:ascii="Arial" w:hAnsi="Arial" w:cs="Arial"/>
                <w:color w:val="000000" w:themeColor="text1"/>
              </w:rPr>
            </w:pPr>
            <w:r w:rsidRPr="00E41CD2">
              <w:rPr>
                <w:rFonts w:ascii="Arial" w:hAnsi="Arial" w:cs="Arial"/>
                <w:color w:val="000000" w:themeColor="text1"/>
              </w:rPr>
              <w:t>Patients, visitors, staff and contractors</w:t>
            </w:r>
          </w:p>
          <w:p w14:paraId="47B1C4B6" w14:textId="77777777" w:rsidR="00E41CD2" w:rsidRPr="00E41CD2" w:rsidRDefault="00E41CD2" w:rsidP="00E41CD2">
            <w:pPr>
              <w:ind w:left="360"/>
              <w:rPr>
                <w:rFonts w:ascii="Arial" w:hAnsi="Arial" w:cs="Arial"/>
                <w:color w:val="000000" w:themeColor="text1"/>
              </w:rPr>
            </w:pPr>
          </w:p>
          <w:p w14:paraId="54E56041" w14:textId="6159F62B" w:rsidR="00E41CD2" w:rsidRPr="00E41CD2" w:rsidRDefault="00E41CD2" w:rsidP="00E41CD2">
            <w:pPr>
              <w:rPr>
                <w:rFonts w:ascii="Arial" w:hAnsi="Arial" w:cs="Arial"/>
                <w:color w:val="000000" w:themeColor="text1"/>
              </w:rPr>
            </w:pPr>
          </w:p>
        </w:tc>
      </w:tr>
      <w:tr w:rsidR="00F123FB" w:rsidRPr="00E41CD2" w14:paraId="54E56045" w14:textId="77777777" w:rsidTr="00F123FB">
        <w:tc>
          <w:tcPr>
            <w:tcW w:w="10632" w:type="dxa"/>
            <w:gridSpan w:val="4"/>
            <w:shd w:val="clear" w:color="auto" w:fill="BFBFBF" w:themeFill="background1" w:themeFillShade="BF"/>
          </w:tcPr>
          <w:p w14:paraId="54E56043" w14:textId="22587F53" w:rsidR="00F123FB" w:rsidRPr="00E41CD2" w:rsidRDefault="00F123FB" w:rsidP="005A6590">
            <w:pPr>
              <w:rPr>
                <w:rFonts w:ascii="Arial" w:hAnsi="Arial" w:cs="Arial"/>
                <w:b/>
                <w:color w:val="000000" w:themeColor="text1"/>
              </w:rPr>
            </w:pPr>
            <w:r w:rsidRPr="00E41CD2">
              <w:rPr>
                <w:rFonts w:ascii="Arial" w:hAnsi="Arial" w:cs="Arial"/>
                <w:b/>
                <w:color w:val="000000" w:themeColor="text1"/>
              </w:rPr>
              <w:lastRenderedPageBreak/>
              <w:t>Key Responsibilities</w:t>
            </w:r>
          </w:p>
        </w:tc>
        <w:tc>
          <w:tcPr>
            <w:tcW w:w="4252" w:type="dxa"/>
            <w:shd w:val="clear" w:color="auto" w:fill="BFBFBF" w:themeFill="background1" w:themeFillShade="BF"/>
          </w:tcPr>
          <w:p w14:paraId="54E56044" w14:textId="77777777" w:rsidR="00F123FB" w:rsidRPr="00E41CD2" w:rsidRDefault="00F123FB" w:rsidP="005A6590">
            <w:pPr>
              <w:rPr>
                <w:rFonts w:ascii="Arial" w:hAnsi="Arial" w:cs="Arial"/>
                <w:color w:val="000000" w:themeColor="text1"/>
              </w:rPr>
            </w:pPr>
          </w:p>
        </w:tc>
      </w:tr>
      <w:tr w:rsidR="00F123FB" w:rsidRPr="00E41CD2" w14:paraId="54E56066" w14:textId="77777777" w:rsidTr="00F123FB">
        <w:tc>
          <w:tcPr>
            <w:tcW w:w="14884" w:type="dxa"/>
            <w:gridSpan w:val="5"/>
          </w:tcPr>
          <w:p w14:paraId="5F910592" w14:textId="77777777" w:rsidR="00E41CD2" w:rsidRPr="00E41CD2" w:rsidRDefault="00866034" w:rsidP="00E41CD2">
            <w:pPr>
              <w:outlineLvl w:val="2"/>
              <w:rPr>
                <w:rFonts w:ascii="Arial" w:eastAsia="Times New Roman" w:hAnsi="Arial" w:cs="Arial"/>
                <w:b/>
                <w:bCs/>
                <w:color w:val="000000" w:themeColor="text1"/>
                <w:lang w:eastAsia="en-GB"/>
              </w:rPr>
            </w:pPr>
            <w:r w:rsidRPr="00E41CD2">
              <w:rPr>
                <w:rFonts w:ascii="Arial" w:eastAsia="Calibri" w:hAnsi="Arial" w:cs="Arial"/>
                <w:iCs/>
                <w:color w:val="000000" w:themeColor="text1"/>
              </w:rPr>
              <w:t xml:space="preserve"> </w:t>
            </w:r>
            <w:r w:rsidR="00E41CD2" w:rsidRPr="00E41CD2">
              <w:rPr>
                <w:rFonts w:ascii="Arial" w:eastAsia="Times New Roman" w:hAnsi="Arial" w:cs="Arial"/>
                <w:b/>
                <w:bCs/>
                <w:color w:val="000000" w:themeColor="text1"/>
                <w:lang w:eastAsia="en-GB"/>
              </w:rPr>
              <w:t>Operational Management</w:t>
            </w:r>
          </w:p>
          <w:p w14:paraId="598F902F" w14:textId="77777777" w:rsidR="00E41CD2" w:rsidRPr="00E41CD2" w:rsidRDefault="00E41CD2" w:rsidP="00E41CD2">
            <w:pPr>
              <w:numPr>
                <w:ilvl w:val="0"/>
                <w:numId w:val="27"/>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Provide day-to-day leadership and oversight of car parking arrangements across Trust sites.</w:t>
            </w:r>
          </w:p>
          <w:p w14:paraId="739B5102" w14:textId="77777777" w:rsidR="00E41CD2" w:rsidRPr="00E41CD2" w:rsidRDefault="00E41CD2" w:rsidP="00E41CD2">
            <w:pPr>
              <w:numPr>
                <w:ilvl w:val="0"/>
                <w:numId w:val="27"/>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Ensure car parks are operated safely, efficiently and in accordance with relevant legislation, NHS guidance, policies and contractual requirements.</w:t>
            </w:r>
          </w:p>
          <w:p w14:paraId="287FB62F" w14:textId="77777777" w:rsidR="00E41CD2" w:rsidRPr="00E41CD2" w:rsidRDefault="00E41CD2" w:rsidP="00E41CD2">
            <w:pPr>
              <w:numPr>
                <w:ilvl w:val="0"/>
                <w:numId w:val="27"/>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Oversee the effective operation of ANPR, barriers, payment systems, permits and associated parking infrastructure.</w:t>
            </w:r>
          </w:p>
          <w:p w14:paraId="467CF7AD" w14:textId="77777777" w:rsidR="00E41CD2" w:rsidRPr="00E41CD2" w:rsidRDefault="00E41CD2" w:rsidP="00E41CD2">
            <w:pPr>
              <w:numPr>
                <w:ilvl w:val="0"/>
                <w:numId w:val="27"/>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Monitor car park capacity, utilisation, congestion and inappropriate parking, identifying and implementing appropriate interventions.</w:t>
            </w:r>
          </w:p>
          <w:p w14:paraId="43367014" w14:textId="77777777" w:rsidR="00E41CD2" w:rsidRPr="00E41CD2" w:rsidRDefault="00E41CD2" w:rsidP="00E41CD2">
            <w:pPr>
              <w:numPr>
                <w:ilvl w:val="0"/>
                <w:numId w:val="27"/>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Ensure appropriate arrangements are in place for patients, visitors, staff, contractors, volunteers and other authorised users.</w:t>
            </w:r>
          </w:p>
          <w:p w14:paraId="1A768D01" w14:textId="77777777" w:rsidR="00E41CD2" w:rsidRPr="00E41CD2" w:rsidRDefault="00E41CD2" w:rsidP="00E41CD2">
            <w:pPr>
              <w:numPr>
                <w:ilvl w:val="0"/>
                <w:numId w:val="27"/>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Work with operational teams to ensure appropriate management of disabled parking, drop-off areas, emergency access and other priority areas.</w:t>
            </w:r>
          </w:p>
          <w:p w14:paraId="5891A463" w14:textId="5109C8D1" w:rsidR="00E41CD2" w:rsidRPr="00E41CD2" w:rsidRDefault="00E41CD2" w:rsidP="00E41CD2">
            <w:pPr>
              <w:numPr>
                <w:ilvl w:val="0"/>
                <w:numId w:val="27"/>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Ensure faults, defects and operational issues are escalated and resolved promptly.</w:t>
            </w:r>
          </w:p>
          <w:p w14:paraId="689FF814" w14:textId="77777777" w:rsidR="00E41CD2" w:rsidRDefault="00E41CD2" w:rsidP="00E41CD2">
            <w:pPr>
              <w:outlineLvl w:val="2"/>
              <w:rPr>
                <w:rFonts w:ascii="Arial" w:eastAsia="Times New Roman" w:hAnsi="Arial" w:cs="Arial"/>
                <w:b/>
                <w:bCs/>
                <w:color w:val="000000" w:themeColor="text1"/>
                <w:lang w:eastAsia="en-GB"/>
              </w:rPr>
            </w:pPr>
          </w:p>
          <w:p w14:paraId="665C4BAB" w14:textId="58845AE5" w:rsidR="00E41CD2" w:rsidRPr="00E41CD2" w:rsidRDefault="00E41CD2" w:rsidP="00E41CD2">
            <w:pPr>
              <w:outlineLvl w:val="2"/>
              <w:rPr>
                <w:rFonts w:ascii="Arial" w:eastAsia="Times New Roman" w:hAnsi="Arial" w:cs="Arial"/>
                <w:b/>
                <w:bCs/>
                <w:color w:val="000000" w:themeColor="text1"/>
                <w:lang w:eastAsia="en-GB"/>
              </w:rPr>
            </w:pPr>
            <w:r w:rsidRPr="00E41CD2">
              <w:rPr>
                <w:rFonts w:ascii="Arial" w:eastAsia="Times New Roman" w:hAnsi="Arial" w:cs="Arial"/>
                <w:b/>
                <w:bCs/>
                <w:color w:val="000000" w:themeColor="text1"/>
                <w:lang w:eastAsia="en-GB"/>
              </w:rPr>
              <w:t>Staff Parking and Permit Management</w:t>
            </w:r>
          </w:p>
          <w:p w14:paraId="7DCFD9ED" w14:textId="4329679A" w:rsidR="00E41CD2" w:rsidRPr="00E41CD2" w:rsidRDefault="00016333" w:rsidP="00E41CD2">
            <w:pPr>
              <w:numPr>
                <w:ilvl w:val="0"/>
                <w:numId w:val="28"/>
              </w:numPr>
              <w:rPr>
                <w:rFonts w:ascii="Arial" w:eastAsia="Times New Roman" w:hAnsi="Arial" w:cs="Arial"/>
                <w:color w:val="000000" w:themeColor="text1"/>
                <w:lang w:eastAsia="en-GB"/>
              </w:rPr>
            </w:pPr>
            <w:r w:rsidRPr="00016333">
              <w:rPr>
                <w:rFonts w:ascii="Arial" w:eastAsia="Times New Roman" w:hAnsi="Arial" w:cs="Arial"/>
                <w:color w:val="000000" w:themeColor="text1"/>
                <w:lang w:eastAsia="en-GB"/>
              </w:rPr>
              <w:t xml:space="preserve">Lead the review of staff parking eligibility, prioritisation and permit allocation arrangements, ensuring that recommendations are transparent, evidence-based </w:t>
            </w:r>
            <w:r w:rsidR="0029700C">
              <w:rPr>
                <w:rFonts w:ascii="Arial" w:eastAsia="Times New Roman" w:hAnsi="Arial" w:cs="Arial"/>
                <w:color w:val="000000" w:themeColor="text1"/>
                <w:lang w:eastAsia="en-GB"/>
              </w:rPr>
              <w:t xml:space="preserve">and </w:t>
            </w:r>
            <w:r w:rsidRPr="00016333">
              <w:rPr>
                <w:rFonts w:ascii="Arial" w:eastAsia="Times New Roman" w:hAnsi="Arial" w:cs="Arial"/>
                <w:color w:val="000000" w:themeColor="text1"/>
                <w:lang w:eastAsia="en-GB"/>
              </w:rPr>
              <w:t>operationally sustainable</w:t>
            </w:r>
            <w:r w:rsidR="0029700C">
              <w:rPr>
                <w:rFonts w:ascii="Arial" w:eastAsia="Times New Roman" w:hAnsi="Arial" w:cs="Arial"/>
                <w:color w:val="000000" w:themeColor="text1"/>
                <w:lang w:eastAsia="en-GB"/>
              </w:rPr>
              <w:t>.</w:t>
            </w:r>
          </w:p>
          <w:p w14:paraId="29E84E23" w14:textId="7090601A" w:rsidR="00E41CD2" w:rsidRPr="00E41CD2" w:rsidRDefault="0029700C" w:rsidP="00E41CD2">
            <w:pPr>
              <w:numPr>
                <w:ilvl w:val="0"/>
                <w:numId w:val="28"/>
              </w:numPr>
              <w:rPr>
                <w:rFonts w:ascii="Arial" w:eastAsia="Times New Roman" w:hAnsi="Arial" w:cs="Arial"/>
                <w:color w:val="000000" w:themeColor="text1"/>
                <w:lang w:eastAsia="en-GB"/>
              </w:rPr>
            </w:pPr>
            <w:r w:rsidRPr="0029700C">
              <w:rPr>
                <w:rFonts w:ascii="Arial" w:eastAsia="Times New Roman" w:hAnsi="Arial" w:cs="Arial"/>
                <w:color w:val="000000" w:themeColor="text1"/>
                <w:lang w:eastAsia="en-GB"/>
              </w:rPr>
              <w:t>Support the implementation of approved eligibility, prioritisation and permit allocation criteria.</w:t>
            </w:r>
          </w:p>
          <w:p w14:paraId="500A6410" w14:textId="77777777" w:rsidR="00E41CD2" w:rsidRPr="00E41CD2" w:rsidRDefault="00E41CD2" w:rsidP="00E41CD2">
            <w:pPr>
              <w:numPr>
                <w:ilvl w:val="0"/>
                <w:numId w:val="28"/>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Establish robust processes for applications, renewals, waiting lists and appeals.</w:t>
            </w:r>
          </w:p>
          <w:p w14:paraId="39ADA15D" w14:textId="77777777" w:rsidR="00E41CD2" w:rsidRPr="00E41CD2" w:rsidRDefault="00E41CD2" w:rsidP="00E41CD2">
            <w:pPr>
              <w:numPr>
                <w:ilvl w:val="0"/>
                <w:numId w:val="28"/>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Ensure permits and access arrangements reflect operational need and available capacity.</w:t>
            </w:r>
          </w:p>
          <w:p w14:paraId="551447AC" w14:textId="77777777" w:rsidR="00E41CD2" w:rsidRPr="00E41CD2" w:rsidRDefault="00E41CD2" w:rsidP="00E41CD2">
            <w:pPr>
              <w:numPr>
                <w:ilvl w:val="0"/>
                <w:numId w:val="28"/>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Review arrangements for contractor and third-party parking to ensure appropriate use of Trust parking facilities.</w:t>
            </w:r>
          </w:p>
          <w:p w14:paraId="060E77FD" w14:textId="77777777" w:rsidR="00E41CD2" w:rsidRPr="00E41CD2" w:rsidRDefault="00E41CD2" w:rsidP="00E41CD2">
            <w:pPr>
              <w:numPr>
                <w:ilvl w:val="0"/>
                <w:numId w:val="28"/>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Support engagement with staff and staff-side representatives on proposed changes.</w:t>
            </w:r>
          </w:p>
          <w:p w14:paraId="13CB52B0" w14:textId="77777777" w:rsidR="00E41CD2" w:rsidRDefault="00E41CD2" w:rsidP="00E41CD2">
            <w:pPr>
              <w:outlineLvl w:val="2"/>
              <w:rPr>
                <w:rFonts w:ascii="Arial" w:eastAsia="Times New Roman" w:hAnsi="Arial" w:cs="Arial"/>
                <w:b/>
                <w:bCs/>
                <w:color w:val="000000" w:themeColor="text1"/>
                <w:lang w:eastAsia="en-GB"/>
              </w:rPr>
            </w:pPr>
          </w:p>
          <w:p w14:paraId="741DEAF7" w14:textId="5BFCFEE4" w:rsidR="00E41CD2" w:rsidRPr="00E41CD2" w:rsidRDefault="00E41CD2" w:rsidP="00E41CD2">
            <w:pPr>
              <w:outlineLvl w:val="2"/>
              <w:rPr>
                <w:rFonts w:ascii="Arial" w:eastAsia="Times New Roman" w:hAnsi="Arial" w:cs="Arial"/>
                <w:b/>
                <w:bCs/>
                <w:color w:val="000000" w:themeColor="text1"/>
                <w:lang w:eastAsia="en-GB"/>
              </w:rPr>
            </w:pPr>
            <w:r w:rsidRPr="00E41CD2">
              <w:rPr>
                <w:rFonts w:ascii="Arial" w:eastAsia="Times New Roman" w:hAnsi="Arial" w:cs="Arial"/>
                <w:b/>
                <w:bCs/>
                <w:color w:val="000000" w:themeColor="text1"/>
                <w:lang w:eastAsia="en-GB"/>
              </w:rPr>
              <w:t>Performance and Improvement</w:t>
            </w:r>
          </w:p>
          <w:p w14:paraId="3ACBFF91" w14:textId="77777777" w:rsidR="00E41CD2" w:rsidRPr="00E41CD2" w:rsidRDefault="00E41CD2" w:rsidP="00E41CD2">
            <w:pPr>
              <w:numPr>
                <w:ilvl w:val="0"/>
                <w:numId w:val="29"/>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Develop appropriate performance measures and management information for car parking services.</w:t>
            </w:r>
          </w:p>
          <w:p w14:paraId="3F181EA4" w14:textId="77777777" w:rsidR="00E41CD2" w:rsidRPr="00E41CD2" w:rsidRDefault="00E41CD2" w:rsidP="00E41CD2">
            <w:pPr>
              <w:numPr>
                <w:ilvl w:val="0"/>
                <w:numId w:val="29"/>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Analyse utilisation, demand, complaints, appeals, enforcement activity and other relevant data to inform decision-making.</w:t>
            </w:r>
          </w:p>
          <w:p w14:paraId="1B5C3F90" w14:textId="77777777" w:rsidR="00E41CD2" w:rsidRPr="00E41CD2" w:rsidRDefault="00E41CD2" w:rsidP="00E41CD2">
            <w:pPr>
              <w:numPr>
                <w:ilvl w:val="0"/>
                <w:numId w:val="29"/>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Identify opportunities to maximise the effective use of existing parking capacity.</w:t>
            </w:r>
          </w:p>
          <w:p w14:paraId="3CFF43D1" w14:textId="77777777" w:rsidR="00E41CD2" w:rsidRPr="00E41CD2" w:rsidRDefault="00E41CD2" w:rsidP="00E41CD2">
            <w:pPr>
              <w:numPr>
                <w:ilvl w:val="0"/>
                <w:numId w:val="29"/>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Support consideration of alternative parking and travel solutions, including Park &amp; Ride, Park &amp; Walk and other sustainable travel initiatives.</w:t>
            </w:r>
          </w:p>
          <w:p w14:paraId="27D96DDD" w14:textId="77777777" w:rsidR="00E41CD2" w:rsidRPr="00E41CD2" w:rsidRDefault="00E41CD2" w:rsidP="00E41CD2">
            <w:pPr>
              <w:numPr>
                <w:ilvl w:val="0"/>
                <w:numId w:val="29"/>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Produce clear options and recommendations for longer-term improvements to parking provision.</w:t>
            </w:r>
          </w:p>
          <w:p w14:paraId="5B586EF5" w14:textId="77777777" w:rsidR="00E41CD2" w:rsidRPr="00E41CD2" w:rsidRDefault="00E41CD2" w:rsidP="00E41CD2">
            <w:pPr>
              <w:numPr>
                <w:ilvl w:val="0"/>
                <w:numId w:val="29"/>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Develop an improvement plan with clear actions, responsibilities and timescales.</w:t>
            </w:r>
          </w:p>
          <w:p w14:paraId="1A95AE70" w14:textId="77777777" w:rsidR="00E41CD2" w:rsidRDefault="00E41CD2" w:rsidP="00E41CD2">
            <w:pPr>
              <w:outlineLvl w:val="2"/>
              <w:rPr>
                <w:rFonts w:ascii="Arial" w:eastAsia="Times New Roman" w:hAnsi="Arial" w:cs="Arial"/>
                <w:b/>
                <w:bCs/>
                <w:color w:val="000000" w:themeColor="text1"/>
                <w:lang w:eastAsia="en-GB"/>
              </w:rPr>
            </w:pPr>
          </w:p>
          <w:p w14:paraId="6AA58544" w14:textId="7A2FE5F4" w:rsidR="00E41CD2" w:rsidRPr="00E41CD2" w:rsidRDefault="00E41CD2" w:rsidP="00E41CD2">
            <w:pPr>
              <w:outlineLvl w:val="2"/>
              <w:rPr>
                <w:rFonts w:ascii="Arial" w:eastAsia="Times New Roman" w:hAnsi="Arial" w:cs="Arial"/>
                <w:b/>
                <w:bCs/>
                <w:color w:val="000000" w:themeColor="text1"/>
                <w:lang w:eastAsia="en-GB"/>
              </w:rPr>
            </w:pPr>
            <w:r w:rsidRPr="00E41CD2">
              <w:rPr>
                <w:rFonts w:ascii="Arial" w:eastAsia="Times New Roman" w:hAnsi="Arial" w:cs="Arial"/>
                <w:b/>
                <w:bCs/>
                <w:color w:val="000000" w:themeColor="text1"/>
                <w:lang w:eastAsia="en-GB"/>
              </w:rPr>
              <w:t>Patient, Visitor and Staff Experience</w:t>
            </w:r>
          </w:p>
          <w:p w14:paraId="6AF680DB" w14:textId="77777777" w:rsidR="00E41CD2" w:rsidRPr="00E41CD2" w:rsidRDefault="00E41CD2" w:rsidP="00E41CD2">
            <w:pPr>
              <w:numPr>
                <w:ilvl w:val="0"/>
                <w:numId w:val="30"/>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Ensure car parking arrangements recognise the particular needs of patients and visitors accessing healthcare services.</w:t>
            </w:r>
          </w:p>
          <w:p w14:paraId="0DBA34C4" w14:textId="77777777" w:rsidR="00E41CD2" w:rsidRPr="00E41CD2" w:rsidRDefault="00E41CD2" w:rsidP="00E41CD2">
            <w:pPr>
              <w:numPr>
                <w:ilvl w:val="0"/>
                <w:numId w:val="30"/>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Respond appropriately to complaints, concerns and recurring issues.</w:t>
            </w:r>
          </w:p>
          <w:p w14:paraId="3B870990" w14:textId="77777777" w:rsidR="00E41CD2" w:rsidRPr="00E41CD2" w:rsidRDefault="00E41CD2" w:rsidP="00E41CD2">
            <w:pPr>
              <w:numPr>
                <w:ilvl w:val="0"/>
                <w:numId w:val="30"/>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Work with Patient Experience, Communications and operational teams to ensure parking information is clear, accessible and up to date.</w:t>
            </w:r>
          </w:p>
          <w:p w14:paraId="4686A24B" w14:textId="77777777" w:rsidR="00E41CD2" w:rsidRPr="00E41CD2" w:rsidRDefault="00E41CD2" w:rsidP="00E41CD2">
            <w:pPr>
              <w:numPr>
                <w:ilvl w:val="0"/>
                <w:numId w:val="30"/>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Engage constructively with staff and other stakeholders, recognising that demand for parking may exceed the spaces available and that decisions must therefore be fair, consistent and evidence based.</w:t>
            </w:r>
          </w:p>
          <w:p w14:paraId="0C7115CA" w14:textId="77777777" w:rsidR="00E41CD2" w:rsidRDefault="00E41CD2" w:rsidP="00E41CD2">
            <w:pPr>
              <w:outlineLvl w:val="2"/>
              <w:rPr>
                <w:rFonts w:ascii="Arial" w:eastAsia="Times New Roman" w:hAnsi="Arial" w:cs="Arial"/>
                <w:b/>
                <w:bCs/>
                <w:color w:val="000000" w:themeColor="text1"/>
                <w:lang w:eastAsia="en-GB"/>
              </w:rPr>
            </w:pPr>
          </w:p>
          <w:p w14:paraId="360CEDF0" w14:textId="7B51CEA2" w:rsidR="00E41CD2" w:rsidRPr="00E41CD2" w:rsidRDefault="00E41CD2" w:rsidP="00E41CD2">
            <w:pPr>
              <w:outlineLvl w:val="2"/>
              <w:rPr>
                <w:rFonts w:ascii="Arial" w:eastAsia="Times New Roman" w:hAnsi="Arial" w:cs="Arial"/>
                <w:b/>
                <w:bCs/>
                <w:color w:val="000000" w:themeColor="text1"/>
                <w:lang w:eastAsia="en-GB"/>
              </w:rPr>
            </w:pPr>
            <w:r w:rsidRPr="00E41CD2">
              <w:rPr>
                <w:rFonts w:ascii="Arial" w:eastAsia="Times New Roman" w:hAnsi="Arial" w:cs="Arial"/>
                <w:b/>
                <w:bCs/>
                <w:color w:val="000000" w:themeColor="text1"/>
                <w:lang w:eastAsia="en-GB"/>
              </w:rPr>
              <w:t>Governance and Assurance</w:t>
            </w:r>
          </w:p>
          <w:p w14:paraId="2910F019" w14:textId="77777777" w:rsidR="00E41CD2" w:rsidRPr="00E41CD2" w:rsidRDefault="00E41CD2" w:rsidP="00E41CD2">
            <w:pPr>
              <w:numPr>
                <w:ilvl w:val="0"/>
                <w:numId w:val="31"/>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Ensure car parking arrangements comply with relevant NHS car parking principles, legislation, policies and codes of practice.</w:t>
            </w:r>
          </w:p>
          <w:p w14:paraId="09D7B5BE" w14:textId="77777777" w:rsidR="00E41CD2" w:rsidRPr="00E41CD2" w:rsidRDefault="00E41CD2" w:rsidP="00E41CD2">
            <w:pPr>
              <w:numPr>
                <w:ilvl w:val="0"/>
                <w:numId w:val="31"/>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lastRenderedPageBreak/>
              <w:t>Maintain appropriate policies, procedures, risk assessments and operating arrangements.</w:t>
            </w:r>
          </w:p>
          <w:p w14:paraId="3363F884" w14:textId="77777777" w:rsidR="00E41CD2" w:rsidRPr="00E41CD2" w:rsidRDefault="00E41CD2" w:rsidP="00E41CD2">
            <w:pPr>
              <w:numPr>
                <w:ilvl w:val="0"/>
                <w:numId w:val="31"/>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Provide regular reports on performance, risks, issues and improvement activity.</w:t>
            </w:r>
          </w:p>
          <w:p w14:paraId="1D41A62A" w14:textId="77777777" w:rsidR="00E41CD2" w:rsidRPr="00E41CD2" w:rsidRDefault="00E41CD2" w:rsidP="00E41CD2">
            <w:pPr>
              <w:numPr>
                <w:ilvl w:val="0"/>
                <w:numId w:val="31"/>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Support the management and monitoring of external parking and enforcement contracts where applicable.</w:t>
            </w:r>
          </w:p>
          <w:p w14:paraId="7A90544C" w14:textId="77777777" w:rsidR="00E41CD2" w:rsidRPr="00E41CD2" w:rsidRDefault="00E41CD2" w:rsidP="00E41CD2">
            <w:pPr>
              <w:numPr>
                <w:ilvl w:val="0"/>
                <w:numId w:val="31"/>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Ensure income, expenditure and parking-related financial information is appropriately monitored and reconciled in conjunction with Finance colleagues.</w:t>
            </w:r>
          </w:p>
          <w:p w14:paraId="0DFEECE9" w14:textId="77777777" w:rsidR="00E41CD2" w:rsidRDefault="00E41CD2" w:rsidP="00E41CD2">
            <w:pPr>
              <w:numPr>
                <w:ilvl w:val="0"/>
                <w:numId w:val="31"/>
              </w:numPr>
              <w:rPr>
                <w:rFonts w:ascii="Arial" w:eastAsia="Times New Roman" w:hAnsi="Arial" w:cs="Arial"/>
                <w:color w:val="000000" w:themeColor="text1"/>
                <w:lang w:eastAsia="en-GB"/>
              </w:rPr>
            </w:pPr>
            <w:r w:rsidRPr="00E41CD2">
              <w:rPr>
                <w:rFonts w:ascii="Arial" w:eastAsia="Times New Roman" w:hAnsi="Arial" w:cs="Arial"/>
                <w:color w:val="000000" w:themeColor="text1"/>
                <w:lang w:eastAsia="en-GB"/>
              </w:rPr>
              <w:t>Identify and escalate significant operational, financial, reputational or safety risks.</w:t>
            </w:r>
          </w:p>
          <w:p w14:paraId="26E3D376" w14:textId="77777777" w:rsidR="00E41CD2" w:rsidRDefault="00E41CD2" w:rsidP="00E41CD2">
            <w:pPr>
              <w:rPr>
                <w:rFonts w:ascii="Arial" w:eastAsia="Times New Roman" w:hAnsi="Arial" w:cs="Arial"/>
                <w:color w:val="000000" w:themeColor="text1"/>
                <w:lang w:eastAsia="en-GB"/>
              </w:rPr>
            </w:pPr>
          </w:p>
          <w:p w14:paraId="57136673" w14:textId="77777777" w:rsidR="00E41CD2" w:rsidRPr="000973F0" w:rsidRDefault="00E41CD2" w:rsidP="00E41CD2">
            <w:pPr>
              <w:outlineLvl w:val="1"/>
              <w:rPr>
                <w:rFonts w:ascii="Arial" w:eastAsia="Times New Roman" w:hAnsi="Arial" w:cs="Arial"/>
                <w:b/>
                <w:bCs/>
                <w:sz w:val="24"/>
                <w:szCs w:val="24"/>
                <w:lang w:eastAsia="en-GB"/>
              </w:rPr>
            </w:pPr>
            <w:r w:rsidRPr="000973F0">
              <w:rPr>
                <w:rFonts w:ascii="Arial" w:eastAsia="Times New Roman" w:hAnsi="Arial" w:cs="Arial"/>
                <w:b/>
                <w:bCs/>
                <w:sz w:val="24"/>
                <w:szCs w:val="24"/>
                <w:lang w:eastAsia="en-GB"/>
              </w:rPr>
              <w:t>Key Deliverables During the Interim Appointment</w:t>
            </w:r>
          </w:p>
          <w:p w14:paraId="1E4E2EB5" w14:textId="521709AD" w:rsidR="00E41CD2" w:rsidRDefault="00E41CD2" w:rsidP="00E41CD2">
            <w:pPr>
              <w:rPr>
                <w:rFonts w:ascii="Arial" w:eastAsia="Times New Roman" w:hAnsi="Arial" w:cs="Arial"/>
                <w:sz w:val="24"/>
                <w:szCs w:val="24"/>
                <w:lang w:eastAsia="en-GB"/>
              </w:rPr>
            </w:pPr>
            <w:r w:rsidRPr="000973F0">
              <w:rPr>
                <w:rFonts w:ascii="Arial" w:eastAsia="Times New Roman" w:hAnsi="Arial" w:cs="Arial"/>
                <w:sz w:val="24"/>
                <w:szCs w:val="24"/>
                <w:lang w:eastAsia="en-GB"/>
              </w:rPr>
              <w:t>During the 6–12-month appointment, the postholder will be expected to:</w:t>
            </w:r>
          </w:p>
          <w:p w14:paraId="06F2C968" w14:textId="77777777" w:rsidR="00E41CD2" w:rsidRPr="000973F0" w:rsidRDefault="00E41CD2" w:rsidP="00E41CD2">
            <w:pPr>
              <w:rPr>
                <w:rFonts w:ascii="Arial" w:eastAsia="Times New Roman" w:hAnsi="Arial" w:cs="Arial"/>
                <w:sz w:val="24"/>
                <w:szCs w:val="24"/>
                <w:lang w:eastAsia="en-GB"/>
              </w:rPr>
            </w:pPr>
          </w:p>
          <w:p w14:paraId="3862A2EE" w14:textId="77777777" w:rsidR="00E41CD2" w:rsidRPr="000973F0" w:rsidRDefault="00E41CD2" w:rsidP="00E41CD2">
            <w:pPr>
              <w:numPr>
                <w:ilvl w:val="0"/>
                <w:numId w:val="32"/>
              </w:numPr>
              <w:rPr>
                <w:rFonts w:ascii="Arial" w:eastAsia="Times New Roman" w:hAnsi="Arial" w:cs="Arial"/>
                <w:sz w:val="24"/>
                <w:szCs w:val="24"/>
                <w:lang w:eastAsia="en-GB"/>
              </w:rPr>
            </w:pPr>
            <w:r w:rsidRPr="000973F0">
              <w:rPr>
                <w:rFonts w:ascii="Arial" w:eastAsia="Times New Roman" w:hAnsi="Arial" w:cs="Arial"/>
                <w:sz w:val="24"/>
                <w:szCs w:val="24"/>
                <w:lang w:eastAsia="en-GB"/>
              </w:rPr>
              <w:t>Complete a comprehensive review of current car parking arrangements and capacity.</w:t>
            </w:r>
          </w:p>
          <w:p w14:paraId="3B1161BF" w14:textId="77777777" w:rsidR="00E41CD2" w:rsidRPr="000973F0" w:rsidRDefault="00E41CD2" w:rsidP="00E41CD2">
            <w:pPr>
              <w:numPr>
                <w:ilvl w:val="0"/>
                <w:numId w:val="32"/>
              </w:numPr>
              <w:rPr>
                <w:rFonts w:ascii="Arial" w:eastAsia="Times New Roman" w:hAnsi="Arial" w:cs="Arial"/>
                <w:sz w:val="24"/>
                <w:szCs w:val="24"/>
                <w:lang w:eastAsia="en-GB"/>
              </w:rPr>
            </w:pPr>
            <w:r w:rsidRPr="000973F0">
              <w:rPr>
                <w:rFonts w:ascii="Arial" w:eastAsia="Times New Roman" w:hAnsi="Arial" w:cs="Arial"/>
                <w:sz w:val="24"/>
                <w:szCs w:val="24"/>
                <w:lang w:eastAsia="en-GB"/>
              </w:rPr>
              <w:t>Strengthen operational management and controls across Trust car parks.</w:t>
            </w:r>
          </w:p>
          <w:p w14:paraId="24DFBBB3" w14:textId="77777777" w:rsidR="00E41CD2" w:rsidRPr="000973F0" w:rsidRDefault="00E41CD2" w:rsidP="00E41CD2">
            <w:pPr>
              <w:numPr>
                <w:ilvl w:val="0"/>
                <w:numId w:val="32"/>
              </w:numPr>
              <w:rPr>
                <w:rFonts w:ascii="Arial" w:eastAsia="Times New Roman" w:hAnsi="Arial" w:cs="Arial"/>
                <w:sz w:val="24"/>
                <w:szCs w:val="24"/>
                <w:lang w:eastAsia="en-GB"/>
              </w:rPr>
            </w:pPr>
            <w:r w:rsidRPr="000973F0">
              <w:rPr>
                <w:rFonts w:ascii="Arial" w:eastAsia="Times New Roman" w:hAnsi="Arial" w:cs="Arial"/>
                <w:sz w:val="24"/>
                <w:szCs w:val="24"/>
                <w:lang w:eastAsia="en-GB"/>
              </w:rPr>
              <w:t>Review staff parking eligibility and permit allocation arrangements.</w:t>
            </w:r>
          </w:p>
          <w:p w14:paraId="3630774D" w14:textId="77777777" w:rsidR="00E41CD2" w:rsidRPr="000973F0" w:rsidRDefault="00E41CD2" w:rsidP="00E41CD2">
            <w:pPr>
              <w:numPr>
                <w:ilvl w:val="0"/>
                <w:numId w:val="32"/>
              </w:numPr>
              <w:rPr>
                <w:rFonts w:ascii="Arial" w:eastAsia="Times New Roman" w:hAnsi="Arial" w:cs="Arial"/>
                <w:sz w:val="24"/>
                <w:szCs w:val="24"/>
                <w:lang w:eastAsia="en-GB"/>
              </w:rPr>
            </w:pPr>
            <w:r w:rsidRPr="000973F0">
              <w:rPr>
                <w:rFonts w:ascii="Arial" w:eastAsia="Times New Roman" w:hAnsi="Arial" w:cs="Arial"/>
                <w:sz w:val="24"/>
                <w:szCs w:val="24"/>
                <w:lang w:eastAsia="en-GB"/>
              </w:rPr>
              <w:t>Develop and implement a fair, transparent and evidence-based permit management process.</w:t>
            </w:r>
          </w:p>
          <w:p w14:paraId="7C5DA46E" w14:textId="77777777" w:rsidR="00E41CD2" w:rsidRPr="000973F0" w:rsidRDefault="00E41CD2" w:rsidP="00E41CD2">
            <w:pPr>
              <w:numPr>
                <w:ilvl w:val="0"/>
                <w:numId w:val="32"/>
              </w:numPr>
              <w:rPr>
                <w:rFonts w:ascii="Arial" w:eastAsia="Times New Roman" w:hAnsi="Arial" w:cs="Arial"/>
                <w:sz w:val="24"/>
                <w:szCs w:val="24"/>
                <w:lang w:eastAsia="en-GB"/>
              </w:rPr>
            </w:pPr>
            <w:r w:rsidRPr="000973F0">
              <w:rPr>
                <w:rFonts w:ascii="Arial" w:eastAsia="Times New Roman" w:hAnsi="Arial" w:cs="Arial"/>
                <w:sz w:val="24"/>
                <w:szCs w:val="24"/>
                <w:lang w:eastAsia="en-GB"/>
              </w:rPr>
              <w:t>Review contractor and third-party parking arrangements.</w:t>
            </w:r>
          </w:p>
          <w:p w14:paraId="2F79F989" w14:textId="77777777" w:rsidR="00E41CD2" w:rsidRPr="000973F0" w:rsidRDefault="00E41CD2" w:rsidP="00E41CD2">
            <w:pPr>
              <w:numPr>
                <w:ilvl w:val="0"/>
                <w:numId w:val="32"/>
              </w:numPr>
              <w:rPr>
                <w:rFonts w:ascii="Arial" w:eastAsia="Times New Roman" w:hAnsi="Arial" w:cs="Arial"/>
                <w:sz w:val="24"/>
                <w:szCs w:val="24"/>
                <w:lang w:eastAsia="en-GB"/>
              </w:rPr>
            </w:pPr>
            <w:r w:rsidRPr="000973F0">
              <w:rPr>
                <w:rFonts w:ascii="Arial" w:eastAsia="Times New Roman" w:hAnsi="Arial" w:cs="Arial"/>
                <w:sz w:val="24"/>
                <w:szCs w:val="24"/>
                <w:lang w:eastAsia="en-GB"/>
              </w:rPr>
              <w:t>Establish improved car parking performance and utilisation reporting.</w:t>
            </w:r>
          </w:p>
          <w:p w14:paraId="7566D40F" w14:textId="77777777" w:rsidR="00E41CD2" w:rsidRPr="000973F0" w:rsidRDefault="00E41CD2" w:rsidP="00E41CD2">
            <w:pPr>
              <w:numPr>
                <w:ilvl w:val="0"/>
                <w:numId w:val="32"/>
              </w:numPr>
              <w:rPr>
                <w:rFonts w:ascii="Arial" w:eastAsia="Times New Roman" w:hAnsi="Arial" w:cs="Arial"/>
                <w:sz w:val="24"/>
                <w:szCs w:val="24"/>
                <w:lang w:eastAsia="en-GB"/>
              </w:rPr>
            </w:pPr>
            <w:r w:rsidRPr="000973F0">
              <w:rPr>
                <w:rFonts w:ascii="Arial" w:eastAsia="Times New Roman" w:hAnsi="Arial" w:cs="Arial"/>
                <w:sz w:val="24"/>
                <w:szCs w:val="24"/>
                <w:lang w:eastAsia="en-GB"/>
              </w:rPr>
              <w:t>Review complaints, appeals and enforcement processes.</w:t>
            </w:r>
          </w:p>
          <w:p w14:paraId="04E234BF" w14:textId="77777777" w:rsidR="00E41CD2" w:rsidRPr="000973F0" w:rsidRDefault="00E41CD2" w:rsidP="00E41CD2">
            <w:pPr>
              <w:numPr>
                <w:ilvl w:val="0"/>
                <w:numId w:val="32"/>
              </w:numPr>
              <w:rPr>
                <w:rFonts w:ascii="Arial" w:eastAsia="Times New Roman" w:hAnsi="Arial" w:cs="Arial"/>
                <w:sz w:val="24"/>
                <w:szCs w:val="24"/>
                <w:lang w:eastAsia="en-GB"/>
              </w:rPr>
            </w:pPr>
            <w:r w:rsidRPr="000973F0">
              <w:rPr>
                <w:rFonts w:ascii="Arial" w:eastAsia="Times New Roman" w:hAnsi="Arial" w:cs="Arial"/>
                <w:sz w:val="24"/>
                <w:szCs w:val="24"/>
                <w:lang w:eastAsia="en-GB"/>
              </w:rPr>
              <w:t>Identify short, medium and longer-term opportunities to improve parking availability and utilisation.</w:t>
            </w:r>
          </w:p>
          <w:p w14:paraId="750E2913" w14:textId="77777777" w:rsidR="00E41CD2" w:rsidRPr="000973F0" w:rsidRDefault="00E41CD2" w:rsidP="00E41CD2">
            <w:pPr>
              <w:numPr>
                <w:ilvl w:val="0"/>
                <w:numId w:val="32"/>
              </w:numPr>
              <w:rPr>
                <w:rFonts w:ascii="Arial" w:eastAsia="Times New Roman" w:hAnsi="Arial" w:cs="Arial"/>
                <w:sz w:val="24"/>
                <w:szCs w:val="24"/>
                <w:lang w:eastAsia="en-GB"/>
              </w:rPr>
            </w:pPr>
            <w:r w:rsidRPr="000973F0">
              <w:rPr>
                <w:rFonts w:ascii="Arial" w:eastAsia="Times New Roman" w:hAnsi="Arial" w:cs="Arial"/>
                <w:sz w:val="24"/>
                <w:szCs w:val="24"/>
                <w:lang w:eastAsia="en-GB"/>
              </w:rPr>
              <w:t>Support the development of alternative and sustainable travel options where appropriate.</w:t>
            </w:r>
          </w:p>
          <w:p w14:paraId="383B5E66" w14:textId="77777777" w:rsidR="008F3304" w:rsidRDefault="00E41CD2" w:rsidP="00E41CD2">
            <w:pPr>
              <w:numPr>
                <w:ilvl w:val="0"/>
                <w:numId w:val="32"/>
              </w:numPr>
              <w:rPr>
                <w:rFonts w:ascii="Arial" w:eastAsia="Times New Roman" w:hAnsi="Arial" w:cs="Arial"/>
                <w:sz w:val="24"/>
                <w:szCs w:val="24"/>
                <w:lang w:eastAsia="en-GB"/>
              </w:rPr>
            </w:pPr>
            <w:r w:rsidRPr="000973F0">
              <w:rPr>
                <w:rFonts w:ascii="Arial" w:eastAsia="Times New Roman" w:hAnsi="Arial" w:cs="Arial"/>
                <w:sz w:val="24"/>
                <w:szCs w:val="24"/>
                <w:lang w:eastAsia="en-GB"/>
              </w:rPr>
              <w:t>Produce recommendations and an implementation plan to provide a sustainable operating model beyond the interim appointment.</w:t>
            </w:r>
          </w:p>
          <w:p w14:paraId="54E56065" w14:textId="74885DA9" w:rsidR="00E41CD2" w:rsidRPr="00E41CD2" w:rsidRDefault="00E41CD2" w:rsidP="00E41CD2">
            <w:pPr>
              <w:ind w:left="360"/>
              <w:rPr>
                <w:rFonts w:ascii="Arial" w:eastAsia="Times New Roman" w:hAnsi="Arial" w:cs="Arial"/>
                <w:sz w:val="24"/>
                <w:szCs w:val="24"/>
                <w:lang w:eastAsia="en-GB"/>
              </w:rPr>
            </w:pPr>
          </w:p>
        </w:tc>
      </w:tr>
      <w:tr w:rsidR="00F123FB" w:rsidRPr="00E41CD2" w14:paraId="54E5606A" w14:textId="77777777" w:rsidTr="00F123FB">
        <w:tc>
          <w:tcPr>
            <w:tcW w:w="10632" w:type="dxa"/>
            <w:gridSpan w:val="4"/>
            <w:shd w:val="clear" w:color="auto" w:fill="BFBFBF" w:themeFill="background1" w:themeFillShade="BF"/>
          </w:tcPr>
          <w:p w14:paraId="54E56067" w14:textId="77777777" w:rsidR="00F123FB" w:rsidRPr="00E41CD2" w:rsidRDefault="00F123FB" w:rsidP="005A6590">
            <w:pPr>
              <w:rPr>
                <w:rFonts w:ascii="Arial" w:hAnsi="Arial" w:cs="Arial"/>
                <w:b/>
                <w:color w:val="000000" w:themeColor="text1"/>
              </w:rPr>
            </w:pPr>
            <w:r w:rsidRPr="00E41CD2">
              <w:rPr>
                <w:rFonts w:ascii="Arial" w:hAnsi="Arial" w:cs="Arial"/>
                <w:b/>
                <w:color w:val="000000" w:themeColor="text1"/>
              </w:rPr>
              <w:lastRenderedPageBreak/>
              <w:t>Job Dimensions:</w:t>
            </w:r>
          </w:p>
          <w:p w14:paraId="54E56068" w14:textId="77777777" w:rsidR="00F123FB" w:rsidRPr="00E41CD2" w:rsidRDefault="00F123FB" w:rsidP="005A6590">
            <w:pPr>
              <w:rPr>
                <w:rFonts w:ascii="Arial" w:hAnsi="Arial" w:cs="Arial"/>
                <w:color w:val="000000" w:themeColor="text1"/>
              </w:rPr>
            </w:pPr>
            <w:r w:rsidRPr="00E41CD2">
              <w:rPr>
                <w:rFonts w:ascii="Arial" w:hAnsi="Arial" w:cs="Arial"/>
                <w:color w:val="000000" w:themeColor="text1"/>
              </w:rPr>
              <w:t xml:space="preserve">(Problem solving, decision making, impact, resource management including value, working environment, responsible for staff &amp; equipment) </w:t>
            </w:r>
          </w:p>
        </w:tc>
        <w:tc>
          <w:tcPr>
            <w:tcW w:w="4252" w:type="dxa"/>
            <w:shd w:val="clear" w:color="auto" w:fill="BFBFBF" w:themeFill="background1" w:themeFillShade="BF"/>
          </w:tcPr>
          <w:p w14:paraId="54E56069" w14:textId="77777777" w:rsidR="00F123FB" w:rsidRPr="00E41CD2" w:rsidRDefault="00F123FB" w:rsidP="005A6590">
            <w:pPr>
              <w:rPr>
                <w:rFonts w:ascii="Arial" w:hAnsi="Arial" w:cs="Arial"/>
                <w:b/>
                <w:color w:val="000000" w:themeColor="text1"/>
              </w:rPr>
            </w:pPr>
            <w:r w:rsidRPr="00E41CD2">
              <w:rPr>
                <w:rFonts w:ascii="Arial" w:hAnsi="Arial" w:cs="Arial"/>
                <w:b/>
                <w:color w:val="000000" w:themeColor="text1"/>
              </w:rPr>
              <w:t>Performance measures and KPIs</w:t>
            </w:r>
          </w:p>
        </w:tc>
      </w:tr>
      <w:tr w:rsidR="00F123FB" w:rsidRPr="00E41CD2" w14:paraId="54E56077" w14:textId="77777777" w:rsidTr="00F123FB">
        <w:tc>
          <w:tcPr>
            <w:tcW w:w="10632" w:type="dxa"/>
            <w:gridSpan w:val="4"/>
          </w:tcPr>
          <w:p w14:paraId="47E7315D" w14:textId="77777777" w:rsidR="00D83853" w:rsidRPr="00D83853" w:rsidRDefault="00D83853" w:rsidP="00D83853">
            <w:pPr>
              <w:ind w:left="175"/>
              <w:jc w:val="both"/>
              <w:rPr>
                <w:rFonts w:ascii="Arial" w:hAnsi="Arial" w:cs="Arial"/>
                <w:color w:val="000000" w:themeColor="text1"/>
              </w:rPr>
            </w:pPr>
            <w:r w:rsidRPr="00D83853">
              <w:rPr>
                <w:rFonts w:ascii="Arial" w:hAnsi="Arial" w:cs="Arial"/>
                <w:b/>
                <w:bCs/>
                <w:color w:val="000000" w:themeColor="text1"/>
              </w:rPr>
              <w:t>Problem Solving:</w:t>
            </w:r>
            <w:r w:rsidRPr="00D83853">
              <w:rPr>
                <w:rFonts w:ascii="Arial" w:hAnsi="Arial" w:cs="Arial"/>
                <w:color w:val="000000" w:themeColor="text1"/>
              </w:rPr>
              <w:t xml:space="preserve"> Resolves complex operational issues across multiple sites, including capacity, congestion, permit allocation, access, enforcement and equipment failures, using evidence and data to develop practical solutions.</w:t>
            </w:r>
          </w:p>
          <w:p w14:paraId="0B5D9295" w14:textId="77777777" w:rsidR="00D83853" w:rsidRPr="00D83853" w:rsidRDefault="00D83853" w:rsidP="00D83853">
            <w:pPr>
              <w:ind w:left="175"/>
              <w:jc w:val="both"/>
              <w:rPr>
                <w:rFonts w:ascii="Arial" w:hAnsi="Arial" w:cs="Arial"/>
                <w:color w:val="000000" w:themeColor="text1"/>
              </w:rPr>
            </w:pPr>
          </w:p>
          <w:p w14:paraId="1FCD10C8" w14:textId="77777777" w:rsidR="00D83853" w:rsidRPr="00D83853" w:rsidRDefault="00D83853" w:rsidP="00D83853">
            <w:pPr>
              <w:ind w:left="175"/>
              <w:jc w:val="both"/>
              <w:rPr>
                <w:rFonts w:ascii="Arial" w:hAnsi="Arial" w:cs="Arial"/>
                <w:color w:val="000000" w:themeColor="text1"/>
              </w:rPr>
            </w:pPr>
            <w:r w:rsidRPr="00D83853">
              <w:rPr>
                <w:rFonts w:ascii="Arial" w:hAnsi="Arial" w:cs="Arial"/>
                <w:b/>
                <w:bCs/>
                <w:color w:val="000000" w:themeColor="text1"/>
              </w:rPr>
              <w:t>Decision Making:</w:t>
            </w:r>
            <w:r w:rsidRPr="00D83853">
              <w:rPr>
                <w:rFonts w:ascii="Arial" w:hAnsi="Arial" w:cs="Arial"/>
                <w:color w:val="000000" w:themeColor="text1"/>
              </w:rPr>
              <w:t xml:space="preserve"> Makes day-to-day operational decisions within agreed policies and delegated authority. Provides evidence-based recommendations to senior management on significant parking, capacity, contractual and service improvement issues.</w:t>
            </w:r>
          </w:p>
          <w:p w14:paraId="19099A68" w14:textId="77777777" w:rsidR="00D83853" w:rsidRPr="00D83853" w:rsidRDefault="00D83853" w:rsidP="00D83853">
            <w:pPr>
              <w:ind w:left="175"/>
              <w:jc w:val="both"/>
              <w:rPr>
                <w:rFonts w:ascii="Arial" w:hAnsi="Arial" w:cs="Arial"/>
                <w:color w:val="000000" w:themeColor="text1"/>
              </w:rPr>
            </w:pPr>
          </w:p>
          <w:p w14:paraId="207541C7" w14:textId="77777777" w:rsidR="00D83853" w:rsidRPr="00D83853" w:rsidRDefault="00D83853" w:rsidP="00D83853">
            <w:pPr>
              <w:ind w:left="175"/>
              <w:jc w:val="both"/>
              <w:rPr>
                <w:rFonts w:ascii="Arial" w:hAnsi="Arial" w:cs="Arial"/>
                <w:color w:val="000000" w:themeColor="text1"/>
              </w:rPr>
            </w:pPr>
            <w:r w:rsidRPr="00D83853">
              <w:rPr>
                <w:rFonts w:ascii="Arial" w:hAnsi="Arial" w:cs="Arial"/>
                <w:b/>
                <w:bCs/>
                <w:color w:val="000000" w:themeColor="text1"/>
              </w:rPr>
              <w:t>Impact:</w:t>
            </w:r>
            <w:r w:rsidRPr="00D83853">
              <w:rPr>
                <w:rFonts w:ascii="Arial" w:hAnsi="Arial" w:cs="Arial"/>
                <w:color w:val="000000" w:themeColor="text1"/>
              </w:rPr>
              <w:t xml:space="preserve"> Directly impacts the safety, accessibility, efficiency and customer experience of car parking for patients, visitors, staff, contractors and other site users. Decisions may also affect financial, operational and reputational performance.</w:t>
            </w:r>
          </w:p>
          <w:p w14:paraId="4D693966" w14:textId="77777777" w:rsidR="00D83853" w:rsidRPr="00D83853" w:rsidRDefault="00D83853" w:rsidP="00D83853">
            <w:pPr>
              <w:ind w:left="175"/>
              <w:jc w:val="both"/>
              <w:rPr>
                <w:rFonts w:ascii="Arial" w:hAnsi="Arial" w:cs="Arial"/>
                <w:color w:val="000000" w:themeColor="text1"/>
              </w:rPr>
            </w:pPr>
          </w:p>
          <w:p w14:paraId="58CBCA2E" w14:textId="03DECA71" w:rsidR="00D83853" w:rsidRPr="00D83853" w:rsidRDefault="00D83853" w:rsidP="00D83853">
            <w:pPr>
              <w:ind w:left="175"/>
              <w:jc w:val="both"/>
              <w:rPr>
                <w:rFonts w:ascii="Arial" w:hAnsi="Arial" w:cs="Arial"/>
                <w:color w:val="000000" w:themeColor="text1"/>
              </w:rPr>
            </w:pPr>
            <w:r w:rsidRPr="00D83853">
              <w:rPr>
                <w:rFonts w:ascii="Arial" w:hAnsi="Arial" w:cs="Arial"/>
                <w:b/>
                <w:bCs/>
                <w:color w:val="000000" w:themeColor="text1"/>
              </w:rPr>
              <w:lastRenderedPageBreak/>
              <w:t>Resource Management / Value:</w:t>
            </w:r>
            <w:r w:rsidRPr="00D83853">
              <w:rPr>
                <w:rFonts w:ascii="Arial" w:hAnsi="Arial" w:cs="Arial"/>
                <w:color w:val="000000" w:themeColor="text1"/>
              </w:rPr>
              <w:t xml:space="preserve"> Maximises use of available parking capacity and resources, monitors income and expenditure, and identifies opportunities to improve efficiency, value for money and service utilisation. </w:t>
            </w:r>
            <w:r w:rsidR="0029700C" w:rsidRPr="0029700C">
              <w:rPr>
                <w:rFonts w:ascii="Arial" w:hAnsi="Arial" w:cs="Arial"/>
                <w:color w:val="000000" w:themeColor="text1"/>
              </w:rPr>
              <w:t>Monitors the performance of relevant external providers and contracts, working with contract owners to address issues and identify opportunities for improved value and service performance</w:t>
            </w:r>
          </w:p>
          <w:p w14:paraId="1D183588" w14:textId="77777777" w:rsidR="00D83853" w:rsidRPr="00D83853" w:rsidRDefault="00D83853" w:rsidP="00D83853">
            <w:pPr>
              <w:ind w:left="175"/>
              <w:jc w:val="both"/>
              <w:rPr>
                <w:rFonts w:ascii="Arial" w:hAnsi="Arial" w:cs="Arial"/>
                <w:color w:val="000000" w:themeColor="text1"/>
              </w:rPr>
            </w:pPr>
          </w:p>
          <w:p w14:paraId="44CA6EAF" w14:textId="77777777" w:rsidR="00D83853" w:rsidRPr="00D83853" w:rsidRDefault="00D83853" w:rsidP="00D83853">
            <w:pPr>
              <w:ind w:left="175"/>
              <w:jc w:val="both"/>
              <w:rPr>
                <w:rFonts w:ascii="Arial" w:hAnsi="Arial" w:cs="Arial"/>
                <w:color w:val="000000" w:themeColor="text1"/>
              </w:rPr>
            </w:pPr>
            <w:r w:rsidRPr="00D83853">
              <w:rPr>
                <w:rFonts w:ascii="Arial" w:hAnsi="Arial" w:cs="Arial"/>
                <w:b/>
                <w:bCs/>
                <w:color w:val="000000" w:themeColor="text1"/>
              </w:rPr>
              <w:t>Working Environment:</w:t>
            </w:r>
            <w:r w:rsidRPr="00D83853">
              <w:rPr>
                <w:rFonts w:ascii="Arial" w:hAnsi="Arial" w:cs="Arial"/>
                <w:color w:val="000000" w:themeColor="text1"/>
              </w:rPr>
              <w:t xml:space="preserve"> Works across multiple NHS sites and within a complex healthcare environment, including regular engagement with patients, visitors, staff and contractors. May need to respond to operational incidents, congestion, complaints and contentious parking issues.</w:t>
            </w:r>
          </w:p>
          <w:p w14:paraId="250505F8" w14:textId="77777777" w:rsidR="00D83853" w:rsidRPr="00D83853" w:rsidRDefault="00D83853" w:rsidP="00D83853">
            <w:pPr>
              <w:ind w:left="175"/>
              <w:jc w:val="both"/>
              <w:rPr>
                <w:rFonts w:ascii="Arial" w:hAnsi="Arial" w:cs="Arial"/>
                <w:color w:val="000000" w:themeColor="text1"/>
              </w:rPr>
            </w:pPr>
          </w:p>
          <w:p w14:paraId="4CC2BF21" w14:textId="37C883B8" w:rsidR="00D83853" w:rsidRPr="00D83853" w:rsidRDefault="00D83853" w:rsidP="00D83853">
            <w:pPr>
              <w:ind w:left="175"/>
              <w:jc w:val="both"/>
              <w:rPr>
                <w:rFonts w:ascii="Arial" w:hAnsi="Arial" w:cs="Arial"/>
                <w:color w:val="000000" w:themeColor="text1"/>
              </w:rPr>
            </w:pPr>
            <w:r w:rsidRPr="00D83853">
              <w:rPr>
                <w:rFonts w:ascii="Arial" w:hAnsi="Arial" w:cs="Arial"/>
                <w:b/>
                <w:bCs/>
                <w:color w:val="000000" w:themeColor="text1"/>
              </w:rPr>
              <w:t>Responsibility for Staff:</w:t>
            </w:r>
            <w:r w:rsidRPr="00D83853">
              <w:rPr>
                <w:rFonts w:ascii="Arial" w:hAnsi="Arial" w:cs="Arial"/>
                <w:color w:val="000000" w:themeColor="text1"/>
              </w:rPr>
              <w:t xml:space="preserve"> </w:t>
            </w:r>
            <w:r w:rsidR="00016333" w:rsidRPr="00016333">
              <w:rPr>
                <w:rFonts w:ascii="Arial" w:hAnsi="Arial" w:cs="Arial"/>
                <w:color w:val="000000" w:themeColor="text1"/>
              </w:rPr>
              <w:t>Provides operational leadership, coordination and direction to staff and teams involved in parking services, working through existing management structures and external providers where appropriate.</w:t>
            </w:r>
          </w:p>
          <w:p w14:paraId="662B2C21" w14:textId="77777777" w:rsidR="00D83853" w:rsidRPr="00D83853" w:rsidRDefault="00D83853" w:rsidP="00D83853">
            <w:pPr>
              <w:ind w:left="175"/>
              <w:jc w:val="both"/>
              <w:rPr>
                <w:rFonts w:ascii="Arial" w:hAnsi="Arial" w:cs="Arial"/>
                <w:color w:val="000000" w:themeColor="text1"/>
              </w:rPr>
            </w:pPr>
          </w:p>
          <w:p w14:paraId="2148D158" w14:textId="77777777" w:rsidR="00D83853" w:rsidRPr="00D83853" w:rsidRDefault="00D83853" w:rsidP="00D83853">
            <w:pPr>
              <w:ind w:left="175"/>
              <w:jc w:val="both"/>
              <w:rPr>
                <w:rFonts w:ascii="Arial" w:hAnsi="Arial" w:cs="Arial"/>
                <w:color w:val="000000" w:themeColor="text1"/>
              </w:rPr>
            </w:pPr>
            <w:r w:rsidRPr="00D83853">
              <w:rPr>
                <w:rFonts w:ascii="Arial" w:hAnsi="Arial" w:cs="Arial"/>
                <w:b/>
                <w:bCs/>
                <w:color w:val="000000" w:themeColor="text1"/>
              </w:rPr>
              <w:t>Responsibility for Equipment:</w:t>
            </w:r>
            <w:r w:rsidRPr="00D83853">
              <w:rPr>
                <w:rFonts w:ascii="Arial" w:hAnsi="Arial" w:cs="Arial"/>
                <w:color w:val="000000" w:themeColor="text1"/>
              </w:rPr>
              <w:t xml:space="preserve"> Oversees the effective operation of ANPR, barriers, payment systems, permits, signage and other parking infrastructure, ensuring faults and defects are promptly addressed.</w:t>
            </w:r>
          </w:p>
          <w:p w14:paraId="0193F144" w14:textId="77777777" w:rsidR="00D83853" w:rsidRPr="00D83853" w:rsidRDefault="00D83853" w:rsidP="00D83853">
            <w:pPr>
              <w:ind w:left="175"/>
              <w:jc w:val="both"/>
              <w:rPr>
                <w:rFonts w:ascii="Arial" w:hAnsi="Arial" w:cs="Arial"/>
                <w:color w:val="000000" w:themeColor="text1"/>
              </w:rPr>
            </w:pPr>
          </w:p>
          <w:p w14:paraId="239B7E71" w14:textId="77777777" w:rsidR="00D83853" w:rsidRPr="00D83853" w:rsidRDefault="00D83853" w:rsidP="00D83853">
            <w:pPr>
              <w:ind w:left="175"/>
              <w:jc w:val="both"/>
              <w:rPr>
                <w:rFonts w:ascii="Arial" w:hAnsi="Arial" w:cs="Arial"/>
                <w:color w:val="000000" w:themeColor="text1"/>
              </w:rPr>
            </w:pPr>
            <w:r w:rsidRPr="00D83853">
              <w:rPr>
                <w:rFonts w:ascii="Arial" w:hAnsi="Arial" w:cs="Arial"/>
                <w:b/>
                <w:bCs/>
                <w:color w:val="000000" w:themeColor="text1"/>
              </w:rPr>
              <w:t>Governance &amp; Risk:</w:t>
            </w:r>
            <w:r w:rsidRPr="00D83853">
              <w:rPr>
                <w:rFonts w:ascii="Arial" w:hAnsi="Arial" w:cs="Arial"/>
                <w:color w:val="000000" w:themeColor="text1"/>
              </w:rPr>
              <w:t xml:space="preserve"> Ensures parking arrangements comply with relevant legislation, NHS requirements, policies and contractual obligations. Identifies, manages and escalates safety, financial, operational and reputational risks.</w:t>
            </w:r>
          </w:p>
          <w:p w14:paraId="1F4E8C7F" w14:textId="77777777" w:rsidR="00D83853" w:rsidRPr="00D83853" w:rsidRDefault="00D83853" w:rsidP="00D83853">
            <w:pPr>
              <w:ind w:left="175"/>
              <w:jc w:val="both"/>
              <w:rPr>
                <w:rFonts w:ascii="Arial" w:hAnsi="Arial" w:cs="Arial"/>
                <w:color w:val="000000" w:themeColor="text1"/>
              </w:rPr>
            </w:pPr>
          </w:p>
          <w:p w14:paraId="7BA5928F" w14:textId="77777777" w:rsidR="0099444F" w:rsidRDefault="00D83853" w:rsidP="00D83853">
            <w:pPr>
              <w:ind w:left="175"/>
              <w:jc w:val="both"/>
              <w:rPr>
                <w:rFonts w:ascii="Arial" w:hAnsi="Arial" w:cs="Arial"/>
                <w:color w:val="000000" w:themeColor="text1"/>
              </w:rPr>
            </w:pPr>
            <w:r w:rsidRPr="00D83853">
              <w:rPr>
                <w:rFonts w:ascii="Arial" w:hAnsi="Arial" w:cs="Arial"/>
                <w:b/>
                <w:bCs/>
                <w:color w:val="000000" w:themeColor="text1"/>
              </w:rPr>
              <w:t>Planning &amp; Improvement:</w:t>
            </w:r>
            <w:r w:rsidRPr="00D83853">
              <w:rPr>
                <w:rFonts w:ascii="Arial" w:hAnsi="Arial" w:cs="Arial"/>
                <w:color w:val="000000" w:themeColor="text1"/>
              </w:rPr>
              <w:t xml:space="preserve"> Leads the review and improvement of parking arrangements during the interim period, delivering defined actions, performance measures and recommendations for a sustainable longer-term operating model.</w:t>
            </w:r>
          </w:p>
          <w:p w14:paraId="50791B85" w14:textId="77777777" w:rsidR="0065496D" w:rsidRDefault="0065496D" w:rsidP="00D83853">
            <w:pPr>
              <w:ind w:left="175"/>
              <w:jc w:val="both"/>
              <w:rPr>
                <w:rFonts w:ascii="Arial" w:hAnsi="Arial" w:cs="Arial"/>
                <w:color w:val="000000" w:themeColor="text1"/>
              </w:rPr>
            </w:pPr>
          </w:p>
          <w:p w14:paraId="1E309F9E" w14:textId="33442917" w:rsidR="0065496D" w:rsidRDefault="0065496D" w:rsidP="00D83853">
            <w:pPr>
              <w:ind w:left="175"/>
              <w:jc w:val="both"/>
              <w:rPr>
                <w:rFonts w:ascii="Arial" w:hAnsi="Arial" w:cs="Arial"/>
                <w:b/>
                <w:bCs/>
                <w:color w:val="000000" w:themeColor="text1"/>
              </w:rPr>
            </w:pPr>
            <w:r>
              <w:rPr>
                <w:rFonts w:ascii="Arial" w:hAnsi="Arial" w:cs="Arial"/>
                <w:b/>
                <w:bCs/>
                <w:color w:val="000000" w:themeColor="text1"/>
              </w:rPr>
              <w:t xml:space="preserve">Equality, Diversity and Inclusion: </w:t>
            </w:r>
            <w:r w:rsidRPr="0065496D">
              <w:rPr>
                <w:rFonts w:ascii="Arial" w:hAnsi="Arial" w:cs="Arial"/>
                <w:color w:val="000000" w:themeColor="text1"/>
              </w:rPr>
              <w:t>Understand</w:t>
            </w:r>
            <w:r>
              <w:rPr>
                <w:rFonts w:ascii="Arial" w:hAnsi="Arial" w:cs="Arial"/>
                <w:color w:val="000000" w:themeColor="text1"/>
              </w:rPr>
              <w:t>s</w:t>
            </w:r>
            <w:r w:rsidRPr="0065496D">
              <w:rPr>
                <w:rFonts w:ascii="Arial" w:hAnsi="Arial" w:cs="Arial"/>
                <w:color w:val="000000" w:themeColor="text1"/>
              </w:rPr>
              <w:t xml:space="preserve"> and </w:t>
            </w:r>
            <w:r>
              <w:rPr>
                <w:rFonts w:ascii="Arial" w:hAnsi="Arial" w:cs="Arial"/>
                <w:color w:val="000000" w:themeColor="text1"/>
              </w:rPr>
              <w:t xml:space="preserve">is </w:t>
            </w:r>
            <w:r w:rsidRPr="0065496D">
              <w:rPr>
                <w:rFonts w:ascii="Arial" w:hAnsi="Arial" w:cs="Arial"/>
                <w:color w:val="000000" w:themeColor="text1"/>
              </w:rPr>
              <w:t>commi</w:t>
            </w:r>
            <w:r>
              <w:rPr>
                <w:rFonts w:ascii="Arial" w:hAnsi="Arial" w:cs="Arial"/>
                <w:color w:val="000000" w:themeColor="text1"/>
              </w:rPr>
              <w:t>t</w:t>
            </w:r>
            <w:r w:rsidRPr="0065496D">
              <w:rPr>
                <w:rFonts w:ascii="Arial" w:hAnsi="Arial" w:cs="Arial"/>
                <w:color w:val="000000" w:themeColor="text1"/>
              </w:rPr>
              <w:t>t</w:t>
            </w:r>
            <w:r>
              <w:rPr>
                <w:rFonts w:ascii="Arial" w:hAnsi="Arial" w:cs="Arial"/>
                <w:color w:val="000000" w:themeColor="text1"/>
              </w:rPr>
              <w:t>ed</w:t>
            </w:r>
            <w:r w:rsidRPr="0065496D">
              <w:rPr>
                <w:rFonts w:ascii="Arial" w:hAnsi="Arial" w:cs="Arial"/>
                <w:color w:val="000000" w:themeColor="text1"/>
              </w:rPr>
              <w:t xml:space="preserve"> to equality, diversity and inclusion, with the ability to ensure operational decisions are fair, consistent, transparent and appropriately consider individual circumstances.</w:t>
            </w:r>
          </w:p>
          <w:p w14:paraId="54E56074" w14:textId="6E522EB9" w:rsidR="0065496D" w:rsidRPr="0065496D" w:rsidRDefault="0065496D" w:rsidP="00D83853">
            <w:pPr>
              <w:ind w:left="175"/>
              <w:jc w:val="both"/>
              <w:rPr>
                <w:rFonts w:ascii="Arial" w:hAnsi="Arial" w:cs="Arial"/>
                <w:b/>
                <w:bCs/>
                <w:color w:val="000000" w:themeColor="text1"/>
              </w:rPr>
            </w:pPr>
          </w:p>
        </w:tc>
        <w:tc>
          <w:tcPr>
            <w:tcW w:w="4252" w:type="dxa"/>
          </w:tcPr>
          <w:p w14:paraId="54E56075" w14:textId="77777777" w:rsidR="00F123FB" w:rsidRPr="00E41CD2" w:rsidRDefault="00F123FB" w:rsidP="00AB5C7F">
            <w:pPr>
              <w:pStyle w:val="ListParagraph"/>
              <w:spacing w:after="0"/>
              <w:ind w:left="175"/>
              <w:rPr>
                <w:rFonts w:cs="Arial"/>
                <w:color w:val="000000" w:themeColor="text1"/>
                <w:sz w:val="22"/>
                <w:szCs w:val="22"/>
              </w:rPr>
            </w:pPr>
          </w:p>
          <w:p w14:paraId="54E56076" w14:textId="77777777" w:rsidR="00377572" w:rsidRPr="00E41CD2" w:rsidRDefault="00377572" w:rsidP="00AB5C7F">
            <w:pPr>
              <w:pStyle w:val="ListParagraph"/>
              <w:spacing w:after="0"/>
              <w:ind w:left="175"/>
              <w:rPr>
                <w:rFonts w:cs="Arial"/>
                <w:color w:val="000000" w:themeColor="text1"/>
                <w:sz w:val="22"/>
                <w:szCs w:val="22"/>
              </w:rPr>
            </w:pPr>
            <w:r w:rsidRPr="00E41CD2">
              <w:rPr>
                <w:rFonts w:cs="Arial"/>
                <w:color w:val="000000" w:themeColor="text1"/>
                <w:sz w:val="22"/>
                <w:szCs w:val="22"/>
              </w:rPr>
              <w:t>KPI target scores</w:t>
            </w:r>
          </w:p>
        </w:tc>
      </w:tr>
      <w:tr w:rsidR="0073736E" w:rsidRPr="00E41CD2" w14:paraId="293BCEB9" w14:textId="77777777" w:rsidTr="00B1464C">
        <w:tc>
          <w:tcPr>
            <w:tcW w:w="14884" w:type="dxa"/>
            <w:gridSpan w:val="5"/>
            <w:shd w:val="clear" w:color="auto" w:fill="BFBFBF" w:themeFill="background1" w:themeFillShade="BF"/>
          </w:tcPr>
          <w:p w14:paraId="0D1D5EF0" w14:textId="77777777" w:rsidR="0073736E" w:rsidRPr="00E41CD2" w:rsidRDefault="0073736E" w:rsidP="0073736E">
            <w:pPr>
              <w:rPr>
                <w:rFonts w:ascii="Arial" w:hAnsi="Arial" w:cs="Arial"/>
                <w:b/>
                <w:color w:val="000000" w:themeColor="text1"/>
              </w:rPr>
            </w:pPr>
            <w:r w:rsidRPr="00E41CD2">
              <w:rPr>
                <w:rFonts w:ascii="Arial" w:hAnsi="Arial" w:cs="Arial"/>
                <w:b/>
                <w:color w:val="000000" w:themeColor="text1"/>
              </w:rPr>
              <w:t>Person Specification:</w:t>
            </w:r>
          </w:p>
          <w:p w14:paraId="3ACFE75E" w14:textId="2A39E68A" w:rsidR="0073736E" w:rsidRPr="00E41CD2" w:rsidRDefault="0073736E" w:rsidP="0073736E">
            <w:pPr>
              <w:rPr>
                <w:rFonts w:ascii="Arial" w:hAnsi="Arial" w:cs="Arial"/>
                <w:color w:val="000000" w:themeColor="text1"/>
              </w:rPr>
            </w:pPr>
            <w:r w:rsidRPr="00E41CD2">
              <w:rPr>
                <w:rFonts w:ascii="Arial" w:hAnsi="Arial" w:cs="Arial"/>
                <w:color w:val="000000" w:themeColor="text1"/>
              </w:rPr>
              <w:t xml:space="preserve">(Please state </w:t>
            </w:r>
            <w:r w:rsidR="00777B1B" w:rsidRPr="00E41CD2">
              <w:rPr>
                <w:rFonts w:ascii="Arial" w:hAnsi="Arial" w:cs="Arial"/>
                <w:color w:val="000000" w:themeColor="text1"/>
              </w:rPr>
              <w:t>Essential (E) or Desirable (D))</w:t>
            </w:r>
          </w:p>
          <w:p w14:paraId="4E8396C4" w14:textId="77777777" w:rsidR="0073736E" w:rsidRPr="00E41CD2" w:rsidRDefault="0073736E" w:rsidP="0073736E">
            <w:pPr>
              <w:pStyle w:val="ListParagraph"/>
              <w:spacing w:after="0"/>
              <w:ind w:left="175"/>
              <w:rPr>
                <w:rFonts w:cs="Arial"/>
                <w:color w:val="000000" w:themeColor="text1"/>
                <w:sz w:val="22"/>
                <w:szCs w:val="22"/>
              </w:rPr>
            </w:pPr>
          </w:p>
        </w:tc>
      </w:tr>
      <w:tr w:rsidR="0073736E" w:rsidRPr="00E41CD2" w14:paraId="3378FF07" w14:textId="77777777" w:rsidTr="00476D7D">
        <w:tc>
          <w:tcPr>
            <w:tcW w:w="4961" w:type="dxa"/>
          </w:tcPr>
          <w:p w14:paraId="0982F9AF" w14:textId="657500F7" w:rsidR="008F3304" w:rsidRPr="00E41CD2" w:rsidRDefault="008F3304" w:rsidP="002F03DC">
            <w:pPr>
              <w:spacing w:line="276" w:lineRule="auto"/>
              <w:rPr>
                <w:rFonts w:ascii="Arial" w:hAnsi="Arial" w:cs="Arial"/>
                <w:b/>
                <w:color w:val="000000" w:themeColor="text1"/>
              </w:rPr>
            </w:pPr>
            <w:r w:rsidRPr="00E41CD2">
              <w:rPr>
                <w:rFonts w:ascii="Arial" w:hAnsi="Arial" w:cs="Arial"/>
                <w:b/>
                <w:color w:val="000000" w:themeColor="text1"/>
              </w:rPr>
              <w:t>Qualifications</w:t>
            </w:r>
          </w:p>
          <w:p w14:paraId="4EC26A39" w14:textId="2140A73C" w:rsidR="00D83853" w:rsidRPr="00D83853" w:rsidRDefault="0065496D" w:rsidP="00D83853">
            <w:pPr>
              <w:pStyle w:val="ListParagraph"/>
              <w:numPr>
                <w:ilvl w:val="0"/>
                <w:numId w:val="25"/>
              </w:numPr>
              <w:spacing w:after="0" w:line="276" w:lineRule="auto"/>
              <w:rPr>
                <w:rFonts w:cs="Arial"/>
                <w:color w:val="000000" w:themeColor="text1"/>
                <w:sz w:val="22"/>
                <w:szCs w:val="22"/>
              </w:rPr>
            </w:pPr>
            <w:r w:rsidRPr="0065496D">
              <w:rPr>
                <w:rFonts w:cs="Arial"/>
                <w:color w:val="000000" w:themeColor="text1"/>
                <w:sz w:val="22"/>
                <w:szCs w:val="22"/>
              </w:rPr>
              <w:t xml:space="preserve">Relevant professional qualification or equivalent level of knowledge </w:t>
            </w:r>
            <w:r w:rsidR="0029700C">
              <w:rPr>
                <w:rFonts w:cs="Arial"/>
                <w:color w:val="000000" w:themeColor="text1"/>
                <w:sz w:val="22"/>
                <w:szCs w:val="22"/>
              </w:rPr>
              <w:t>and</w:t>
            </w:r>
            <w:r w:rsidRPr="0065496D">
              <w:rPr>
                <w:rFonts w:cs="Arial"/>
                <w:color w:val="000000" w:themeColor="text1"/>
                <w:sz w:val="22"/>
                <w:szCs w:val="22"/>
              </w:rPr>
              <w:t xml:space="preserve"> experience. </w:t>
            </w:r>
            <w:r w:rsidR="00D83853">
              <w:rPr>
                <w:rFonts w:cs="Arial"/>
                <w:color w:val="000000" w:themeColor="text1"/>
                <w:sz w:val="22"/>
                <w:szCs w:val="22"/>
              </w:rPr>
              <w:t>(</w:t>
            </w:r>
            <w:r w:rsidR="0029700C">
              <w:rPr>
                <w:rFonts w:cs="Arial"/>
                <w:color w:val="000000" w:themeColor="text1"/>
                <w:sz w:val="22"/>
                <w:szCs w:val="22"/>
              </w:rPr>
              <w:t>E</w:t>
            </w:r>
            <w:r w:rsidR="00D83853">
              <w:rPr>
                <w:rFonts w:cs="Arial"/>
                <w:color w:val="000000" w:themeColor="text1"/>
                <w:sz w:val="22"/>
                <w:szCs w:val="22"/>
              </w:rPr>
              <w:t>)</w:t>
            </w:r>
          </w:p>
          <w:p w14:paraId="61237B94" w14:textId="5C312D53" w:rsidR="00D83853" w:rsidRPr="00E41CD2" w:rsidRDefault="00D83853" w:rsidP="00D83853">
            <w:pPr>
              <w:pStyle w:val="ListParagraph"/>
              <w:numPr>
                <w:ilvl w:val="0"/>
                <w:numId w:val="25"/>
              </w:numPr>
              <w:spacing w:after="0" w:line="276" w:lineRule="auto"/>
              <w:rPr>
                <w:rFonts w:cs="Arial"/>
                <w:color w:val="000000" w:themeColor="text1"/>
                <w:sz w:val="22"/>
                <w:szCs w:val="22"/>
              </w:rPr>
            </w:pPr>
            <w:r w:rsidRPr="00D83853">
              <w:rPr>
                <w:rFonts w:cs="Arial"/>
                <w:color w:val="000000" w:themeColor="text1"/>
                <w:sz w:val="22"/>
                <w:szCs w:val="22"/>
              </w:rPr>
              <w:t xml:space="preserve">Relevant qualification or training in health and safety, risk management, </w:t>
            </w:r>
            <w:r w:rsidRPr="00D83853">
              <w:rPr>
                <w:rFonts w:cs="Arial"/>
                <w:color w:val="000000" w:themeColor="text1"/>
                <w:sz w:val="22"/>
                <w:szCs w:val="22"/>
              </w:rPr>
              <w:lastRenderedPageBreak/>
              <w:t>facilities/estates management or a related field.</w:t>
            </w:r>
            <w:r w:rsidR="0065496D">
              <w:rPr>
                <w:rFonts w:cs="Arial"/>
                <w:color w:val="000000" w:themeColor="text1"/>
                <w:sz w:val="22"/>
                <w:szCs w:val="22"/>
              </w:rPr>
              <w:t xml:space="preserve"> </w:t>
            </w:r>
            <w:r>
              <w:rPr>
                <w:rFonts w:cs="Arial"/>
                <w:color w:val="000000" w:themeColor="text1"/>
                <w:sz w:val="22"/>
                <w:szCs w:val="22"/>
              </w:rPr>
              <w:t>(D)</w:t>
            </w:r>
          </w:p>
          <w:p w14:paraId="7A469817" w14:textId="3EB735EF" w:rsidR="002F03DC" w:rsidRPr="00D83853" w:rsidRDefault="002F03DC" w:rsidP="00D83853">
            <w:pPr>
              <w:rPr>
                <w:rFonts w:cs="Arial"/>
                <w:color w:val="000000" w:themeColor="text1"/>
              </w:rPr>
            </w:pPr>
          </w:p>
        </w:tc>
        <w:tc>
          <w:tcPr>
            <w:tcW w:w="4961" w:type="dxa"/>
            <w:gridSpan w:val="2"/>
          </w:tcPr>
          <w:p w14:paraId="7390F85D" w14:textId="77777777" w:rsidR="0073736E" w:rsidRPr="00E41CD2" w:rsidRDefault="0073736E" w:rsidP="002F03DC">
            <w:pPr>
              <w:spacing w:line="276" w:lineRule="auto"/>
              <w:ind w:left="34"/>
              <w:rPr>
                <w:rFonts w:ascii="Arial" w:hAnsi="Arial" w:cs="Arial"/>
                <w:b/>
                <w:color w:val="000000" w:themeColor="text1"/>
              </w:rPr>
            </w:pPr>
            <w:r w:rsidRPr="00E41CD2">
              <w:rPr>
                <w:rFonts w:ascii="Arial" w:hAnsi="Arial" w:cs="Arial"/>
                <w:b/>
                <w:color w:val="000000" w:themeColor="text1"/>
              </w:rPr>
              <w:lastRenderedPageBreak/>
              <w:t>Experience</w:t>
            </w:r>
          </w:p>
          <w:p w14:paraId="2921C6F0" w14:textId="49F33718" w:rsidR="00016333" w:rsidRPr="00016333" w:rsidRDefault="00016333" w:rsidP="0029700C">
            <w:pPr>
              <w:pStyle w:val="ListParagraph"/>
              <w:numPr>
                <w:ilvl w:val="0"/>
                <w:numId w:val="26"/>
              </w:numPr>
              <w:spacing w:after="0" w:line="276" w:lineRule="auto"/>
              <w:rPr>
                <w:rFonts w:cs="Arial"/>
                <w:color w:val="000000" w:themeColor="text1"/>
                <w:sz w:val="22"/>
                <w:szCs w:val="22"/>
              </w:rPr>
            </w:pPr>
            <w:r w:rsidRPr="00016333">
              <w:rPr>
                <w:rFonts w:cs="Arial"/>
                <w:color w:val="000000" w:themeColor="text1"/>
                <w:sz w:val="22"/>
                <w:szCs w:val="22"/>
              </w:rPr>
              <w:t>Significant experience of managing complex operational services, such as car parking, transport, facilities or estates, including services delivered across multiple locations.</w:t>
            </w:r>
            <w:r w:rsidR="0065496D">
              <w:rPr>
                <w:rFonts w:cs="Arial"/>
                <w:color w:val="000000" w:themeColor="text1"/>
                <w:sz w:val="22"/>
                <w:szCs w:val="22"/>
              </w:rPr>
              <w:t xml:space="preserve"> (E)</w:t>
            </w:r>
          </w:p>
          <w:p w14:paraId="0FD9AD59" w14:textId="1B3BB1AE" w:rsidR="00016333" w:rsidRPr="00016333" w:rsidRDefault="00016333" w:rsidP="0029700C">
            <w:pPr>
              <w:pStyle w:val="ListParagraph"/>
              <w:numPr>
                <w:ilvl w:val="0"/>
                <w:numId w:val="26"/>
              </w:numPr>
              <w:spacing w:after="0" w:line="276" w:lineRule="auto"/>
              <w:rPr>
                <w:rFonts w:cs="Arial"/>
                <w:color w:val="000000" w:themeColor="text1"/>
                <w:sz w:val="22"/>
                <w:szCs w:val="22"/>
              </w:rPr>
            </w:pPr>
            <w:r w:rsidRPr="00016333">
              <w:rPr>
                <w:rFonts w:cs="Arial"/>
                <w:color w:val="000000" w:themeColor="text1"/>
                <w:sz w:val="22"/>
                <w:szCs w:val="22"/>
              </w:rPr>
              <w:lastRenderedPageBreak/>
              <w:t>Experience of reviewing and improving operational processes, systems and controls, using data and performance information to identify improvements and inform decision-making.</w:t>
            </w:r>
            <w:r w:rsidR="0065496D">
              <w:rPr>
                <w:rFonts w:cs="Arial"/>
                <w:color w:val="000000" w:themeColor="text1"/>
                <w:sz w:val="22"/>
                <w:szCs w:val="22"/>
              </w:rPr>
              <w:t xml:space="preserve"> (E)</w:t>
            </w:r>
          </w:p>
          <w:p w14:paraId="2CDBDFBD" w14:textId="1AF3C8D3" w:rsidR="00016333" w:rsidRPr="00016333" w:rsidRDefault="00016333" w:rsidP="0029700C">
            <w:pPr>
              <w:pStyle w:val="ListParagraph"/>
              <w:numPr>
                <w:ilvl w:val="0"/>
                <w:numId w:val="26"/>
              </w:numPr>
              <w:spacing w:after="0" w:line="276" w:lineRule="auto"/>
              <w:rPr>
                <w:rFonts w:cs="Arial"/>
                <w:color w:val="000000" w:themeColor="text1"/>
                <w:sz w:val="22"/>
                <w:szCs w:val="22"/>
              </w:rPr>
            </w:pPr>
            <w:r w:rsidRPr="00016333">
              <w:rPr>
                <w:rFonts w:cs="Arial"/>
                <w:color w:val="000000" w:themeColor="text1"/>
                <w:sz w:val="22"/>
                <w:szCs w:val="22"/>
              </w:rPr>
              <w:t>Experience of managing competing stakeholder requirements and resolving complex operational issues within a large or complex organisation.</w:t>
            </w:r>
            <w:r w:rsidR="0065496D">
              <w:rPr>
                <w:rFonts w:cs="Arial"/>
                <w:color w:val="000000" w:themeColor="text1"/>
                <w:sz w:val="22"/>
                <w:szCs w:val="22"/>
              </w:rPr>
              <w:t xml:space="preserve"> (E)</w:t>
            </w:r>
          </w:p>
          <w:p w14:paraId="0A23162D" w14:textId="45D2C63E" w:rsidR="00016333" w:rsidRPr="00016333" w:rsidRDefault="00016333" w:rsidP="0029700C">
            <w:pPr>
              <w:pStyle w:val="ListParagraph"/>
              <w:numPr>
                <w:ilvl w:val="0"/>
                <w:numId w:val="26"/>
              </w:numPr>
              <w:spacing w:after="0" w:line="276" w:lineRule="auto"/>
              <w:rPr>
                <w:rFonts w:cs="Arial"/>
                <w:color w:val="000000" w:themeColor="text1"/>
                <w:sz w:val="22"/>
                <w:szCs w:val="22"/>
              </w:rPr>
            </w:pPr>
            <w:r w:rsidRPr="00016333">
              <w:rPr>
                <w:rFonts w:cs="Arial"/>
                <w:color w:val="000000" w:themeColor="text1"/>
                <w:sz w:val="22"/>
                <w:szCs w:val="22"/>
              </w:rPr>
              <w:t>Experience of developing and implementing policies, procedures, performance reporting and operational controls.</w:t>
            </w:r>
            <w:r w:rsidR="0065496D">
              <w:rPr>
                <w:rFonts w:cs="Arial"/>
                <w:color w:val="000000" w:themeColor="text1"/>
                <w:sz w:val="22"/>
                <w:szCs w:val="22"/>
              </w:rPr>
              <w:t xml:space="preserve"> (E)</w:t>
            </w:r>
          </w:p>
          <w:p w14:paraId="7F167EE1" w14:textId="435C3EC7" w:rsidR="00016333" w:rsidRPr="00016333" w:rsidRDefault="00016333" w:rsidP="0029700C">
            <w:pPr>
              <w:pStyle w:val="ListParagraph"/>
              <w:numPr>
                <w:ilvl w:val="0"/>
                <w:numId w:val="26"/>
              </w:numPr>
              <w:spacing w:after="0" w:line="276" w:lineRule="auto"/>
              <w:rPr>
                <w:rFonts w:cs="Arial"/>
                <w:color w:val="000000" w:themeColor="text1"/>
                <w:sz w:val="22"/>
                <w:szCs w:val="22"/>
              </w:rPr>
            </w:pPr>
            <w:r w:rsidRPr="00016333">
              <w:rPr>
                <w:rFonts w:cs="Arial"/>
                <w:color w:val="000000" w:themeColor="text1"/>
                <w:sz w:val="22"/>
                <w:szCs w:val="22"/>
              </w:rPr>
              <w:t>Experience of leading projects or service improvements and delivering agreed outcomes within defined timescales.</w:t>
            </w:r>
            <w:r w:rsidR="0065496D">
              <w:rPr>
                <w:rFonts w:cs="Arial"/>
                <w:color w:val="000000" w:themeColor="text1"/>
                <w:sz w:val="22"/>
                <w:szCs w:val="22"/>
              </w:rPr>
              <w:t xml:space="preserve"> (E)</w:t>
            </w:r>
          </w:p>
          <w:p w14:paraId="7ED11B58" w14:textId="3FB7CBD8" w:rsidR="00016333" w:rsidRDefault="00016333" w:rsidP="0029700C">
            <w:pPr>
              <w:pStyle w:val="ListParagraph"/>
              <w:numPr>
                <w:ilvl w:val="0"/>
                <w:numId w:val="26"/>
              </w:numPr>
              <w:spacing w:after="0" w:line="276" w:lineRule="auto"/>
              <w:rPr>
                <w:rFonts w:cs="Arial"/>
                <w:color w:val="000000" w:themeColor="text1"/>
                <w:sz w:val="22"/>
                <w:szCs w:val="22"/>
              </w:rPr>
            </w:pPr>
            <w:r w:rsidRPr="00016333">
              <w:rPr>
                <w:rFonts w:cs="Arial"/>
                <w:color w:val="000000" w:themeColor="text1"/>
                <w:sz w:val="22"/>
                <w:szCs w:val="22"/>
              </w:rPr>
              <w:t>Experience of working independently, managing competing priorities and exercising appropriate operational judgement.</w:t>
            </w:r>
            <w:r w:rsidR="0065496D">
              <w:rPr>
                <w:rFonts w:cs="Arial"/>
                <w:color w:val="000000" w:themeColor="text1"/>
                <w:sz w:val="22"/>
                <w:szCs w:val="22"/>
              </w:rPr>
              <w:t xml:space="preserve"> (E)</w:t>
            </w:r>
          </w:p>
          <w:p w14:paraId="2DF40CDB" w14:textId="1ABBD4E0" w:rsidR="0065496D" w:rsidRPr="0065496D" w:rsidRDefault="0065496D" w:rsidP="0029700C">
            <w:pPr>
              <w:pStyle w:val="ListParagraph"/>
              <w:numPr>
                <w:ilvl w:val="0"/>
                <w:numId w:val="26"/>
              </w:numPr>
              <w:spacing w:after="0" w:line="276" w:lineRule="auto"/>
              <w:rPr>
                <w:rFonts w:cs="Arial"/>
                <w:color w:val="000000" w:themeColor="text1"/>
                <w:sz w:val="22"/>
                <w:szCs w:val="22"/>
              </w:rPr>
            </w:pPr>
            <w:r w:rsidRPr="0065496D">
              <w:rPr>
                <w:rFonts w:cs="Arial"/>
                <w:color w:val="000000" w:themeColor="text1"/>
                <w:sz w:val="22"/>
                <w:szCs w:val="22"/>
              </w:rPr>
              <w:t>Experience of car parking management within the NHS, healthcare or another complex public-sector environment.</w:t>
            </w:r>
            <w:r>
              <w:rPr>
                <w:rFonts w:cs="Arial"/>
                <w:color w:val="000000" w:themeColor="text1"/>
                <w:sz w:val="22"/>
                <w:szCs w:val="22"/>
              </w:rPr>
              <w:t xml:space="preserve"> (D)</w:t>
            </w:r>
          </w:p>
          <w:p w14:paraId="069E0228" w14:textId="01D5A890" w:rsidR="0065496D" w:rsidRPr="0065496D" w:rsidRDefault="0065496D" w:rsidP="0029700C">
            <w:pPr>
              <w:pStyle w:val="ListParagraph"/>
              <w:numPr>
                <w:ilvl w:val="0"/>
                <w:numId w:val="26"/>
              </w:numPr>
              <w:spacing w:after="0" w:line="276" w:lineRule="auto"/>
              <w:rPr>
                <w:rFonts w:cs="Arial"/>
                <w:color w:val="000000" w:themeColor="text1"/>
                <w:sz w:val="22"/>
                <w:szCs w:val="22"/>
              </w:rPr>
            </w:pPr>
            <w:r w:rsidRPr="0065496D">
              <w:rPr>
                <w:rFonts w:cs="Arial"/>
                <w:color w:val="000000" w:themeColor="text1"/>
                <w:sz w:val="22"/>
                <w:szCs w:val="22"/>
              </w:rPr>
              <w:t>Experience of ANPR, parking permit and enforcement systems.</w:t>
            </w:r>
            <w:r>
              <w:rPr>
                <w:rFonts w:cs="Arial"/>
                <w:color w:val="000000" w:themeColor="text1"/>
                <w:sz w:val="22"/>
                <w:szCs w:val="22"/>
              </w:rPr>
              <w:t xml:space="preserve"> (D)</w:t>
            </w:r>
          </w:p>
          <w:p w14:paraId="0145AA7D" w14:textId="67CF9CD9" w:rsidR="00D83853" w:rsidRPr="00E41CD2" w:rsidRDefault="0065496D" w:rsidP="0029700C">
            <w:pPr>
              <w:pStyle w:val="ListParagraph"/>
              <w:numPr>
                <w:ilvl w:val="0"/>
                <w:numId w:val="26"/>
              </w:numPr>
              <w:spacing w:after="0" w:line="276" w:lineRule="auto"/>
              <w:rPr>
                <w:rFonts w:cs="Arial"/>
                <w:color w:val="000000" w:themeColor="text1"/>
                <w:sz w:val="22"/>
                <w:szCs w:val="22"/>
              </w:rPr>
            </w:pPr>
            <w:r w:rsidRPr="0065496D">
              <w:rPr>
                <w:rFonts w:cs="Arial"/>
                <w:color w:val="000000" w:themeColor="text1"/>
                <w:sz w:val="22"/>
                <w:szCs w:val="22"/>
              </w:rPr>
              <w:t>Experience of managing external parking contracts/providers and working with local authorities or transport providers on parking or sustainable travel initiatives.</w:t>
            </w:r>
            <w:r>
              <w:rPr>
                <w:rFonts w:cs="Arial"/>
                <w:color w:val="000000" w:themeColor="text1"/>
                <w:sz w:val="22"/>
                <w:szCs w:val="22"/>
              </w:rPr>
              <w:t xml:space="preserve"> (D)</w:t>
            </w:r>
          </w:p>
        </w:tc>
        <w:tc>
          <w:tcPr>
            <w:tcW w:w="4962" w:type="dxa"/>
            <w:gridSpan w:val="2"/>
          </w:tcPr>
          <w:p w14:paraId="7C67B992" w14:textId="77777777" w:rsidR="0073736E" w:rsidRPr="00E41CD2" w:rsidRDefault="002F03DC" w:rsidP="002F03DC">
            <w:pPr>
              <w:spacing w:line="276" w:lineRule="auto"/>
              <w:rPr>
                <w:rFonts w:ascii="Arial" w:hAnsi="Arial" w:cs="Arial"/>
                <w:b/>
                <w:color w:val="000000" w:themeColor="text1"/>
                <w:lang w:val="en-US"/>
              </w:rPr>
            </w:pPr>
            <w:r w:rsidRPr="00E41CD2">
              <w:rPr>
                <w:rFonts w:ascii="Arial" w:hAnsi="Arial" w:cs="Arial"/>
                <w:b/>
                <w:color w:val="000000" w:themeColor="text1"/>
                <w:lang w:val="en-US"/>
              </w:rPr>
              <w:lastRenderedPageBreak/>
              <w:t>Knowledge and Skills</w:t>
            </w:r>
          </w:p>
          <w:p w14:paraId="4CC8035E" w14:textId="05B022B6" w:rsidR="0065496D" w:rsidRPr="0065496D" w:rsidRDefault="0065496D" w:rsidP="0065496D">
            <w:pPr>
              <w:pStyle w:val="ListParagraph"/>
              <w:numPr>
                <w:ilvl w:val="0"/>
                <w:numId w:val="26"/>
              </w:numPr>
              <w:spacing w:after="0" w:line="276" w:lineRule="auto"/>
              <w:rPr>
                <w:rFonts w:cs="Arial"/>
                <w:color w:val="000000" w:themeColor="text1"/>
                <w:sz w:val="22"/>
                <w:szCs w:val="22"/>
              </w:rPr>
            </w:pPr>
            <w:r w:rsidRPr="0065496D">
              <w:rPr>
                <w:rFonts w:cs="Arial"/>
                <w:color w:val="000000" w:themeColor="text1"/>
                <w:sz w:val="22"/>
                <w:szCs w:val="22"/>
              </w:rPr>
              <w:t>Strong analytical, organisational and project management skills, with the ability to use data to support decision-making, prioritise effectively and deliver improvements within agreed timescales.</w:t>
            </w:r>
            <w:r>
              <w:rPr>
                <w:rFonts w:cs="Arial"/>
                <w:color w:val="000000" w:themeColor="text1"/>
                <w:sz w:val="22"/>
                <w:szCs w:val="22"/>
              </w:rPr>
              <w:t xml:space="preserve"> (E)</w:t>
            </w:r>
          </w:p>
          <w:p w14:paraId="30360BB6" w14:textId="24267047" w:rsidR="0065496D" w:rsidRPr="0065496D" w:rsidRDefault="0065496D" w:rsidP="0065496D">
            <w:pPr>
              <w:pStyle w:val="ListParagraph"/>
              <w:numPr>
                <w:ilvl w:val="0"/>
                <w:numId w:val="26"/>
              </w:numPr>
              <w:spacing w:after="0" w:line="276" w:lineRule="auto"/>
              <w:rPr>
                <w:rFonts w:cs="Arial"/>
                <w:color w:val="000000" w:themeColor="text1"/>
                <w:sz w:val="22"/>
                <w:szCs w:val="22"/>
              </w:rPr>
            </w:pPr>
            <w:r w:rsidRPr="0065496D">
              <w:rPr>
                <w:rFonts w:cs="Arial"/>
                <w:color w:val="000000" w:themeColor="text1"/>
                <w:sz w:val="22"/>
                <w:szCs w:val="22"/>
              </w:rPr>
              <w:lastRenderedPageBreak/>
              <w:t>Excellent communication, interpersonal and stakeholder-management skills, with the ability to communicate sensitively and effectively with staff, patients, visitors, contractors and senior managers.</w:t>
            </w:r>
            <w:r>
              <w:rPr>
                <w:rFonts w:cs="Arial"/>
                <w:color w:val="000000" w:themeColor="text1"/>
                <w:sz w:val="22"/>
                <w:szCs w:val="22"/>
              </w:rPr>
              <w:t xml:space="preserve"> (E)</w:t>
            </w:r>
          </w:p>
          <w:p w14:paraId="246C0170" w14:textId="785E4028" w:rsidR="0065496D" w:rsidRPr="0065496D" w:rsidRDefault="0065496D" w:rsidP="0065496D">
            <w:pPr>
              <w:pStyle w:val="ListParagraph"/>
              <w:numPr>
                <w:ilvl w:val="0"/>
                <w:numId w:val="26"/>
              </w:numPr>
              <w:spacing w:after="0" w:line="276" w:lineRule="auto"/>
              <w:rPr>
                <w:rFonts w:cs="Arial"/>
                <w:color w:val="000000" w:themeColor="text1"/>
                <w:sz w:val="22"/>
                <w:szCs w:val="22"/>
              </w:rPr>
            </w:pPr>
            <w:r w:rsidRPr="0065496D">
              <w:rPr>
                <w:rFonts w:cs="Arial"/>
                <w:color w:val="000000" w:themeColor="text1"/>
                <w:sz w:val="22"/>
                <w:szCs w:val="22"/>
              </w:rPr>
              <w:t>Ability to analyse complex operational issues, identify risks and inefficiencies, and develop practical, evidence-based solutions.</w:t>
            </w:r>
            <w:r>
              <w:rPr>
                <w:rFonts w:cs="Arial"/>
                <w:color w:val="000000" w:themeColor="text1"/>
                <w:sz w:val="22"/>
                <w:szCs w:val="22"/>
              </w:rPr>
              <w:t xml:space="preserve"> (E)</w:t>
            </w:r>
          </w:p>
          <w:p w14:paraId="5E7FE1A1" w14:textId="7944D6C7" w:rsidR="0065496D" w:rsidRPr="0065496D" w:rsidRDefault="0065496D" w:rsidP="0065496D">
            <w:pPr>
              <w:pStyle w:val="ListParagraph"/>
              <w:numPr>
                <w:ilvl w:val="0"/>
                <w:numId w:val="26"/>
              </w:numPr>
              <w:spacing w:after="0" w:line="276" w:lineRule="auto"/>
              <w:rPr>
                <w:rFonts w:cs="Arial"/>
                <w:color w:val="000000" w:themeColor="text1"/>
                <w:sz w:val="22"/>
                <w:szCs w:val="22"/>
              </w:rPr>
            </w:pPr>
            <w:r w:rsidRPr="0065496D">
              <w:rPr>
                <w:rFonts w:cs="Arial"/>
                <w:color w:val="000000" w:themeColor="text1"/>
                <w:sz w:val="22"/>
                <w:szCs w:val="22"/>
              </w:rPr>
              <w:t>Ability to work independently, exercise sound judgement and manage competing demands within a complex operational environment.</w:t>
            </w:r>
            <w:r>
              <w:rPr>
                <w:rFonts w:cs="Arial"/>
                <w:color w:val="000000" w:themeColor="text1"/>
                <w:sz w:val="22"/>
                <w:szCs w:val="22"/>
              </w:rPr>
              <w:t xml:space="preserve"> (E)</w:t>
            </w:r>
          </w:p>
          <w:p w14:paraId="6AFFC350" w14:textId="4B85646F" w:rsidR="0065496D" w:rsidRPr="0065496D" w:rsidRDefault="0065496D" w:rsidP="0065496D">
            <w:pPr>
              <w:pStyle w:val="ListParagraph"/>
              <w:numPr>
                <w:ilvl w:val="0"/>
                <w:numId w:val="26"/>
              </w:numPr>
              <w:spacing w:after="0" w:line="276" w:lineRule="auto"/>
              <w:rPr>
                <w:rFonts w:cs="Arial"/>
                <w:color w:val="000000" w:themeColor="text1"/>
                <w:sz w:val="22"/>
                <w:szCs w:val="22"/>
              </w:rPr>
            </w:pPr>
            <w:r w:rsidRPr="0065496D">
              <w:rPr>
                <w:rFonts w:cs="Arial"/>
                <w:color w:val="000000" w:themeColor="text1"/>
                <w:sz w:val="22"/>
                <w:szCs w:val="22"/>
              </w:rPr>
              <w:t>Good understanding of health and safety, risk management, governance, compliance and operational controls.</w:t>
            </w:r>
            <w:r>
              <w:rPr>
                <w:rFonts w:cs="Arial"/>
                <w:color w:val="000000" w:themeColor="text1"/>
                <w:sz w:val="22"/>
                <w:szCs w:val="22"/>
              </w:rPr>
              <w:t xml:space="preserve"> (E)</w:t>
            </w:r>
          </w:p>
          <w:p w14:paraId="6F3BDCEE" w14:textId="77777777" w:rsidR="002F03DC" w:rsidRDefault="0065496D" w:rsidP="0065496D">
            <w:pPr>
              <w:pStyle w:val="ListParagraph"/>
              <w:numPr>
                <w:ilvl w:val="0"/>
                <w:numId w:val="26"/>
              </w:numPr>
              <w:spacing w:after="0" w:line="276" w:lineRule="auto"/>
              <w:rPr>
                <w:rFonts w:cs="Arial"/>
                <w:color w:val="000000" w:themeColor="text1"/>
                <w:sz w:val="22"/>
                <w:szCs w:val="22"/>
              </w:rPr>
            </w:pPr>
            <w:r w:rsidRPr="0065496D">
              <w:rPr>
                <w:rFonts w:cs="Arial"/>
                <w:color w:val="000000" w:themeColor="text1"/>
                <w:sz w:val="22"/>
                <w:szCs w:val="22"/>
              </w:rPr>
              <w:t>Ability to develop clear reports, recommendations, policies and procedures for a range of audiences.</w:t>
            </w:r>
            <w:r>
              <w:rPr>
                <w:rFonts w:cs="Arial"/>
                <w:color w:val="000000" w:themeColor="text1"/>
                <w:sz w:val="22"/>
                <w:szCs w:val="22"/>
              </w:rPr>
              <w:t xml:space="preserve"> (E)</w:t>
            </w:r>
          </w:p>
          <w:p w14:paraId="28F92CAF" w14:textId="6ACB0342" w:rsidR="0065496D" w:rsidRPr="0065496D" w:rsidRDefault="0065496D" w:rsidP="0065496D">
            <w:pPr>
              <w:pStyle w:val="ListParagraph"/>
              <w:numPr>
                <w:ilvl w:val="0"/>
                <w:numId w:val="26"/>
              </w:numPr>
              <w:spacing w:after="0" w:line="276" w:lineRule="auto"/>
              <w:rPr>
                <w:rFonts w:cs="Arial"/>
                <w:color w:val="000000" w:themeColor="text1"/>
                <w:sz w:val="22"/>
                <w:szCs w:val="22"/>
              </w:rPr>
            </w:pPr>
            <w:r w:rsidRPr="0065496D">
              <w:rPr>
                <w:rFonts w:cs="Arial"/>
                <w:color w:val="000000" w:themeColor="text1"/>
                <w:sz w:val="22"/>
                <w:szCs w:val="22"/>
              </w:rPr>
              <w:t>Knowledge of NHS car parking principles and relevant parking legislation, guidance and codes of practice.</w:t>
            </w:r>
            <w:r>
              <w:rPr>
                <w:rFonts w:cs="Arial"/>
                <w:color w:val="000000" w:themeColor="text1"/>
                <w:sz w:val="22"/>
                <w:szCs w:val="22"/>
              </w:rPr>
              <w:t xml:space="preserve"> (D)</w:t>
            </w:r>
          </w:p>
          <w:p w14:paraId="7A33F782" w14:textId="388B8412" w:rsidR="0065496D" w:rsidRPr="0065496D" w:rsidRDefault="0065496D" w:rsidP="0065496D">
            <w:pPr>
              <w:pStyle w:val="ListParagraph"/>
              <w:numPr>
                <w:ilvl w:val="0"/>
                <w:numId w:val="26"/>
              </w:numPr>
              <w:spacing w:after="0" w:line="276" w:lineRule="auto"/>
              <w:rPr>
                <w:rFonts w:cs="Arial"/>
                <w:color w:val="000000" w:themeColor="text1"/>
                <w:sz w:val="22"/>
                <w:szCs w:val="22"/>
              </w:rPr>
            </w:pPr>
            <w:r w:rsidRPr="0065496D">
              <w:rPr>
                <w:rFonts w:cs="Arial"/>
                <w:color w:val="000000" w:themeColor="text1"/>
                <w:sz w:val="22"/>
                <w:szCs w:val="22"/>
              </w:rPr>
              <w:t>Knowledge of ANPR, parking permit and enforcement systems and/or sustainable travel initiatives.</w:t>
            </w:r>
            <w:r>
              <w:rPr>
                <w:rFonts w:cs="Arial"/>
                <w:color w:val="000000" w:themeColor="text1"/>
                <w:sz w:val="22"/>
                <w:szCs w:val="22"/>
              </w:rPr>
              <w:t xml:space="preserve"> (D)</w:t>
            </w:r>
          </w:p>
          <w:p w14:paraId="51D6AB5D" w14:textId="24F2471A" w:rsidR="0065496D" w:rsidRPr="00E41CD2" w:rsidRDefault="0065496D" w:rsidP="0065496D">
            <w:pPr>
              <w:pStyle w:val="ListParagraph"/>
              <w:numPr>
                <w:ilvl w:val="0"/>
                <w:numId w:val="26"/>
              </w:numPr>
              <w:spacing w:after="0" w:line="276" w:lineRule="auto"/>
              <w:rPr>
                <w:rFonts w:cs="Arial"/>
                <w:color w:val="000000" w:themeColor="text1"/>
                <w:sz w:val="22"/>
                <w:szCs w:val="22"/>
              </w:rPr>
            </w:pPr>
            <w:r w:rsidRPr="0065496D">
              <w:rPr>
                <w:rFonts w:cs="Arial"/>
                <w:color w:val="000000" w:themeColor="text1"/>
                <w:sz w:val="22"/>
                <w:szCs w:val="22"/>
              </w:rPr>
              <w:t>Understanding of contract/provider management and working with local authorities or transport providers.</w:t>
            </w:r>
            <w:r>
              <w:rPr>
                <w:rFonts w:cs="Arial"/>
                <w:color w:val="000000" w:themeColor="text1"/>
                <w:sz w:val="22"/>
                <w:szCs w:val="22"/>
              </w:rPr>
              <w:t xml:space="preserve"> (D)</w:t>
            </w:r>
          </w:p>
        </w:tc>
      </w:tr>
      <w:tr w:rsidR="0073736E" w:rsidRPr="00E41CD2" w14:paraId="54E560AF" w14:textId="77777777" w:rsidTr="00F123FB">
        <w:tc>
          <w:tcPr>
            <w:tcW w:w="5221" w:type="dxa"/>
            <w:gridSpan w:val="2"/>
            <w:shd w:val="clear" w:color="auto" w:fill="BFBFBF" w:themeFill="background1" w:themeFillShade="BF"/>
          </w:tcPr>
          <w:p w14:paraId="54E5608A" w14:textId="77777777" w:rsidR="0073736E" w:rsidRPr="00E41CD2" w:rsidRDefault="0073736E" w:rsidP="0073736E">
            <w:pPr>
              <w:rPr>
                <w:rFonts w:ascii="Arial" w:hAnsi="Arial" w:cs="Arial"/>
                <w:color w:val="000000" w:themeColor="text1"/>
              </w:rPr>
            </w:pPr>
            <w:r w:rsidRPr="00E41CD2">
              <w:rPr>
                <w:rFonts w:ascii="Arial" w:hAnsi="Arial" w:cs="Arial"/>
                <w:color w:val="000000" w:themeColor="text1"/>
              </w:rPr>
              <w:lastRenderedPageBreak/>
              <w:t>Core Behaviours</w:t>
            </w:r>
          </w:p>
          <w:p w14:paraId="54E5608B" w14:textId="77777777" w:rsidR="0073736E" w:rsidRPr="00E41CD2" w:rsidRDefault="0073736E" w:rsidP="0073736E">
            <w:pPr>
              <w:rPr>
                <w:rFonts w:ascii="Arial" w:hAnsi="Arial" w:cs="Arial"/>
                <w:color w:val="000000" w:themeColor="text1"/>
              </w:rPr>
            </w:pPr>
          </w:p>
          <w:p w14:paraId="54E5608C" w14:textId="77777777" w:rsidR="0073736E" w:rsidRPr="00E41CD2" w:rsidRDefault="0073736E" w:rsidP="0073736E">
            <w:pPr>
              <w:rPr>
                <w:rFonts w:ascii="Arial" w:hAnsi="Arial" w:cs="Arial"/>
                <w:color w:val="000000" w:themeColor="text1"/>
              </w:rPr>
            </w:pPr>
          </w:p>
          <w:p w14:paraId="54E5608D" w14:textId="77777777" w:rsidR="0073736E" w:rsidRPr="00E41CD2" w:rsidRDefault="0073736E" w:rsidP="0073736E">
            <w:pPr>
              <w:rPr>
                <w:rFonts w:ascii="Arial" w:hAnsi="Arial" w:cs="Arial"/>
                <w:color w:val="000000" w:themeColor="text1"/>
              </w:rPr>
            </w:pPr>
          </w:p>
          <w:p w14:paraId="54E5608E" w14:textId="77777777" w:rsidR="0073736E" w:rsidRPr="00E41CD2" w:rsidRDefault="0073736E" w:rsidP="0073736E">
            <w:pPr>
              <w:rPr>
                <w:rFonts w:ascii="Arial" w:hAnsi="Arial" w:cs="Arial"/>
                <w:color w:val="000000" w:themeColor="text1"/>
              </w:rPr>
            </w:pPr>
          </w:p>
        </w:tc>
        <w:tc>
          <w:tcPr>
            <w:tcW w:w="9663" w:type="dxa"/>
            <w:gridSpan w:val="3"/>
          </w:tcPr>
          <w:p w14:paraId="54E5608F" w14:textId="77777777" w:rsidR="0073736E" w:rsidRPr="00E41CD2" w:rsidRDefault="0073736E" w:rsidP="0073736E">
            <w:pPr>
              <w:pStyle w:val="NoSpacing"/>
              <w:rPr>
                <w:rFonts w:ascii="Arial" w:hAnsi="Arial" w:cs="Arial"/>
                <w:color w:val="000000" w:themeColor="text1"/>
              </w:rPr>
            </w:pPr>
            <w:r w:rsidRPr="00E41CD2">
              <w:rPr>
                <w:rFonts w:ascii="Arial" w:hAnsi="Arial" w:cs="Arial"/>
                <w:color w:val="000000" w:themeColor="text1"/>
              </w:rPr>
              <w:t>Patients, public and staff have helped develop the Trusts’ Behaviours Framework of Values that inspire passion in the NHS and that should underpin everything it does. The NHS values provide common ground for co-operation to achieve shared aspirations, at all levels of the NHS. The post holder is required to commit to delivering the actions in the Trust’s Behaviours Framework:</w:t>
            </w:r>
          </w:p>
          <w:p w14:paraId="54E56090" w14:textId="77777777" w:rsidR="0073736E" w:rsidRPr="00E41CD2" w:rsidRDefault="0073736E" w:rsidP="0073736E">
            <w:pPr>
              <w:pStyle w:val="NoSpacing"/>
              <w:ind w:firstLine="720"/>
              <w:rPr>
                <w:rFonts w:ascii="Arial" w:hAnsi="Arial" w:cs="Arial"/>
                <w:color w:val="000000" w:themeColor="text1"/>
              </w:rPr>
            </w:pPr>
          </w:p>
          <w:p w14:paraId="54E56091" w14:textId="77777777" w:rsidR="0073736E" w:rsidRPr="00E41CD2" w:rsidRDefault="0073736E" w:rsidP="0073736E">
            <w:pPr>
              <w:pStyle w:val="NoSpacing"/>
              <w:rPr>
                <w:rFonts w:ascii="Arial" w:hAnsi="Arial" w:cs="Arial"/>
                <w:b/>
                <w:color w:val="000000" w:themeColor="text1"/>
              </w:rPr>
            </w:pPr>
            <w:r w:rsidRPr="00E41CD2">
              <w:rPr>
                <w:rFonts w:ascii="Arial" w:hAnsi="Arial" w:cs="Arial"/>
                <w:b/>
                <w:color w:val="000000" w:themeColor="text1"/>
              </w:rPr>
              <w:lastRenderedPageBreak/>
              <w:t>Working together for patients</w:t>
            </w:r>
          </w:p>
          <w:p w14:paraId="54E56092" w14:textId="77777777" w:rsidR="0073736E" w:rsidRPr="00E41CD2" w:rsidRDefault="0073736E" w:rsidP="0073736E">
            <w:pPr>
              <w:pStyle w:val="NoSpacing"/>
              <w:ind w:left="720"/>
              <w:rPr>
                <w:rFonts w:ascii="Arial" w:hAnsi="Arial" w:cs="Arial"/>
                <w:b/>
                <w:color w:val="000000" w:themeColor="text1"/>
              </w:rPr>
            </w:pPr>
          </w:p>
          <w:p w14:paraId="54E56093" w14:textId="77777777" w:rsidR="0073736E" w:rsidRPr="00E41CD2" w:rsidRDefault="0073736E" w:rsidP="0073736E">
            <w:pPr>
              <w:pStyle w:val="NoSpacing"/>
              <w:rPr>
                <w:rFonts w:ascii="Arial" w:hAnsi="Arial" w:cs="Arial"/>
                <w:color w:val="000000" w:themeColor="text1"/>
              </w:rPr>
            </w:pPr>
            <w:r w:rsidRPr="00E41CD2">
              <w:rPr>
                <w:rFonts w:ascii="Arial" w:hAnsi="Arial" w:cs="Arial"/>
                <w:color w:val="000000" w:themeColor="text1"/>
              </w:rPr>
              <w:t xml:space="preserve">Patients come first in everything we do. We fully involve patients, staff, families, carers, communities, and professionals inside and outside the NHS.  We speak up when things go wrong. </w:t>
            </w:r>
          </w:p>
          <w:p w14:paraId="54E56094" w14:textId="77777777" w:rsidR="0073736E" w:rsidRPr="00E41CD2" w:rsidRDefault="0073736E" w:rsidP="0073736E">
            <w:pPr>
              <w:pStyle w:val="NoSpacing"/>
              <w:rPr>
                <w:rFonts w:ascii="Arial" w:hAnsi="Arial" w:cs="Arial"/>
                <w:color w:val="000000" w:themeColor="text1"/>
              </w:rPr>
            </w:pPr>
          </w:p>
          <w:p w14:paraId="54E56095" w14:textId="77777777" w:rsidR="0073736E" w:rsidRPr="00E41CD2" w:rsidRDefault="0073736E" w:rsidP="0073736E">
            <w:pPr>
              <w:pStyle w:val="NoSpacing"/>
              <w:rPr>
                <w:rFonts w:ascii="Arial" w:hAnsi="Arial" w:cs="Arial"/>
                <w:color w:val="000000" w:themeColor="text1"/>
              </w:rPr>
            </w:pPr>
            <w:r w:rsidRPr="00E41CD2">
              <w:rPr>
                <w:rFonts w:ascii="Arial" w:hAnsi="Arial" w:cs="Arial"/>
                <w:b/>
                <w:color w:val="000000" w:themeColor="text1"/>
              </w:rPr>
              <w:t>Respect and Dignity</w:t>
            </w:r>
            <w:r w:rsidRPr="00E41CD2">
              <w:rPr>
                <w:rFonts w:ascii="Arial" w:hAnsi="Arial" w:cs="Arial"/>
                <w:color w:val="000000" w:themeColor="text1"/>
              </w:rPr>
              <w:t xml:space="preserve">. </w:t>
            </w:r>
          </w:p>
          <w:p w14:paraId="54E56096" w14:textId="77777777" w:rsidR="0073736E" w:rsidRPr="00E41CD2" w:rsidRDefault="0073736E" w:rsidP="0073736E">
            <w:pPr>
              <w:pStyle w:val="NoSpacing"/>
              <w:ind w:left="720"/>
              <w:rPr>
                <w:rFonts w:ascii="Arial" w:hAnsi="Arial" w:cs="Arial"/>
                <w:color w:val="000000" w:themeColor="text1"/>
              </w:rPr>
            </w:pPr>
          </w:p>
          <w:p w14:paraId="54E56097" w14:textId="77777777" w:rsidR="0073736E" w:rsidRPr="00E41CD2" w:rsidRDefault="0073736E" w:rsidP="0073736E">
            <w:pPr>
              <w:pStyle w:val="NoSpacing"/>
              <w:rPr>
                <w:rFonts w:ascii="Arial" w:hAnsi="Arial" w:cs="Arial"/>
                <w:color w:val="000000" w:themeColor="text1"/>
              </w:rPr>
            </w:pPr>
            <w:r w:rsidRPr="00E41CD2">
              <w:rPr>
                <w:rFonts w:ascii="Arial" w:hAnsi="Arial" w:cs="Arial"/>
                <w:color w:val="000000" w:themeColor="text1"/>
              </w:rPr>
              <w:t>We value every person – whether patient, their families or carers, or staff – as an individual, respect their aspirations and commitments in life, and seek to understand their priorities, needs, abilities and limits.</w:t>
            </w:r>
          </w:p>
          <w:p w14:paraId="54E56098" w14:textId="77777777" w:rsidR="0073736E" w:rsidRPr="00E41CD2" w:rsidRDefault="0073736E" w:rsidP="0073736E">
            <w:pPr>
              <w:pStyle w:val="NoSpacing"/>
              <w:rPr>
                <w:rFonts w:ascii="Arial" w:hAnsi="Arial" w:cs="Arial"/>
                <w:color w:val="000000" w:themeColor="text1"/>
              </w:rPr>
            </w:pPr>
          </w:p>
          <w:p w14:paraId="54E56099" w14:textId="77777777" w:rsidR="0073736E" w:rsidRPr="00E41CD2" w:rsidRDefault="0073736E" w:rsidP="0073736E">
            <w:pPr>
              <w:pStyle w:val="NoSpacing"/>
              <w:rPr>
                <w:rFonts w:ascii="Arial" w:hAnsi="Arial" w:cs="Arial"/>
                <w:color w:val="000000" w:themeColor="text1"/>
              </w:rPr>
            </w:pPr>
            <w:r w:rsidRPr="00E41CD2">
              <w:rPr>
                <w:rFonts w:ascii="Arial" w:hAnsi="Arial" w:cs="Arial"/>
                <w:b/>
                <w:color w:val="000000" w:themeColor="text1"/>
              </w:rPr>
              <w:t>Commitment to quality of care</w:t>
            </w:r>
            <w:r w:rsidRPr="00E41CD2">
              <w:rPr>
                <w:rFonts w:ascii="Arial" w:hAnsi="Arial" w:cs="Arial"/>
                <w:color w:val="000000" w:themeColor="text1"/>
              </w:rPr>
              <w:t>.</w:t>
            </w:r>
          </w:p>
          <w:p w14:paraId="54E5609A" w14:textId="77777777" w:rsidR="0073736E" w:rsidRPr="00E41CD2" w:rsidRDefault="0073736E" w:rsidP="0073736E">
            <w:pPr>
              <w:pStyle w:val="NoSpacing"/>
              <w:rPr>
                <w:rFonts w:ascii="Arial" w:hAnsi="Arial" w:cs="Arial"/>
                <w:color w:val="000000" w:themeColor="text1"/>
              </w:rPr>
            </w:pPr>
            <w:r w:rsidRPr="00E41CD2">
              <w:rPr>
                <w:rFonts w:ascii="Arial" w:hAnsi="Arial" w:cs="Arial"/>
                <w:color w:val="000000" w:themeColor="text1"/>
              </w:rPr>
              <w:t xml:space="preserve"> </w:t>
            </w:r>
          </w:p>
          <w:p w14:paraId="54E5609B" w14:textId="77777777" w:rsidR="0073736E" w:rsidRPr="00E41CD2" w:rsidRDefault="0073736E" w:rsidP="0073736E">
            <w:pPr>
              <w:pStyle w:val="NoSpacing"/>
              <w:rPr>
                <w:rFonts w:ascii="Arial" w:hAnsi="Arial" w:cs="Arial"/>
                <w:color w:val="000000" w:themeColor="text1"/>
              </w:rPr>
            </w:pPr>
            <w:r w:rsidRPr="00E41CD2">
              <w:rPr>
                <w:rFonts w:ascii="Arial" w:hAnsi="Arial" w:cs="Arial"/>
                <w:color w:val="000000" w:themeColor="text1"/>
              </w:rPr>
              <w:t>We earn the trust placed in us by insisting on quality and striving to get the basics of quality of care – safety, effectiveness and patient experience – right every time.</w:t>
            </w:r>
          </w:p>
          <w:p w14:paraId="54E5609C" w14:textId="77777777" w:rsidR="0073736E" w:rsidRPr="00E41CD2" w:rsidRDefault="0073736E" w:rsidP="0073736E">
            <w:pPr>
              <w:pStyle w:val="NoSpacing"/>
              <w:rPr>
                <w:rFonts w:ascii="Arial" w:hAnsi="Arial" w:cs="Arial"/>
                <w:color w:val="000000" w:themeColor="text1"/>
              </w:rPr>
            </w:pPr>
          </w:p>
          <w:p w14:paraId="54E5609D" w14:textId="77777777" w:rsidR="0073736E" w:rsidRPr="00E41CD2" w:rsidRDefault="0073736E" w:rsidP="0073736E">
            <w:pPr>
              <w:pStyle w:val="NoSpacing"/>
              <w:rPr>
                <w:rFonts w:ascii="Arial" w:hAnsi="Arial" w:cs="Arial"/>
                <w:color w:val="000000" w:themeColor="text1"/>
              </w:rPr>
            </w:pPr>
            <w:r w:rsidRPr="00E41CD2">
              <w:rPr>
                <w:rFonts w:ascii="Arial" w:hAnsi="Arial" w:cs="Arial"/>
                <w:b/>
                <w:color w:val="000000" w:themeColor="text1"/>
              </w:rPr>
              <w:t>Compassion</w:t>
            </w:r>
            <w:r w:rsidRPr="00E41CD2">
              <w:rPr>
                <w:rFonts w:ascii="Arial" w:hAnsi="Arial" w:cs="Arial"/>
                <w:color w:val="000000" w:themeColor="text1"/>
              </w:rPr>
              <w:t xml:space="preserve">. </w:t>
            </w:r>
          </w:p>
          <w:p w14:paraId="54E5609E" w14:textId="77777777" w:rsidR="0073736E" w:rsidRPr="00E41CD2" w:rsidRDefault="0073736E" w:rsidP="0073736E">
            <w:pPr>
              <w:pStyle w:val="NoSpacing"/>
              <w:ind w:left="720"/>
              <w:rPr>
                <w:rFonts w:ascii="Arial" w:hAnsi="Arial" w:cs="Arial"/>
                <w:color w:val="000000" w:themeColor="text1"/>
              </w:rPr>
            </w:pPr>
          </w:p>
          <w:p w14:paraId="54E5609F" w14:textId="77777777" w:rsidR="0073736E" w:rsidRPr="00E41CD2" w:rsidRDefault="0073736E" w:rsidP="0073736E">
            <w:pPr>
              <w:pStyle w:val="NoSpacing"/>
              <w:rPr>
                <w:rFonts w:ascii="Arial" w:hAnsi="Arial" w:cs="Arial"/>
                <w:color w:val="000000" w:themeColor="text1"/>
              </w:rPr>
            </w:pPr>
            <w:r w:rsidRPr="00E41CD2">
              <w:rPr>
                <w:rFonts w:ascii="Arial" w:hAnsi="Arial" w:cs="Arial"/>
                <w:color w:val="000000" w:themeColor="text1"/>
              </w:rPr>
              <w:t xml:space="preserve">We ensure that compassion is central to the care we provide and respond with humanity and kindness to each person’s pain, distress, anxiety or need. </w:t>
            </w:r>
          </w:p>
          <w:p w14:paraId="54E560A0" w14:textId="77777777" w:rsidR="0073736E" w:rsidRPr="00E41CD2" w:rsidRDefault="0073736E" w:rsidP="0073736E">
            <w:pPr>
              <w:pStyle w:val="NoSpacing"/>
              <w:rPr>
                <w:rFonts w:ascii="Arial" w:hAnsi="Arial" w:cs="Arial"/>
                <w:color w:val="000000" w:themeColor="text1"/>
              </w:rPr>
            </w:pPr>
          </w:p>
          <w:p w14:paraId="54E560A1" w14:textId="77777777" w:rsidR="0073736E" w:rsidRPr="00E41CD2" w:rsidRDefault="0073736E" w:rsidP="0073736E">
            <w:pPr>
              <w:pStyle w:val="NoSpacing"/>
              <w:rPr>
                <w:rFonts w:ascii="Arial" w:hAnsi="Arial" w:cs="Arial"/>
                <w:color w:val="000000" w:themeColor="text1"/>
              </w:rPr>
            </w:pPr>
            <w:r w:rsidRPr="00E41CD2">
              <w:rPr>
                <w:rFonts w:ascii="Arial" w:hAnsi="Arial" w:cs="Arial"/>
                <w:b/>
                <w:color w:val="000000" w:themeColor="text1"/>
              </w:rPr>
              <w:t>Improving lives</w:t>
            </w:r>
            <w:r w:rsidRPr="00E41CD2">
              <w:rPr>
                <w:rFonts w:ascii="Arial" w:hAnsi="Arial" w:cs="Arial"/>
                <w:color w:val="000000" w:themeColor="text1"/>
              </w:rPr>
              <w:t xml:space="preserve">. </w:t>
            </w:r>
          </w:p>
          <w:p w14:paraId="54E560A2" w14:textId="77777777" w:rsidR="0073736E" w:rsidRPr="00E41CD2" w:rsidRDefault="0073736E" w:rsidP="0073736E">
            <w:pPr>
              <w:pStyle w:val="NoSpacing"/>
              <w:ind w:left="720"/>
              <w:rPr>
                <w:rFonts w:ascii="Arial" w:hAnsi="Arial" w:cs="Arial"/>
                <w:color w:val="000000" w:themeColor="text1"/>
              </w:rPr>
            </w:pPr>
          </w:p>
          <w:p w14:paraId="54E560A3" w14:textId="77777777" w:rsidR="0073736E" w:rsidRPr="00E41CD2" w:rsidRDefault="0073736E" w:rsidP="0073736E">
            <w:pPr>
              <w:pStyle w:val="NoSpacing"/>
              <w:rPr>
                <w:rFonts w:ascii="Arial" w:hAnsi="Arial" w:cs="Arial"/>
                <w:color w:val="000000" w:themeColor="text1"/>
              </w:rPr>
            </w:pPr>
            <w:r w:rsidRPr="00E41CD2">
              <w:rPr>
                <w:rFonts w:ascii="Arial" w:hAnsi="Arial" w:cs="Arial"/>
                <w:color w:val="000000" w:themeColor="text1"/>
              </w:rPr>
              <w:t>We strive to improve health and wellbeing and people’s experiences of the NHS.</w:t>
            </w:r>
          </w:p>
          <w:p w14:paraId="54E560A4" w14:textId="77777777" w:rsidR="0073736E" w:rsidRPr="00E41CD2" w:rsidRDefault="0073736E" w:rsidP="0073736E">
            <w:pPr>
              <w:pStyle w:val="NoSpacing"/>
              <w:rPr>
                <w:rFonts w:ascii="Arial" w:hAnsi="Arial" w:cs="Arial"/>
                <w:color w:val="000000" w:themeColor="text1"/>
              </w:rPr>
            </w:pPr>
          </w:p>
          <w:p w14:paraId="54E560A5" w14:textId="77777777" w:rsidR="0073736E" w:rsidRPr="00E41CD2" w:rsidRDefault="0073736E" w:rsidP="0073736E">
            <w:pPr>
              <w:pStyle w:val="NoSpacing"/>
              <w:rPr>
                <w:rFonts w:ascii="Arial" w:hAnsi="Arial" w:cs="Arial"/>
                <w:color w:val="000000" w:themeColor="text1"/>
              </w:rPr>
            </w:pPr>
            <w:r w:rsidRPr="00E41CD2">
              <w:rPr>
                <w:rFonts w:ascii="Arial" w:hAnsi="Arial" w:cs="Arial"/>
                <w:b/>
                <w:color w:val="000000" w:themeColor="text1"/>
              </w:rPr>
              <w:t>Everyone counts</w:t>
            </w:r>
            <w:r w:rsidRPr="00E41CD2">
              <w:rPr>
                <w:rFonts w:ascii="Arial" w:hAnsi="Arial" w:cs="Arial"/>
                <w:color w:val="000000" w:themeColor="text1"/>
              </w:rPr>
              <w:t xml:space="preserve">. </w:t>
            </w:r>
          </w:p>
          <w:p w14:paraId="54E560A7" w14:textId="77777777" w:rsidR="0073736E" w:rsidRPr="00E41CD2" w:rsidRDefault="0073736E" w:rsidP="0073736E">
            <w:pPr>
              <w:pStyle w:val="NoSpacing"/>
              <w:rPr>
                <w:rFonts w:ascii="Arial" w:hAnsi="Arial" w:cs="Arial"/>
                <w:color w:val="000000" w:themeColor="text1"/>
              </w:rPr>
            </w:pPr>
            <w:r w:rsidRPr="00E41CD2">
              <w:rPr>
                <w:rFonts w:ascii="Arial" w:hAnsi="Arial" w:cs="Arial"/>
                <w:color w:val="000000" w:themeColor="text1"/>
              </w:rPr>
              <w:t>We maximise our resources for the benefit of the whole community, and make sure nobody is discriminated against or left behind.</w:t>
            </w:r>
          </w:p>
          <w:bookmarkStart w:id="0" w:name="_MON_1485341302"/>
          <w:bookmarkEnd w:id="0"/>
          <w:p w14:paraId="54E560A8" w14:textId="77777777" w:rsidR="0073736E" w:rsidRPr="00E41CD2" w:rsidRDefault="0073736E" w:rsidP="0073736E">
            <w:pPr>
              <w:pStyle w:val="NoSpacing"/>
              <w:ind w:left="720"/>
              <w:rPr>
                <w:rFonts w:ascii="Arial" w:eastAsia="Times New Roman" w:hAnsi="Arial" w:cs="Arial"/>
                <w:color w:val="000000" w:themeColor="text1"/>
                <w:lang w:val="en-US"/>
              </w:rPr>
            </w:pPr>
            <w:r w:rsidRPr="00E41CD2">
              <w:rPr>
                <w:rFonts w:ascii="Arial" w:eastAsia="Times New Roman" w:hAnsi="Arial" w:cs="Arial"/>
                <w:color w:val="000000" w:themeColor="text1"/>
                <w:lang w:val="en-US"/>
              </w:rPr>
              <w:object w:dxaOrig="1550" w:dyaOrig="991" w14:anchorId="54E560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2" o:title=""/>
                </v:shape>
                <o:OLEObject Type="Embed" ProgID="Word.Document.12" ShapeID="_x0000_i1025" DrawAspect="Icon" ObjectID="_1849324189" r:id="rId13">
                  <o:FieldCodes>\s</o:FieldCodes>
                </o:OLEObject>
              </w:object>
            </w:r>
          </w:p>
          <w:p w14:paraId="54E560A9" w14:textId="77777777" w:rsidR="0073736E" w:rsidRPr="00E41CD2" w:rsidRDefault="0073736E" w:rsidP="0073736E">
            <w:pPr>
              <w:jc w:val="both"/>
              <w:rPr>
                <w:rFonts w:ascii="Arial" w:eastAsia="Times New Roman" w:hAnsi="Arial" w:cs="Arial"/>
                <w:color w:val="000000" w:themeColor="text1"/>
                <w:lang w:val="en-US"/>
              </w:rPr>
            </w:pPr>
            <w:r w:rsidRPr="00E41CD2">
              <w:rPr>
                <w:rFonts w:ascii="Arial" w:eastAsia="Times New Roman" w:hAnsi="Arial" w:cs="Arial"/>
                <w:color w:val="000000" w:themeColor="text1"/>
                <w:lang w:val="en-US"/>
              </w:rPr>
              <w:t>All employees are required to promote high quality care and good health and wellbeing through the enduring values described by the Department of Health: “The 6Cs – care, compassion, competence, communication, courage and commitment.”</w:t>
            </w:r>
          </w:p>
          <w:p w14:paraId="54E560AA" w14:textId="77777777" w:rsidR="0073736E" w:rsidRPr="00E41CD2" w:rsidRDefault="0073736E" w:rsidP="0073736E">
            <w:pPr>
              <w:ind w:left="720"/>
              <w:jc w:val="both"/>
              <w:rPr>
                <w:rFonts w:ascii="Arial" w:eastAsia="Times New Roman" w:hAnsi="Arial" w:cs="Arial"/>
                <w:color w:val="000000" w:themeColor="text1"/>
                <w:lang w:val="en-US"/>
              </w:rPr>
            </w:pPr>
          </w:p>
          <w:p w14:paraId="54E560AB" w14:textId="77777777" w:rsidR="0073736E" w:rsidRPr="00E41CD2" w:rsidRDefault="0073736E" w:rsidP="0073736E">
            <w:pPr>
              <w:autoSpaceDE w:val="0"/>
              <w:autoSpaceDN w:val="0"/>
              <w:adjustRightInd w:val="0"/>
              <w:rPr>
                <w:rFonts w:ascii="Arial" w:hAnsi="Arial" w:cs="Arial"/>
                <w:b/>
                <w:color w:val="000000" w:themeColor="text1"/>
                <w:lang w:eastAsia="en-GB"/>
              </w:rPr>
            </w:pPr>
            <w:r w:rsidRPr="00E41CD2">
              <w:rPr>
                <w:rFonts w:ascii="Arial" w:hAnsi="Arial" w:cs="Arial"/>
                <w:b/>
                <w:color w:val="000000" w:themeColor="text1"/>
                <w:lang w:eastAsia="en-GB"/>
              </w:rPr>
              <w:t>Duty of Candour</w:t>
            </w:r>
          </w:p>
          <w:p w14:paraId="54E560AD" w14:textId="77777777" w:rsidR="0073736E" w:rsidRPr="00E41CD2" w:rsidRDefault="0073736E" w:rsidP="0073736E">
            <w:pPr>
              <w:jc w:val="both"/>
              <w:rPr>
                <w:rFonts w:ascii="Arial" w:eastAsia="Times New Roman" w:hAnsi="Arial" w:cs="Arial"/>
                <w:color w:val="000000" w:themeColor="text1"/>
                <w:lang w:val="en-US"/>
              </w:rPr>
            </w:pPr>
            <w:r w:rsidRPr="00E41CD2">
              <w:rPr>
                <w:rFonts w:ascii="Arial" w:hAnsi="Arial" w:cs="Arial"/>
                <w:color w:val="000000" w:themeColor="text1"/>
              </w:rPr>
              <w:lastRenderedPageBreak/>
              <w:t>All employees are required to comply with the Statutory Duty of Candour: The volunteering of all relevant information to persons who have or may have been harmed by the provision of services, whether or not information has been requested and whether or not a complaint or a report of that provision has been made</w:t>
            </w:r>
          </w:p>
          <w:p w14:paraId="54E560AE" w14:textId="77777777" w:rsidR="0073736E" w:rsidRPr="00E41CD2" w:rsidRDefault="0073736E" w:rsidP="0073736E">
            <w:pPr>
              <w:rPr>
                <w:rFonts w:ascii="Arial" w:hAnsi="Arial" w:cs="Arial"/>
                <w:color w:val="000000" w:themeColor="text1"/>
              </w:rPr>
            </w:pPr>
          </w:p>
        </w:tc>
      </w:tr>
      <w:tr w:rsidR="0073736E" w:rsidRPr="00E41CD2" w14:paraId="54E560BB" w14:textId="77777777" w:rsidTr="00F123FB">
        <w:tc>
          <w:tcPr>
            <w:tcW w:w="5221" w:type="dxa"/>
            <w:gridSpan w:val="2"/>
            <w:shd w:val="clear" w:color="auto" w:fill="BFBFBF" w:themeFill="background1" w:themeFillShade="BF"/>
          </w:tcPr>
          <w:p w14:paraId="54E560B0" w14:textId="77777777" w:rsidR="0073736E" w:rsidRPr="00E41CD2" w:rsidRDefault="0073736E" w:rsidP="0073736E">
            <w:pPr>
              <w:rPr>
                <w:rFonts w:ascii="Arial" w:hAnsi="Arial" w:cs="Arial"/>
                <w:color w:val="000000" w:themeColor="text1"/>
              </w:rPr>
            </w:pPr>
            <w:r w:rsidRPr="00E41CD2">
              <w:rPr>
                <w:rFonts w:ascii="Arial" w:hAnsi="Arial" w:cs="Arial"/>
                <w:color w:val="000000" w:themeColor="text1"/>
              </w:rPr>
              <w:lastRenderedPageBreak/>
              <w:t>Leadership Behaviours</w:t>
            </w:r>
          </w:p>
          <w:p w14:paraId="54E560B1" w14:textId="77777777" w:rsidR="0073736E" w:rsidRPr="00E41CD2" w:rsidRDefault="0073736E" w:rsidP="0073736E">
            <w:pPr>
              <w:rPr>
                <w:rFonts w:ascii="Arial" w:hAnsi="Arial" w:cs="Arial"/>
                <w:color w:val="000000" w:themeColor="text1"/>
              </w:rPr>
            </w:pPr>
          </w:p>
          <w:p w14:paraId="54E560B2" w14:textId="77777777" w:rsidR="0073736E" w:rsidRPr="00E41CD2" w:rsidRDefault="0073736E" w:rsidP="0073736E">
            <w:pPr>
              <w:rPr>
                <w:rFonts w:ascii="Arial" w:hAnsi="Arial" w:cs="Arial"/>
                <w:color w:val="000000" w:themeColor="text1"/>
              </w:rPr>
            </w:pPr>
          </w:p>
          <w:p w14:paraId="54E560B3" w14:textId="77777777" w:rsidR="0073736E" w:rsidRPr="00E41CD2" w:rsidRDefault="0073736E" w:rsidP="0073736E">
            <w:pPr>
              <w:rPr>
                <w:rFonts w:ascii="Arial" w:hAnsi="Arial" w:cs="Arial"/>
                <w:color w:val="000000" w:themeColor="text1"/>
              </w:rPr>
            </w:pPr>
          </w:p>
          <w:p w14:paraId="54E560B4" w14:textId="77777777" w:rsidR="0073736E" w:rsidRPr="00E41CD2" w:rsidRDefault="0073736E" w:rsidP="0073736E">
            <w:pPr>
              <w:rPr>
                <w:rFonts w:ascii="Arial" w:hAnsi="Arial" w:cs="Arial"/>
                <w:color w:val="000000" w:themeColor="text1"/>
              </w:rPr>
            </w:pPr>
          </w:p>
        </w:tc>
        <w:tc>
          <w:tcPr>
            <w:tcW w:w="9663" w:type="dxa"/>
            <w:gridSpan w:val="3"/>
          </w:tcPr>
          <w:p w14:paraId="54E560B5" w14:textId="0EFA57F0" w:rsidR="0073736E" w:rsidRPr="00E41CD2" w:rsidRDefault="0073736E" w:rsidP="0073736E">
            <w:pPr>
              <w:jc w:val="both"/>
              <w:rPr>
                <w:rFonts w:ascii="Arial" w:eastAsia="Times New Roman" w:hAnsi="Arial" w:cs="Arial"/>
                <w:color w:val="000000" w:themeColor="text1"/>
                <w:lang w:val="en-US"/>
              </w:rPr>
            </w:pPr>
            <w:r w:rsidRPr="00E41CD2">
              <w:rPr>
                <w:rFonts w:ascii="Arial" w:eastAsia="Times New Roman" w:hAnsi="Arial" w:cs="Arial"/>
                <w:color w:val="000000" w:themeColor="text1"/>
                <w:lang w:val="en-US"/>
              </w:rPr>
              <w:t xml:space="preserve">All managerial and supervisory posts are expected to follow the principles of being a Great Line Manager and specifically be aware of, understand, and apply fair employment policies/practices, and equality and diversity principles and legal obligations.  Commit to developing staff preferences, promoting flexible working arrangements, and </w:t>
            </w:r>
            <w:r w:rsidR="00893BED" w:rsidRPr="00E41CD2">
              <w:rPr>
                <w:rFonts w:ascii="Arial" w:eastAsia="Times New Roman" w:hAnsi="Arial" w:cs="Arial"/>
                <w:color w:val="000000" w:themeColor="text1"/>
                <w:lang w:val="en-US"/>
              </w:rPr>
              <w:t>encouraging</w:t>
            </w:r>
            <w:r w:rsidRPr="00E41CD2">
              <w:rPr>
                <w:rFonts w:ascii="Arial" w:eastAsia="Times New Roman" w:hAnsi="Arial" w:cs="Arial"/>
                <w:color w:val="000000" w:themeColor="text1"/>
                <w:lang w:val="en-US"/>
              </w:rPr>
              <w:t xml:space="preserve"> change of working practice following major </w:t>
            </w:r>
            <w:r w:rsidR="00893BED" w:rsidRPr="00E41CD2">
              <w:rPr>
                <w:rFonts w:ascii="Arial" w:eastAsia="Times New Roman" w:hAnsi="Arial" w:cs="Arial"/>
                <w:color w:val="000000" w:themeColor="text1"/>
                <w:lang w:val="en-US"/>
              </w:rPr>
              <w:t>life-changing</w:t>
            </w:r>
            <w:r w:rsidRPr="00E41CD2">
              <w:rPr>
                <w:rFonts w:ascii="Arial" w:eastAsia="Times New Roman" w:hAnsi="Arial" w:cs="Arial"/>
                <w:color w:val="000000" w:themeColor="text1"/>
                <w:lang w:val="en-US"/>
              </w:rPr>
              <w:t xml:space="preserve"> events.   </w:t>
            </w:r>
          </w:p>
          <w:p w14:paraId="54E560B6" w14:textId="77777777" w:rsidR="0073736E" w:rsidRPr="00E41CD2" w:rsidRDefault="0073736E" w:rsidP="0073736E">
            <w:pPr>
              <w:ind w:left="720"/>
              <w:rPr>
                <w:rFonts w:ascii="Arial" w:eastAsia="Times New Roman" w:hAnsi="Arial" w:cs="Arial"/>
                <w:color w:val="000000" w:themeColor="text1"/>
                <w:lang w:val="en-US"/>
              </w:rPr>
            </w:pPr>
          </w:p>
          <w:p w14:paraId="54E560B7" w14:textId="77777777" w:rsidR="0073736E" w:rsidRPr="00E41CD2" w:rsidRDefault="0073736E" w:rsidP="0073736E">
            <w:pPr>
              <w:rPr>
                <w:rFonts w:ascii="Arial" w:eastAsia="Times New Roman" w:hAnsi="Arial" w:cs="Arial"/>
                <w:color w:val="000000" w:themeColor="text1"/>
                <w:lang w:val="en-US"/>
              </w:rPr>
            </w:pPr>
            <w:r w:rsidRPr="00E41CD2">
              <w:rPr>
                <w:rFonts w:ascii="Arial" w:eastAsia="Times New Roman" w:hAnsi="Arial" w:cs="Arial"/>
                <w:color w:val="000000" w:themeColor="text1"/>
                <w:lang w:val="en-US"/>
              </w:rPr>
              <w:t>All managerial and supervisory posts will ensure compliance with Trust policies and procedures and clinical guidelines.</w:t>
            </w:r>
          </w:p>
          <w:p w14:paraId="54E560B8" w14:textId="77777777" w:rsidR="0073736E" w:rsidRPr="00E41CD2" w:rsidRDefault="0073736E" w:rsidP="0073736E">
            <w:pPr>
              <w:ind w:left="720"/>
              <w:jc w:val="both"/>
              <w:rPr>
                <w:rFonts w:ascii="Arial" w:eastAsia="Times New Roman" w:hAnsi="Arial" w:cs="Arial"/>
                <w:color w:val="000000" w:themeColor="text1"/>
              </w:rPr>
            </w:pPr>
          </w:p>
          <w:p w14:paraId="264332EF" w14:textId="77777777" w:rsidR="0073736E" w:rsidRPr="00E41CD2" w:rsidRDefault="0073736E" w:rsidP="0073736E">
            <w:pPr>
              <w:jc w:val="both"/>
              <w:rPr>
                <w:rFonts w:ascii="Arial" w:eastAsia="Times New Roman" w:hAnsi="Arial" w:cs="Arial"/>
                <w:color w:val="000000" w:themeColor="text1"/>
                <w:lang w:val="en-US"/>
              </w:rPr>
            </w:pPr>
            <w:r w:rsidRPr="00E41CD2">
              <w:rPr>
                <w:rFonts w:ascii="Arial" w:eastAsia="Times New Roman" w:hAnsi="Arial" w:cs="Arial"/>
                <w:color w:val="000000" w:themeColor="text1"/>
                <w:lang w:val="en-US"/>
              </w:rPr>
              <w:t>All managerial and supervisory posts must ensure staff have equal access to career progression and are appraised annually and have a PDP.</w:t>
            </w:r>
          </w:p>
          <w:p w14:paraId="54E560BA" w14:textId="3AC15769" w:rsidR="0073736E" w:rsidRPr="00E41CD2" w:rsidRDefault="0073736E" w:rsidP="0073736E">
            <w:pPr>
              <w:jc w:val="both"/>
              <w:rPr>
                <w:rFonts w:ascii="Arial" w:eastAsia="Times New Roman" w:hAnsi="Arial" w:cs="Arial"/>
                <w:color w:val="000000" w:themeColor="text1"/>
                <w:lang w:val="en-US"/>
              </w:rPr>
            </w:pPr>
          </w:p>
        </w:tc>
      </w:tr>
    </w:tbl>
    <w:p w14:paraId="54E560BD" w14:textId="77777777" w:rsidR="00F123FB" w:rsidRPr="00E41CD2" w:rsidRDefault="00F123FB">
      <w:pPr>
        <w:rPr>
          <w:rFonts w:ascii="Arial" w:hAnsi="Arial" w:cs="Arial"/>
        </w:rPr>
      </w:pPr>
    </w:p>
    <w:sectPr w:rsidR="00F123FB" w:rsidRPr="00E41CD2" w:rsidSect="00F123FB">
      <w:footerReference w:type="default" r:id="rId14"/>
      <w:pgSz w:w="16838" w:h="11906" w:orient="landscape"/>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5D748" w14:textId="77777777" w:rsidR="00591EBA" w:rsidRDefault="00591EBA" w:rsidP="00CE47F7">
      <w:pPr>
        <w:spacing w:after="0" w:line="240" w:lineRule="auto"/>
      </w:pPr>
      <w:r>
        <w:separator/>
      </w:r>
    </w:p>
  </w:endnote>
  <w:endnote w:type="continuationSeparator" w:id="0">
    <w:p w14:paraId="69567A13" w14:textId="77777777" w:rsidR="00591EBA" w:rsidRDefault="00591EBA" w:rsidP="00CE4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6931" w14:textId="6FE9847D" w:rsidR="00CE47F7" w:rsidRDefault="00E41CD2" w:rsidP="00CE47F7">
    <w:pPr>
      <w:pStyle w:val="Footer"/>
      <w:jc w:val="both"/>
    </w:pPr>
    <w:r>
      <w:t>Interim Car Parking</w:t>
    </w:r>
    <w:r w:rsidR="00CE47F7">
      <w:t xml:space="preserve"> Manager</w:t>
    </w:r>
    <w:r w:rsidR="00CE47F7">
      <w:tab/>
    </w:r>
    <w:r w:rsidR="00CE47F7">
      <w:tab/>
    </w:r>
    <w:r w:rsidR="00CE47F7">
      <w:tab/>
    </w:r>
    <w:r w:rsidR="00CE47F7">
      <w:tab/>
    </w:r>
    <w:r w:rsidR="00CE47F7">
      <w:tab/>
    </w:r>
    <w:r w:rsidR="00CE47F7">
      <w:tab/>
    </w:r>
    <w:r w:rsidR="00CE47F7">
      <w:tab/>
    </w:r>
    <w:r>
      <w:t>August</w:t>
    </w:r>
    <w:r w:rsidR="00CE47F7">
      <w:t xml:space="preserve"> 202</w:t>
    </w:r>
    <w: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D038E" w14:textId="77777777" w:rsidR="00591EBA" w:rsidRDefault="00591EBA" w:rsidP="00CE47F7">
      <w:pPr>
        <w:spacing w:after="0" w:line="240" w:lineRule="auto"/>
      </w:pPr>
      <w:r>
        <w:separator/>
      </w:r>
    </w:p>
  </w:footnote>
  <w:footnote w:type="continuationSeparator" w:id="0">
    <w:p w14:paraId="2C6768B7" w14:textId="77777777" w:rsidR="00591EBA" w:rsidRDefault="00591EBA" w:rsidP="00CE47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7FF7"/>
    <w:multiLevelType w:val="hybridMultilevel"/>
    <w:tmpl w:val="DDC6A226"/>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1" w15:restartNumberingAfterBreak="0">
    <w:nsid w:val="0B637D13"/>
    <w:multiLevelType w:val="hybridMultilevel"/>
    <w:tmpl w:val="6A302554"/>
    <w:lvl w:ilvl="0" w:tplc="08090001">
      <w:start w:val="1"/>
      <w:numFmt w:val="bullet"/>
      <w:lvlText w:val=""/>
      <w:lvlJc w:val="left"/>
      <w:pPr>
        <w:ind w:left="33" w:hanging="360"/>
      </w:pPr>
      <w:rPr>
        <w:rFonts w:ascii="Symbol" w:hAnsi="Symbol" w:hint="default"/>
      </w:rPr>
    </w:lvl>
    <w:lvl w:ilvl="1" w:tplc="08090003" w:tentative="1">
      <w:start w:val="1"/>
      <w:numFmt w:val="bullet"/>
      <w:lvlText w:val="o"/>
      <w:lvlJc w:val="left"/>
      <w:pPr>
        <w:ind w:left="753" w:hanging="360"/>
      </w:pPr>
      <w:rPr>
        <w:rFonts w:ascii="Courier New" w:hAnsi="Courier New" w:cs="Courier New" w:hint="default"/>
      </w:rPr>
    </w:lvl>
    <w:lvl w:ilvl="2" w:tplc="08090005" w:tentative="1">
      <w:start w:val="1"/>
      <w:numFmt w:val="bullet"/>
      <w:lvlText w:val=""/>
      <w:lvlJc w:val="left"/>
      <w:pPr>
        <w:ind w:left="1473" w:hanging="360"/>
      </w:pPr>
      <w:rPr>
        <w:rFonts w:ascii="Wingdings" w:hAnsi="Wingdings" w:hint="default"/>
      </w:rPr>
    </w:lvl>
    <w:lvl w:ilvl="3" w:tplc="08090001" w:tentative="1">
      <w:start w:val="1"/>
      <w:numFmt w:val="bullet"/>
      <w:lvlText w:val=""/>
      <w:lvlJc w:val="left"/>
      <w:pPr>
        <w:ind w:left="2193" w:hanging="360"/>
      </w:pPr>
      <w:rPr>
        <w:rFonts w:ascii="Symbol" w:hAnsi="Symbol" w:hint="default"/>
      </w:rPr>
    </w:lvl>
    <w:lvl w:ilvl="4" w:tplc="08090003" w:tentative="1">
      <w:start w:val="1"/>
      <w:numFmt w:val="bullet"/>
      <w:lvlText w:val="o"/>
      <w:lvlJc w:val="left"/>
      <w:pPr>
        <w:ind w:left="2913" w:hanging="360"/>
      </w:pPr>
      <w:rPr>
        <w:rFonts w:ascii="Courier New" w:hAnsi="Courier New" w:cs="Courier New" w:hint="default"/>
      </w:rPr>
    </w:lvl>
    <w:lvl w:ilvl="5" w:tplc="08090005" w:tentative="1">
      <w:start w:val="1"/>
      <w:numFmt w:val="bullet"/>
      <w:lvlText w:val=""/>
      <w:lvlJc w:val="left"/>
      <w:pPr>
        <w:ind w:left="3633" w:hanging="360"/>
      </w:pPr>
      <w:rPr>
        <w:rFonts w:ascii="Wingdings" w:hAnsi="Wingdings" w:hint="default"/>
      </w:rPr>
    </w:lvl>
    <w:lvl w:ilvl="6" w:tplc="08090001" w:tentative="1">
      <w:start w:val="1"/>
      <w:numFmt w:val="bullet"/>
      <w:lvlText w:val=""/>
      <w:lvlJc w:val="left"/>
      <w:pPr>
        <w:ind w:left="4353" w:hanging="360"/>
      </w:pPr>
      <w:rPr>
        <w:rFonts w:ascii="Symbol" w:hAnsi="Symbol" w:hint="default"/>
      </w:rPr>
    </w:lvl>
    <w:lvl w:ilvl="7" w:tplc="08090003" w:tentative="1">
      <w:start w:val="1"/>
      <w:numFmt w:val="bullet"/>
      <w:lvlText w:val="o"/>
      <w:lvlJc w:val="left"/>
      <w:pPr>
        <w:ind w:left="5073" w:hanging="360"/>
      </w:pPr>
      <w:rPr>
        <w:rFonts w:ascii="Courier New" w:hAnsi="Courier New" w:cs="Courier New" w:hint="default"/>
      </w:rPr>
    </w:lvl>
    <w:lvl w:ilvl="8" w:tplc="08090005" w:tentative="1">
      <w:start w:val="1"/>
      <w:numFmt w:val="bullet"/>
      <w:lvlText w:val=""/>
      <w:lvlJc w:val="left"/>
      <w:pPr>
        <w:ind w:left="5793" w:hanging="360"/>
      </w:pPr>
      <w:rPr>
        <w:rFonts w:ascii="Wingdings" w:hAnsi="Wingdings" w:hint="default"/>
      </w:rPr>
    </w:lvl>
  </w:abstractNum>
  <w:abstractNum w:abstractNumId="2" w15:restartNumberingAfterBreak="0">
    <w:nsid w:val="0DA93933"/>
    <w:multiLevelType w:val="hybridMultilevel"/>
    <w:tmpl w:val="2016339E"/>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3" w15:restartNumberingAfterBreak="0">
    <w:nsid w:val="14110F20"/>
    <w:multiLevelType w:val="hybridMultilevel"/>
    <w:tmpl w:val="7EE832E0"/>
    <w:lvl w:ilvl="0" w:tplc="2DC0AEAA">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6C5330B"/>
    <w:multiLevelType w:val="hybridMultilevel"/>
    <w:tmpl w:val="DC100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647A3D"/>
    <w:multiLevelType w:val="hybridMultilevel"/>
    <w:tmpl w:val="9BB64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A538D0"/>
    <w:multiLevelType w:val="multilevel"/>
    <w:tmpl w:val="8AAC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C51015"/>
    <w:multiLevelType w:val="multilevel"/>
    <w:tmpl w:val="738A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5C3A81"/>
    <w:multiLevelType w:val="hybridMultilevel"/>
    <w:tmpl w:val="D19259CE"/>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7CA1B88"/>
    <w:multiLevelType w:val="hybridMultilevel"/>
    <w:tmpl w:val="D9C033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796FEE"/>
    <w:multiLevelType w:val="hybridMultilevel"/>
    <w:tmpl w:val="B002B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EA2C5A"/>
    <w:multiLevelType w:val="hybridMultilevel"/>
    <w:tmpl w:val="42567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1561E7"/>
    <w:multiLevelType w:val="hybridMultilevel"/>
    <w:tmpl w:val="3A4838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07108B3"/>
    <w:multiLevelType w:val="multilevel"/>
    <w:tmpl w:val="CD023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624A23"/>
    <w:multiLevelType w:val="hybridMultilevel"/>
    <w:tmpl w:val="7900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B273DA"/>
    <w:multiLevelType w:val="multilevel"/>
    <w:tmpl w:val="89E0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7E103B"/>
    <w:multiLevelType w:val="hybridMultilevel"/>
    <w:tmpl w:val="72B4F188"/>
    <w:lvl w:ilvl="0" w:tplc="673AAD28">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B967A0F"/>
    <w:multiLevelType w:val="hybridMultilevel"/>
    <w:tmpl w:val="33D26288"/>
    <w:lvl w:ilvl="0" w:tplc="E6BE872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FB1D3D"/>
    <w:multiLevelType w:val="hybridMultilevel"/>
    <w:tmpl w:val="56F2D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3D0ACB"/>
    <w:multiLevelType w:val="hybridMultilevel"/>
    <w:tmpl w:val="7C289464"/>
    <w:lvl w:ilvl="0" w:tplc="1E4244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61372F"/>
    <w:multiLevelType w:val="hybridMultilevel"/>
    <w:tmpl w:val="AACCC428"/>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21" w15:restartNumberingAfterBreak="0">
    <w:nsid w:val="5D736140"/>
    <w:multiLevelType w:val="hybridMultilevel"/>
    <w:tmpl w:val="245AD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F067E9"/>
    <w:multiLevelType w:val="hybridMultilevel"/>
    <w:tmpl w:val="68A4E9C8"/>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7817AD8"/>
    <w:multiLevelType w:val="multilevel"/>
    <w:tmpl w:val="0B424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6B01CE"/>
    <w:multiLevelType w:val="hybridMultilevel"/>
    <w:tmpl w:val="E862A87C"/>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CF416A6"/>
    <w:multiLevelType w:val="hybridMultilevel"/>
    <w:tmpl w:val="3EBE6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174545"/>
    <w:multiLevelType w:val="hybridMultilevel"/>
    <w:tmpl w:val="4CA84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E41796B"/>
    <w:multiLevelType w:val="multilevel"/>
    <w:tmpl w:val="D6D2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1167EA"/>
    <w:multiLevelType w:val="hybridMultilevel"/>
    <w:tmpl w:val="84BE100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3EF6855"/>
    <w:multiLevelType w:val="hybridMultilevel"/>
    <w:tmpl w:val="01C07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60B5395"/>
    <w:multiLevelType w:val="hybridMultilevel"/>
    <w:tmpl w:val="9C725BB4"/>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31" w15:restartNumberingAfterBreak="0">
    <w:nsid w:val="7B930F3C"/>
    <w:multiLevelType w:val="hybridMultilevel"/>
    <w:tmpl w:val="6B948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1317574">
    <w:abstractNumId w:val="8"/>
  </w:num>
  <w:num w:numId="2" w16cid:durableId="1728996374">
    <w:abstractNumId w:val="22"/>
  </w:num>
  <w:num w:numId="3" w16cid:durableId="1510557101">
    <w:abstractNumId w:val="24"/>
  </w:num>
  <w:num w:numId="4" w16cid:durableId="1442720742">
    <w:abstractNumId w:val="3"/>
  </w:num>
  <w:num w:numId="5" w16cid:durableId="387605930">
    <w:abstractNumId w:val="10"/>
  </w:num>
  <w:num w:numId="6" w16cid:durableId="366682941">
    <w:abstractNumId w:val="18"/>
  </w:num>
  <w:num w:numId="7" w16cid:durableId="458765607">
    <w:abstractNumId w:val="4"/>
  </w:num>
  <w:num w:numId="8" w16cid:durableId="658969955">
    <w:abstractNumId w:val="31"/>
  </w:num>
  <w:num w:numId="9" w16cid:durableId="72359632">
    <w:abstractNumId w:val="1"/>
  </w:num>
  <w:num w:numId="10" w16cid:durableId="1471360662">
    <w:abstractNumId w:val="19"/>
  </w:num>
  <w:num w:numId="11" w16cid:durableId="2075397201">
    <w:abstractNumId w:val="5"/>
  </w:num>
  <w:num w:numId="12" w16cid:durableId="1376584909">
    <w:abstractNumId w:val="25"/>
  </w:num>
  <w:num w:numId="13" w16cid:durableId="1227105118">
    <w:abstractNumId w:val="28"/>
  </w:num>
  <w:num w:numId="14" w16cid:durableId="1370449058">
    <w:abstractNumId w:val="9"/>
  </w:num>
  <w:num w:numId="15" w16cid:durableId="472261168">
    <w:abstractNumId w:val="14"/>
  </w:num>
  <w:num w:numId="16" w16cid:durableId="1999921380">
    <w:abstractNumId w:val="11"/>
  </w:num>
  <w:num w:numId="17" w16cid:durableId="535580151">
    <w:abstractNumId w:val="17"/>
  </w:num>
  <w:num w:numId="18" w16cid:durableId="1352948323">
    <w:abstractNumId w:val="16"/>
  </w:num>
  <w:num w:numId="19" w16cid:durableId="879130444">
    <w:abstractNumId w:val="12"/>
  </w:num>
  <w:num w:numId="20" w16cid:durableId="5597018">
    <w:abstractNumId w:val="30"/>
  </w:num>
  <w:num w:numId="21" w16cid:durableId="2092459068">
    <w:abstractNumId w:val="21"/>
  </w:num>
  <w:num w:numId="22" w16cid:durableId="2139759006">
    <w:abstractNumId w:val="0"/>
  </w:num>
  <w:num w:numId="23" w16cid:durableId="1061053268">
    <w:abstractNumId w:val="20"/>
  </w:num>
  <w:num w:numId="24" w16cid:durableId="1672372460">
    <w:abstractNumId w:val="29"/>
  </w:num>
  <w:num w:numId="25" w16cid:durableId="1670908017">
    <w:abstractNumId w:val="26"/>
  </w:num>
  <w:num w:numId="26" w16cid:durableId="1123429148">
    <w:abstractNumId w:val="2"/>
  </w:num>
  <w:num w:numId="27" w16cid:durableId="206768867">
    <w:abstractNumId w:val="27"/>
  </w:num>
  <w:num w:numId="28" w16cid:durableId="1309940269">
    <w:abstractNumId w:val="15"/>
  </w:num>
  <w:num w:numId="29" w16cid:durableId="28576798">
    <w:abstractNumId w:val="23"/>
  </w:num>
  <w:num w:numId="30" w16cid:durableId="1013457215">
    <w:abstractNumId w:val="7"/>
  </w:num>
  <w:num w:numId="31" w16cid:durableId="882180328">
    <w:abstractNumId w:val="6"/>
  </w:num>
  <w:num w:numId="32" w16cid:durableId="583340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3FB"/>
    <w:rsid w:val="00016333"/>
    <w:rsid w:val="00020D8A"/>
    <w:rsid w:val="000268C0"/>
    <w:rsid w:val="00026B33"/>
    <w:rsid w:val="000310F9"/>
    <w:rsid w:val="00043D39"/>
    <w:rsid w:val="000451D8"/>
    <w:rsid w:val="00063A52"/>
    <w:rsid w:val="00096EA5"/>
    <w:rsid w:val="000A6F8B"/>
    <w:rsid w:val="000B05BE"/>
    <w:rsid w:val="00106B76"/>
    <w:rsid w:val="00110102"/>
    <w:rsid w:val="00134FE3"/>
    <w:rsid w:val="00157835"/>
    <w:rsid w:val="001C5975"/>
    <w:rsid w:val="00220DE9"/>
    <w:rsid w:val="00223A35"/>
    <w:rsid w:val="0023105C"/>
    <w:rsid w:val="002541BE"/>
    <w:rsid w:val="00254A21"/>
    <w:rsid w:val="0029700C"/>
    <w:rsid w:val="00297BC3"/>
    <w:rsid w:val="002F03DC"/>
    <w:rsid w:val="0031665F"/>
    <w:rsid w:val="003324EE"/>
    <w:rsid w:val="00337D78"/>
    <w:rsid w:val="003758C5"/>
    <w:rsid w:val="00376AC0"/>
    <w:rsid w:val="00377572"/>
    <w:rsid w:val="00394B02"/>
    <w:rsid w:val="003E2104"/>
    <w:rsid w:val="0042207B"/>
    <w:rsid w:val="004224CE"/>
    <w:rsid w:val="00423847"/>
    <w:rsid w:val="00424DF3"/>
    <w:rsid w:val="00435E88"/>
    <w:rsid w:val="004536F6"/>
    <w:rsid w:val="0045557C"/>
    <w:rsid w:val="00466591"/>
    <w:rsid w:val="004751E1"/>
    <w:rsid w:val="004757F8"/>
    <w:rsid w:val="004E3DEA"/>
    <w:rsid w:val="004F7DA9"/>
    <w:rsid w:val="005112DC"/>
    <w:rsid w:val="005405B0"/>
    <w:rsid w:val="00581DD8"/>
    <w:rsid w:val="00591EBA"/>
    <w:rsid w:val="0065496D"/>
    <w:rsid w:val="006627C1"/>
    <w:rsid w:val="00692CFE"/>
    <w:rsid w:val="006A05B5"/>
    <w:rsid w:val="006A0B87"/>
    <w:rsid w:val="006A629A"/>
    <w:rsid w:val="006D551C"/>
    <w:rsid w:val="006E1AE2"/>
    <w:rsid w:val="006F3558"/>
    <w:rsid w:val="0073736E"/>
    <w:rsid w:val="00747BFD"/>
    <w:rsid w:val="00777B1B"/>
    <w:rsid w:val="007D0C52"/>
    <w:rsid w:val="007E2352"/>
    <w:rsid w:val="007F1977"/>
    <w:rsid w:val="00813ECD"/>
    <w:rsid w:val="008174B8"/>
    <w:rsid w:val="00825DCB"/>
    <w:rsid w:val="00866034"/>
    <w:rsid w:val="0089165A"/>
    <w:rsid w:val="00893BED"/>
    <w:rsid w:val="008E68C0"/>
    <w:rsid w:val="008F255B"/>
    <w:rsid w:val="008F3304"/>
    <w:rsid w:val="00901687"/>
    <w:rsid w:val="0091511F"/>
    <w:rsid w:val="00945852"/>
    <w:rsid w:val="0099444F"/>
    <w:rsid w:val="009C7FEC"/>
    <w:rsid w:val="009F77D7"/>
    <w:rsid w:val="00A00A1D"/>
    <w:rsid w:val="00A03B58"/>
    <w:rsid w:val="00A44080"/>
    <w:rsid w:val="00A50E52"/>
    <w:rsid w:val="00A64B0D"/>
    <w:rsid w:val="00A83213"/>
    <w:rsid w:val="00A9428B"/>
    <w:rsid w:val="00A96440"/>
    <w:rsid w:val="00A97FA1"/>
    <w:rsid w:val="00AA50A1"/>
    <w:rsid w:val="00AB526E"/>
    <w:rsid w:val="00AB5C7F"/>
    <w:rsid w:val="00AF62E6"/>
    <w:rsid w:val="00B15CC5"/>
    <w:rsid w:val="00B40168"/>
    <w:rsid w:val="00B664CE"/>
    <w:rsid w:val="00B827B9"/>
    <w:rsid w:val="00BC2F54"/>
    <w:rsid w:val="00BC55C1"/>
    <w:rsid w:val="00C027BE"/>
    <w:rsid w:val="00C153C4"/>
    <w:rsid w:val="00C35736"/>
    <w:rsid w:val="00C3778A"/>
    <w:rsid w:val="00C6238E"/>
    <w:rsid w:val="00C70589"/>
    <w:rsid w:val="00CA52E6"/>
    <w:rsid w:val="00CE47F7"/>
    <w:rsid w:val="00D57EF3"/>
    <w:rsid w:val="00D83853"/>
    <w:rsid w:val="00D848CA"/>
    <w:rsid w:val="00D873A1"/>
    <w:rsid w:val="00DE20AE"/>
    <w:rsid w:val="00E31AEF"/>
    <w:rsid w:val="00E41CD2"/>
    <w:rsid w:val="00E431BD"/>
    <w:rsid w:val="00E71C87"/>
    <w:rsid w:val="00E93A50"/>
    <w:rsid w:val="00E9567F"/>
    <w:rsid w:val="00EA083D"/>
    <w:rsid w:val="00EC6711"/>
    <w:rsid w:val="00F123FB"/>
    <w:rsid w:val="00F46BE5"/>
    <w:rsid w:val="00F7025F"/>
    <w:rsid w:val="00F7340F"/>
    <w:rsid w:val="00FC3BE1"/>
    <w:rsid w:val="00FF3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5602B"/>
  <w15:docId w15:val="{169599D1-8009-4E3F-BCCC-B13F46BF6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3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3FB"/>
    <w:pPr>
      <w:spacing w:after="240" w:line="240" w:lineRule="auto"/>
      <w:ind w:left="720"/>
      <w:contextualSpacing/>
    </w:pPr>
    <w:rPr>
      <w:rFonts w:ascii="Arial" w:hAnsi="Arial"/>
      <w:sz w:val="20"/>
      <w:szCs w:val="20"/>
    </w:rPr>
  </w:style>
  <w:style w:type="table" w:styleId="TableGrid">
    <w:name w:val="Table Grid"/>
    <w:basedOn w:val="TableNormal"/>
    <w:uiPriority w:val="39"/>
    <w:rsid w:val="00F12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835"/>
    <w:rPr>
      <w:rFonts w:ascii="Tahoma" w:hAnsi="Tahoma" w:cs="Tahoma"/>
      <w:sz w:val="16"/>
      <w:szCs w:val="16"/>
    </w:rPr>
  </w:style>
  <w:style w:type="paragraph" w:styleId="NoSpacing">
    <w:name w:val="No Spacing"/>
    <w:uiPriority w:val="1"/>
    <w:qFormat/>
    <w:rsid w:val="00581DD8"/>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CE47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47F7"/>
  </w:style>
  <w:style w:type="paragraph" w:styleId="Footer">
    <w:name w:val="footer"/>
    <w:basedOn w:val="Normal"/>
    <w:link w:val="FooterChar"/>
    <w:uiPriority w:val="99"/>
    <w:unhideWhenUsed/>
    <w:rsid w:val="00CE47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4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_Document.docx"/><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f8dede2e-567e-4ef4-b49a-5b60bbde79b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A1BE755BD000469B62EE3056AC109A" ma:contentTypeVersion="7" ma:contentTypeDescription="Create a new document." ma:contentTypeScope="" ma:versionID="4ec34e7ceaa0089a318c50da0706684f">
  <xsd:schema xmlns:xsd="http://www.w3.org/2001/XMLSchema" xmlns:xs="http://www.w3.org/2001/XMLSchema" xmlns:p="http://schemas.microsoft.com/office/2006/metadata/properties" xmlns:ns2="f8dede2e-567e-4ef4-b49a-5b60bbde79bf" xmlns:ns3="a3ee378a-d350-476b-b745-80c06144db7c" targetNamespace="http://schemas.microsoft.com/office/2006/metadata/properties" ma:root="true" ma:fieldsID="08a47f5b06f0b33cec61a42f8a2308de" ns2:_="" ns3:_="">
    <xsd:import namespace="f8dede2e-567e-4ef4-b49a-5b60bbde79bf"/>
    <xsd:import namespace="a3ee378a-d350-476b-b745-80c06144db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ede2e-567e-4ef4-b49a-5b60bbde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ee378a-d350-476b-b745-80c06144db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3263C4-AAA6-4349-BD63-DA1B2F7EFFBA}">
  <ds:schemaRefs>
    <ds:schemaRef ds:uri="http://schemas.microsoft.com/office/2006/metadata/properties"/>
    <ds:schemaRef ds:uri="http://schemas.microsoft.com/office/infopath/2007/PartnerControls"/>
    <ds:schemaRef ds:uri="f8dede2e-567e-4ef4-b49a-5b60bbde79bf"/>
  </ds:schemaRefs>
</ds:datastoreItem>
</file>

<file path=customXml/itemProps2.xml><?xml version="1.0" encoding="utf-8"?>
<ds:datastoreItem xmlns:ds="http://schemas.openxmlformats.org/officeDocument/2006/customXml" ds:itemID="{5EA8A035-9E1C-48AD-9734-B5543214A98E}">
  <ds:schemaRefs>
    <ds:schemaRef ds:uri="http://schemas.openxmlformats.org/officeDocument/2006/bibliography"/>
  </ds:schemaRefs>
</ds:datastoreItem>
</file>

<file path=customXml/itemProps3.xml><?xml version="1.0" encoding="utf-8"?>
<ds:datastoreItem xmlns:ds="http://schemas.openxmlformats.org/officeDocument/2006/customXml" ds:itemID="{72F2FFC2-AC11-417E-AEDD-F25B3EC7A53F}">
  <ds:schemaRefs>
    <ds:schemaRef ds:uri="http://schemas.microsoft.com/sharepoint/v3/contenttype/forms"/>
  </ds:schemaRefs>
</ds:datastoreItem>
</file>

<file path=customXml/itemProps4.xml><?xml version="1.0" encoding="utf-8"?>
<ds:datastoreItem xmlns:ds="http://schemas.openxmlformats.org/officeDocument/2006/customXml" ds:itemID="{84C64B0B-6363-435A-A780-C649735CD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ede2e-567e-4ef4-b49a-5b60bbde79bf"/>
    <ds:schemaRef ds:uri="a3ee378a-d350-476b-b745-80c06144db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7</Pages>
  <Words>2125</Words>
  <Characters>12119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NTW NHS Trust</Company>
  <LinksUpToDate>false</LinksUpToDate>
  <CharactersWithSpaces>14216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Ellis, Grahame (Estates)</dc:creator>
  <cp:lastModifiedBy>STANGROOM, Stuart (COUNTY DURHAM AND DARLINGTON NHS FOUNDATION TRUST)</cp:lastModifiedBy>
  <cp:revision>9</cp:revision>
  <cp:lastPrinted>2017-08-08T17:58:00Z</cp:lastPrinted>
  <dcterms:created xsi:type="dcterms:W3CDTF">2025-02-23T10:13:00Z</dcterms:created>
  <dcterms:modified xsi:type="dcterms:W3CDTF">2026-08-27T07:23:00Z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0x0101003EA1BE755BD000469B62EE3056AC109A</vt:lpwstr>
  </property>
</Properties>
</file>