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EF1D85" w14:textId="77777777" w:rsidR="008E2687" w:rsidRDefault="00D709B0">
      <w:pPr>
        <w:jc w:val="right"/>
        <w:rPr>
          <w:rFonts w:cs="Arial"/>
          <w:b/>
        </w:rPr>
      </w:pPr>
      <w:r>
        <w:rPr>
          <w:noProof/>
          <w:lang w:eastAsia="en-GB"/>
        </w:rPr>
        <w:drawing>
          <wp:inline distT="0" distB="0" distL="0" distR="0" wp14:anchorId="0AFD9404" wp14:editId="3D241965">
            <wp:extent cx="1809750" cy="1016635"/>
            <wp:effectExtent l="0" t="0" r="0" b="0"/>
            <wp:docPr id="2" name="Picture 1" descr="SCL logo_12MAY2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 descr="SCL logo_12MAY23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0" cy="10166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D623C5A" w14:textId="6C4C4B62" w:rsidR="008E2687" w:rsidRDefault="00D709B0">
      <w:pPr>
        <w:jc w:val="center"/>
        <w:rPr>
          <w:rFonts w:cs="Arial"/>
          <w:b/>
        </w:rPr>
      </w:pPr>
      <w:r>
        <w:rPr>
          <w:rFonts w:cs="Arial"/>
          <w:b/>
        </w:rPr>
        <w:br w:type="textWrapping" w:clear="all"/>
      </w:r>
      <w:r>
        <w:rPr>
          <w:rFonts w:cs="Arial"/>
          <w:b/>
        </w:rPr>
        <w:t>SYNCHRONICITY CARE LIMITED</w:t>
      </w:r>
    </w:p>
    <w:p w14:paraId="2CB21FC3" w14:textId="77777777" w:rsidR="008E2687" w:rsidRDefault="00D709B0">
      <w:pPr>
        <w:jc w:val="center"/>
        <w:rPr>
          <w:rFonts w:cs="Arial"/>
          <w:b/>
        </w:rPr>
      </w:pPr>
      <w:r>
        <w:rPr>
          <w:rFonts w:cs="Arial"/>
          <w:b/>
        </w:rPr>
        <w:t xml:space="preserve">RECORD OF DECISIONS </w:t>
      </w:r>
    </w:p>
    <w:p w14:paraId="4879583A" w14:textId="1BA644D1" w:rsidR="008E2687" w:rsidRDefault="00D709B0">
      <w:pPr>
        <w:jc w:val="center"/>
        <w:rPr>
          <w:rFonts w:cs="Arial"/>
          <w:b/>
        </w:rPr>
      </w:pPr>
      <w:r>
        <w:rPr>
          <w:rFonts w:cs="Arial"/>
          <w:b/>
        </w:rPr>
        <w:t>November 2023 – November 2024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78"/>
        <w:gridCol w:w="1301"/>
        <w:gridCol w:w="8019"/>
        <w:gridCol w:w="4452"/>
      </w:tblGrid>
      <w:tr w:rsidR="008E2687" w14:paraId="06BB5BCE" w14:textId="77777777">
        <w:trPr>
          <w:trHeight w:val="487"/>
          <w:tblHeader/>
        </w:trPr>
        <w:tc>
          <w:tcPr>
            <w:tcW w:w="1278" w:type="dxa"/>
            <w:tcBorders>
              <w:bottom w:val="single" w:sz="4" w:space="0" w:color="auto"/>
            </w:tcBorders>
            <w:shd w:val="clear" w:color="auto" w:fill="C6D9F1" w:themeFill="text2" w:themeFillTint="33"/>
            <w:vAlign w:val="center"/>
          </w:tcPr>
          <w:p w14:paraId="723A817C" w14:textId="77777777" w:rsidR="008E2687" w:rsidRDefault="00D709B0">
            <w:pPr>
              <w:rPr>
                <w:rFonts w:cs="Arial"/>
                <w:b/>
                <w:sz w:val="21"/>
                <w:szCs w:val="21"/>
              </w:rPr>
            </w:pPr>
            <w:r>
              <w:rPr>
                <w:rFonts w:cs="Arial"/>
                <w:b/>
                <w:sz w:val="21"/>
                <w:szCs w:val="21"/>
              </w:rPr>
              <w:lastRenderedPageBreak/>
              <w:t>Meeting</w:t>
            </w:r>
          </w:p>
        </w:tc>
        <w:tc>
          <w:tcPr>
            <w:tcW w:w="1301" w:type="dxa"/>
            <w:tcBorders>
              <w:bottom w:val="single" w:sz="4" w:space="0" w:color="auto"/>
            </w:tcBorders>
            <w:shd w:val="clear" w:color="auto" w:fill="C6D9F1" w:themeFill="text2" w:themeFillTint="33"/>
            <w:vAlign w:val="center"/>
          </w:tcPr>
          <w:p w14:paraId="498658C6" w14:textId="77777777" w:rsidR="008E2687" w:rsidRDefault="00D709B0">
            <w:pPr>
              <w:rPr>
                <w:rFonts w:cs="Arial"/>
                <w:b/>
                <w:sz w:val="21"/>
                <w:szCs w:val="21"/>
              </w:rPr>
            </w:pPr>
            <w:r>
              <w:rPr>
                <w:rFonts w:cs="Arial"/>
                <w:b/>
                <w:sz w:val="21"/>
                <w:szCs w:val="21"/>
              </w:rPr>
              <w:t>Item</w:t>
            </w:r>
          </w:p>
        </w:tc>
        <w:tc>
          <w:tcPr>
            <w:tcW w:w="8019" w:type="dxa"/>
            <w:tcBorders>
              <w:bottom w:val="single" w:sz="4" w:space="0" w:color="auto"/>
            </w:tcBorders>
            <w:shd w:val="clear" w:color="auto" w:fill="C6D9F1" w:themeFill="text2" w:themeFillTint="33"/>
            <w:vAlign w:val="center"/>
          </w:tcPr>
          <w:p w14:paraId="42087EF8" w14:textId="77777777" w:rsidR="008E2687" w:rsidRDefault="00D709B0">
            <w:pPr>
              <w:rPr>
                <w:rFonts w:cs="Arial"/>
                <w:b/>
                <w:sz w:val="21"/>
                <w:szCs w:val="21"/>
              </w:rPr>
            </w:pPr>
            <w:r>
              <w:rPr>
                <w:rFonts w:cs="Arial"/>
                <w:b/>
                <w:sz w:val="21"/>
                <w:szCs w:val="21"/>
              </w:rPr>
              <w:t xml:space="preserve">Decision </w:t>
            </w:r>
          </w:p>
        </w:tc>
        <w:tc>
          <w:tcPr>
            <w:tcW w:w="4452" w:type="dxa"/>
            <w:tcBorders>
              <w:bottom w:val="single" w:sz="4" w:space="0" w:color="auto"/>
            </w:tcBorders>
            <w:shd w:val="clear" w:color="auto" w:fill="C6D9F1" w:themeFill="text2" w:themeFillTint="33"/>
            <w:vAlign w:val="center"/>
          </w:tcPr>
          <w:p w14:paraId="5AFBBE2B" w14:textId="77777777" w:rsidR="008E2687" w:rsidRDefault="00D709B0">
            <w:pPr>
              <w:rPr>
                <w:rFonts w:cs="Arial"/>
                <w:b/>
                <w:sz w:val="21"/>
                <w:szCs w:val="21"/>
              </w:rPr>
            </w:pPr>
            <w:r>
              <w:rPr>
                <w:rFonts w:cs="Arial"/>
                <w:b/>
                <w:sz w:val="21"/>
                <w:szCs w:val="21"/>
              </w:rPr>
              <w:t>Additional Comments (s172 interests considered)</w:t>
            </w:r>
          </w:p>
        </w:tc>
      </w:tr>
      <w:tr w:rsidR="008E2687" w14:paraId="5C23EE21" w14:textId="77777777">
        <w:trPr>
          <w:trHeight w:val="487"/>
          <w:tblHeader/>
        </w:trPr>
        <w:tc>
          <w:tcPr>
            <w:tcW w:w="1278" w:type="dxa"/>
            <w:tcBorders>
              <w:bottom w:val="single" w:sz="4" w:space="0" w:color="auto"/>
            </w:tcBorders>
            <w:vAlign w:val="center"/>
          </w:tcPr>
          <w:p w14:paraId="69F19E29" w14:textId="77777777" w:rsidR="008E2687" w:rsidRDefault="00D709B0">
            <w:pPr>
              <w:rPr>
                <w:rFonts w:cs="Arial"/>
                <w:b/>
                <w:sz w:val="21"/>
                <w:szCs w:val="21"/>
              </w:rPr>
            </w:pPr>
            <w:r>
              <w:rPr>
                <w:rFonts w:cs="Arial"/>
                <w:b/>
                <w:sz w:val="21"/>
                <w:szCs w:val="21"/>
              </w:rPr>
              <w:t>29/11/2024</w:t>
            </w:r>
          </w:p>
          <w:p w14:paraId="754D748A" w14:textId="77777777" w:rsidR="008E2687" w:rsidRDefault="008E2687">
            <w:pPr>
              <w:rPr>
                <w:rFonts w:cs="Arial"/>
                <w:b/>
                <w:sz w:val="21"/>
                <w:szCs w:val="21"/>
              </w:rPr>
            </w:pPr>
          </w:p>
          <w:p w14:paraId="377CD6AF" w14:textId="77777777" w:rsidR="008E2687" w:rsidRDefault="008E2687">
            <w:pPr>
              <w:rPr>
                <w:rFonts w:cs="Arial"/>
                <w:b/>
                <w:sz w:val="21"/>
                <w:szCs w:val="21"/>
              </w:rPr>
            </w:pPr>
          </w:p>
          <w:p w14:paraId="4B44B77D" w14:textId="77777777" w:rsidR="008E2687" w:rsidRDefault="008E2687">
            <w:pPr>
              <w:rPr>
                <w:rFonts w:cs="Arial"/>
                <w:b/>
                <w:sz w:val="21"/>
                <w:szCs w:val="21"/>
              </w:rPr>
            </w:pPr>
          </w:p>
          <w:p w14:paraId="26400DEE" w14:textId="77777777" w:rsidR="008E2687" w:rsidRDefault="008E2687">
            <w:pPr>
              <w:rPr>
                <w:rFonts w:cs="Arial"/>
                <w:b/>
                <w:sz w:val="21"/>
                <w:szCs w:val="21"/>
              </w:rPr>
            </w:pPr>
          </w:p>
          <w:p w14:paraId="02631CEF" w14:textId="77777777" w:rsidR="008E2687" w:rsidRDefault="008E2687">
            <w:pPr>
              <w:rPr>
                <w:rFonts w:cs="Arial"/>
                <w:b/>
                <w:sz w:val="21"/>
                <w:szCs w:val="21"/>
              </w:rPr>
            </w:pPr>
          </w:p>
          <w:p w14:paraId="2F59BC84" w14:textId="77777777" w:rsidR="008E2687" w:rsidRDefault="008E2687">
            <w:pPr>
              <w:rPr>
                <w:rFonts w:cs="Arial"/>
                <w:b/>
                <w:sz w:val="21"/>
                <w:szCs w:val="21"/>
              </w:rPr>
            </w:pPr>
          </w:p>
          <w:p w14:paraId="20A1D692" w14:textId="77777777" w:rsidR="008E2687" w:rsidRDefault="008E2687">
            <w:pPr>
              <w:rPr>
                <w:rFonts w:cs="Arial"/>
                <w:b/>
                <w:sz w:val="21"/>
                <w:szCs w:val="21"/>
              </w:rPr>
            </w:pPr>
          </w:p>
          <w:p w14:paraId="7BB15582" w14:textId="77777777" w:rsidR="008E2687" w:rsidRDefault="008E2687">
            <w:pPr>
              <w:rPr>
                <w:rFonts w:cs="Arial"/>
                <w:b/>
                <w:sz w:val="21"/>
                <w:szCs w:val="21"/>
              </w:rPr>
            </w:pPr>
          </w:p>
          <w:p w14:paraId="5D2A5E73" w14:textId="77777777" w:rsidR="008E2687" w:rsidRDefault="008E2687">
            <w:pPr>
              <w:rPr>
                <w:rFonts w:cs="Arial"/>
                <w:b/>
                <w:sz w:val="21"/>
                <w:szCs w:val="21"/>
              </w:rPr>
            </w:pPr>
          </w:p>
          <w:p w14:paraId="3D76564B" w14:textId="77777777" w:rsidR="008E2687" w:rsidRDefault="008E2687">
            <w:pPr>
              <w:rPr>
                <w:rFonts w:cs="Arial"/>
                <w:b/>
                <w:sz w:val="21"/>
                <w:szCs w:val="21"/>
              </w:rPr>
            </w:pPr>
          </w:p>
          <w:p w14:paraId="7FD94007" w14:textId="77777777" w:rsidR="008E2687" w:rsidRDefault="008E2687">
            <w:pPr>
              <w:rPr>
                <w:rFonts w:cs="Arial"/>
                <w:b/>
                <w:sz w:val="21"/>
                <w:szCs w:val="21"/>
              </w:rPr>
            </w:pPr>
          </w:p>
          <w:p w14:paraId="5C13A89A" w14:textId="697356E1" w:rsidR="008E2687" w:rsidRDefault="008E2687">
            <w:pPr>
              <w:rPr>
                <w:rFonts w:cs="Arial"/>
                <w:b/>
                <w:sz w:val="21"/>
                <w:szCs w:val="21"/>
              </w:rPr>
            </w:pPr>
          </w:p>
        </w:tc>
        <w:tc>
          <w:tcPr>
            <w:tcW w:w="1301" w:type="dxa"/>
            <w:tcBorders>
              <w:bottom w:val="single" w:sz="4" w:space="0" w:color="auto"/>
            </w:tcBorders>
            <w:vAlign w:val="center"/>
          </w:tcPr>
          <w:p w14:paraId="4C7A4301" w14:textId="77777777" w:rsidR="008E2687" w:rsidRDefault="00D709B0">
            <w:pPr>
              <w:rPr>
                <w:rFonts w:cs="Arial"/>
                <w:b/>
                <w:sz w:val="21"/>
                <w:szCs w:val="21"/>
              </w:rPr>
            </w:pPr>
            <w:r>
              <w:rPr>
                <w:rFonts w:cs="Arial"/>
                <w:b/>
                <w:sz w:val="21"/>
                <w:szCs w:val="21"/>
              </w:rPr>
              <w:t>3.7</w:t>
            </w:r>
          </w:p>
          <w:p w14:paraId="09695DF3" w14:textId="77777777" w:rsidR="008E2687" w:rsidRDefault="008E2687">
            <w:pPr>
              <w:rPr>
                <w:rFonts w:cs="Arial"/>
                <w:b/>
                <w:sz w:val="21"/>
                <w:szCs w:val="21"/>
              </w:rPr>
            </w:pPr>
          </w:p>
          <w:p w14:paraId="2A45EBED" w14:textId="77777777" w:rsidR="008E2687" w:rsidRDefault="008E2687">
            <w:pPr>
              <w:rPr>
                <w:rFonts w:cs="Arial"/>
                <w:b/>
                <w:sz w:val="21"/>
                <w:szCs w:val="21"/>
              </w:rPr>
            </w:pPr>
          </w:p>
          <w:p w14:paraId="5778A2DC" w14:textId="77777777" w:rsidR="008E2687" w:rsidRDefault="008E2687">
            <w:pPr>
              <w:rPr>
                <w:rFonts w:cs="Arial"/>
                <w:b/>
                <w:sz w:val="21"/>
                <w:szCs w:val="21"/>
              </w:rPr>
            </w:pPr>
          </w:p>
          <w:p w14:paraId="4A0CC1DD" w14:textId="77777777" w:rsidR="008E2687" w:rsidRDefault="008E2687">
            <w:pPr>
              <w:rPr>
                <w:rFonts w:cs="Arial"/>
                <w:b/>
                <w:sz w:val="21"/>
                <w:szCs w:val="21"/>
              </w:rPr>
            </w:pPr>
          </w:p>
          <w:p w14:paraId="6676235C" w14:textId="77777777" w:rsidR="008E2687" w:rsidRDefault="008E2687">
            <w:pPr>
              <w:rPr>
                <w:rFonts w:cs="Arial"/>
                <w:b/>
                <w:sz w:val="21"/>
                <w:szCs w:val="21"/>
              </w:rPr>
            </w:pPr>
          </w:p>
          <w:p w14:paraId="5D3765B9" w14:textId="77777777" w:rsidR="008E2687" w:rsidRDefault="008E2687">
            <w:pPr>
              <w:rPr>
                <w:rFonts w:cs="Arial"/>
                <w:b/>
                <w:sz w:val="21"/>
                <w:szCs w:val="21"/>
              </w:rPr>
            </w:pPr>
          </w:p>
          <w:p w14:paraId="31465A3A" w14:textId="77777777" w:rsidR="008E2687" w:rsidRDefault="008E2687">
            <w:pPr>
              <w:rPr>
                <w:rFonts w:cs="Arial"/>
                <w:b/>
                <w:sz w:val="21"/>
                <w:szCs w:val="21"/>
              </w:rPr>
            </w:pPr>
          </w:p>
          <w:p w14:paraId="73002BBF" w14:textId="77777777" w:rsidR="008E2687" w:rsidRDefault="008E2687">
            <w:pPr>
              <w:rPr>
                <w:rFonts w:cs="Arial"/>
                <w:b/>
                <w:sz w:val="21"/>
                <w:szCs w:val="21"/>
              </w:rPr>
            </w:pPr>
          </w:p>
          <w:p w14:paraId="689B45EE" w14:textId="77777777" w:rsidR="008E2687" w:rsidRDefault="008E2687">
            <w:pPr>
              <w:rPr>
                <w:rFonts w:cs="Arial"/>
                <w:b/>
                <w:sz w:val="21"/>
                <w:szCs w:val="21"/>
              </w:rPr>
            </w:pPr>
          </w:p>
          <w:p w14:paraId="27D6ABEE" w14:textId="77777777" w:rsidR="008E2687" w:rsidRDefault="008E2687">
            <w:pPr>
              <w:rPr>
                <w:rFonts w:cs="Arial"/>
                <w:b/>
                <w:sz w:val="21"/>
                <w:szCs w:val="21"/>
              </w:rPr>
            </w:pPr>
          </w:p>
          <w:p w14:paraId="718E9596" w14:textId="77777777" w:rsidR="008E2687" w:rsidRDefault="008E2687">
            <w:pPr>
              <w:rPr>
                <w:rFonts w:cs="Arial"/>
                <w:b/>
                <w:sz w:val="21"/>
                <w:szCs w:val="21"/>
              </w:rPr>
            </w:pPr>
          </w:p>
          <w:p w14:paraId="7938127B" w14:textId="08D8EF5A" w:rsidR="008E2687" w:rsidRDefault="008E2687">
            <w:pPr>
              <w:rPr>
                <w:rFonts w:cs="Arial"/>
                <w:b/>
                <w:sz w:val="21"/>
                <w:szCs w:val="21"/>
              </w:rPr>
            </w:pPr>
          </w:p>
        </w:tc>
        <w:tc>
          <w:tcPr>
            <w:tcW w:w="8019" w:type="dxa"/>
            <w:tcBorders>
              <w:bottom w:val="single" w:sz="4" w:space="0" w:color="auto"/>
            </w:tcBorders>
            <w:vAlign w:val="center"/>
          </w:tcPr>
          <w:p w14:paraId="060D8A51" w14:textId="77777777" w:rsidR="008E2687" w:rsidRDefault="00D709B0">
            <w:pPr>
              <w:rPr>
                <w:rFonts w:cstheme="minorHAnsi"/>
              </w:rPr>
            </w:pPr>
            <w:r>
              <w:rPr>
                <w:rFonts w:cs="Arial"/>
                <w:b/>
                <w:sz w:val="21"/>
                <w:szCs w:val="21"/>
              </w:rPr>
              <w:t xml:space="preserve">APPROVE: </w:t>
            </w:r>
            <w:r>
              <w:rPr>
                <w:rFonts w:cstheme="minorHAnsi"/>
              </w:rPr>
              <w:t>The extension of the current strategy and agree the timeline for drafting and approving the new Procurement Strategy – Q3 24/25</w:t>
            </w:r>
          </w:p>
          <w:p w14:paraId="507FEB6A" w14:textId="77777777" w:rsidR="008E2687" w:rsidRDefault="008E2687">
            <w:pPr>
              <w:rPr>
                <w:rFonts w:cstheme="minorHAnsi"/>
              </w:rPr>
            </w:pPr>
          </w:p>
          <w:p w14:paraId="56771EDE" w14:textId="77777777" w:rsidR="008E2687" w:rsidRDefault="008E2687">
            <w:pPr>
              <w:rPr>
                <w:rFonts w:cstheme="minorHAnsi"/>
              </w:rPr>
            </w:pPr>
          </w:p>
          <w:p w14:paraId="32E810ED" w14:textId="77777777" w:rsidR="008E2687" w:rsidRDefault="008E2687">
            <w:pPr>
              <w:rPr>
                <w:rFonts w:cstheme="minorHAnsi"/>
              </w:rPr>
            </w:pPr>
          </w:p>
          <w:p w14:paraId="0BDE2B9E" w14:textId="77777777" w:rsidR="008E2687" w:rsidRDefault="008E2687">
            <w:pPr>
              <w:rPr>
                <w:rFonts w:cstheme="minorHAnsi"/>
              </w:rPr>
            </w:pPr>
          </w:p>
          <w:p w14:paraId="653C05DE" w14:textId="77777777" w:rsidR="008E2687" w:rsidRDefault="008E2687">
            <w:pPr>
              <w:rPr>
                <w:rFonts w:cstheme="minorHAnsi"/>
              </w:rPr>
            </w:pPr>
          </w:p>
          <w:p w14:paraId="4AB9FBB3" w14:textId="77777777" w:rsidR="008E2687" w:rsidRDefault="008E2687">
            <w:pPr>
              <w:rPr>
                <w:rFonts w:cstheme="minorHAnsi"/>
              </w:rPr>
            </w:pPr>
          </w:p>
          <w:p w14:paraId="5BF9EB00" w14:textId="77777777" w:rsidR="008E2687" w:rsidRDefault="008E2687">
            <w:pPr>
              <w:rPr>
                <w:rFonts w:cstheme="minorHAnsi"/>
              </w:rPr>
            </w:pPr>
          </w:p>
          <w:p w14:paraId="1DB94B33" w14:textId="77777777" w:rsidR="008E2687" w:rsidRDefault="008E2687">
            <w:pPr>
              <w:rPr>
                <w:rFonts w:cstheme="minorHAnsi"/>
              </w:rPr>
            </w:pPr>
          </w:p>
          <w:p w14:paraId="6886A217" w14:textId="77777777" w:rsidR="008E2687" w:rsidRDefault="008E2687">
            <w:pPr>
              <w:rPr>
                <w:rFonts w:cstheme="minorHAnsi"/>
              </w:rPr>
            </w:pPr>
          </w:p>
          <w:p w14:paraId="7729E028" w14:textId="535F4537" w:rsidR="008E2687" w:rsidRDefault="008E2687">
            <w:pPr>
              <w:rPr>
                <w:rFonts w:cs="Arial"/>
                <w:b/>
                <w:sz w:val="21"/>
                <w:szCs w:val="21"/>
              </w:rPr>
            </w:pPr>
          </w:p>
        </w:tc>
        <w:tc>
          <w:tcPr>
            <w:tcW w:w="4452" w:type="dxa"/>
            <w:tcBorders>
              <w:bottom w:val="single" w:sz="4" w:space="0" w:color="auto"/>
            </w:tcBorders>
            <w:vAlign w:val="center"/>
          </w:tcPr>
          <w:p w14:paraId="56663ACA" w14:textId="77777777" w:rsidR="008E2687" w:rsidRDefault="00D709B0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Decision made in the interests of:</w:t>
            </w:r>
          </w:p>
          <w:p w14:paraId="2AEA3006" w14:textId="77777777" w:rsidR="008E2687" w:rsidRDefault="00D709B0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" w:eastAsia="en-GB"/>
              </w:rPr>
              <w:t>(</w:t>
            </w:r>
            <w:r>
              <w:rPr>
                <w:rFonts w:ascii="Calibri" w:eastAsia="Calibri" w:hAnsi="Calibri" w:cs="Arial"/>
                <w:lang w:eastAsia="en-GB"/>
              </w:rPr>
              <w:t xml:space="preserve">a) the likely consequences of any decision in the long term, </w:t>
            </w:r>
          </w:p>
          <w:p w14:paraId="75412B72" w14:textId="77777777" w:rsidR="008E2687" w:rsidRDefault="00D709B0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(b) the interests of the company's employees,</w:t>
            </w:r>
          </w:p>
          <w:p w14:paraId="602CA960" w14:textId="77777777" w:rsidR="008E2687" w:rsidRDefault="00D709B0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 xml:space="preserve">(c) </w:t>
            </w:r>
            <w:r>
              <w:rPr>
                <w:rFonts w:ascii="Calibri" w:eastAsia="Calibri" w:hAnsi="Calibri" w:cs="Arial"/>
                <w:lang w:eastAsia="en-GB"/>
              </w:rPr>
              <w:t>the need to foster the company's business relationships with suppliers, customers and others,</w:t>
            </w:r>
          </w:p>
          <w:p w14:paraId="2C6AB68C" w14:textId="77777777" w:rsidR="008E2687" w:rsidRDefault="00D709B0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(d) the impact of the company's operations on the community and the environment,</w:t>
            </w:r>
          </w:p>
          <w:p w14:paraId="14E9D734" w14:textId="77777777" w:rsidR="008E2687" w:rsidRDefault="00D709B0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(e) the desirability of the company maintaining a reputation for high standards of business conduct.</w:t>
            </w:r>
          </w:p>
          <w:p w14:paraId="1C8958E4" w14:textId="77777777" w:rsidR="008E2687" w:rsidRDefault="008E2687">
            <w:pPr>
              <w:rPr>
                <w:rFonts w:cs="Arial"/>
                <w:b/>
                <w:sz w:val="21"/>
                <w:szCs w:val="21"/>
              </w:rPr>
            </w:pPr>
          </w:p>
        </w:tc>
      </w:tr>
      <w:tr w:rsidR="008E2687" w14:paraId="6972CAF0" w14:textId="77777777">
        <w:trPr>
          <w:trHeight w:val="487"/>
          <w:tblHeader/>
        </w:trPr>
        <w:tc>
          <w:tcPr>
            <w:tcW w:w="1278" w:type="dxa"/>
            <w:tcBorders>
              <w:bottom w:val="single" w:sz="4" w:space="0" w:color="auto"/>
            </w:tcBorders>
            <w:vAlign w:val="center"/>
          </w:tcPr>
          <w:p w14:paraId="67DE7FA1" w14:textId="77777777" w:rsidR="008E2687" w:rsidRDefault="00D709B0">
            <w:pPr>
              <w:rPr>
                <w:rFonts w:cs="Arial"/>
                <w:b/>
                <w:sz w:val="21"/>
                <w:szCs w:val="21"/>
              </w:rPr>
            </w:pPr>
            <w:r>
              <w:rPr>
                <w:rFonts w:cs="Arial"/>
                <w:b/>
                <w:sz w:val="21"/>
                <w:szCs w:val="21"/>
              </w:rPr>
              <w:t>29/11/2024</w:t>
            </w:r>
          </w:p>
          <w:p w14:paraId="5DD336F4" w14:textId="77777777" w:rsidR="008E2687" w:rsidRDefault="008E2687">
            <w:pPr>
              <w:rPr>
                <w:rFonts w:cs="Arial"/>
                <w:b/>
                <w:sz w:val="21"/>
                <w:szCs w:val="21"/>
              </w:rPr>
            </w:pPr>
          </w:p>
          <w:p w14:paraId="0AF004F6" w14:textId="77777777" w:rsidR="008E2687" w:rsidRDefault="008E2687">
            <w:pPr>
              <w:rPr>
                <w:rFonts w:cs="Arial"/>
                <w:b/>
                <w:sz w:val="21"/>
                <w:szCs w:val="21"/>
              </w:rPr>
            </w:pPr>
          </w:p>
          <w:p w14:paraId="34FB0E6F" w14:textId="77777777" w:rsidR="008E2687" w:rsidRDefault="008E2687">
            <w:pPr>
              <w:rPr>
                <w:rFonts w:cs="Arial"/>
                <w:b/>
                <w:sz w:val="21"/>
                <w:szCs w:val="21"/>
              </w:rPr>
            </w:pPr>
          </w:p>
          <w:p w14:paraId="1E659397" w14:textId="77777777" w:rsidR="008E2687" w:rsidRDefault="008E2687">
            <w:pPr>
              <w:rPr>
                <w:rFonts w:cs="Arial"/>
                <w:b/>
                <w:sz w:val="21"/>
                <w:szCs w:val="21"/>
              </w:rPr>
            </w:pPr>
          </w:p>
          <w:p w14:paraId="39DBC479" w14:textId="77777777" w:rsidR="008E2687" w:rsidRDefault="008E2687">
            <w:pPr>
              <w:rPr>
                <w:rFonts w:cs="Arial"/>
                <w:b/>
                <w:sz w:val="21"/>
                <w:szCs w:val="21"/>
              </w:rPr>
            </w:pPr>
          </w:p>
          <w:p w14:paraId="3F0D2DC6" w14:textId="77777777" w:rsidR="008E2687" w:rsidRDefault="008E2687">
            <w:pPr>
              <w:rPr>
                <w:rFonts w:cs="Arial"/>
                <w:b/>
                <w:sz w:val="21"/>
                <w:szCs w:val="21"/>
              </w:rPr>
            </w:pPr>
          </w:p>
          <w:p w14:paraId="77A1DA45" w14:textId="77777777" w:rsidR="008E2687" w:rsidRDefault="008E2687">
            <w:pPr>
              <w:rPr>
                <w:rFonts w:cs="Arial"/>
                <w:b/>
                <w:sz w:val="21"/>
                <w:szCs w:val="21"/>
              </w:rPr>
            </w:pPr>
          </w:p>
          <w:p w14:paraId="173F8500" w14:textId="77777777" w:rsidR="008E2687" w:rsidRDefault="008E2687">
            <w:pPr>
              <w:rPr>
                <w:rFonts w:cs="Arial"/>
                <w:b/>
                <w:sz w:val="21"/>
                <w:szCs w:val="21"/>
              </w:rPr>
            </w:pPr>
          </w:p>
          <w:p w14:paraId="7ADE1542" w14:textId="77777777" w:rsidR="008E2687" w:rsidRDefault="008E2687">
            <w:pPr>
              <w:rPr>
                <w:rFonts w:cs="Arial"/>
                <w:b/>
                <w:sz w:val="21"/>
                <w:szCs w:val="21"/>
              </w:rPr>
            </w:pPr>
          </w:p>
          <w:p w14:paraId="34E27106" w14:textId="77777777" w:rsidR="008E2687" w:rsidRDefault="008E2687">
            <w:pPr>
              <w:rPr>
                <w:rFonts w:cs="Arial"/>
                <w:b/>
                <w:sz w:val="21"/>
                <w:szCs w:val="21"/>
              </w:rPr>
            </w:pPr>
          </w:p>
          <w:p w14:paraId="6E16CA52" w14:textId="77777777" w:rsidR="008E2687" w:rsidRDefault="008E2687">
            <w:pPr>
              <w:rPr>
                <w:rFonts w:cs="Arial"/>
                <w:b/>
                <w:sz w:val="21"/>
                <w:szCs w:val="21"/>
              </w:rPr>
            </w:pPr>
          </w:p>
          <w:p w14:paraId="1DBD9BCF" w14:textId="098FAAD8" w:rsidR="008E2687" w:rsidRDefault="008E2687">
            <w:pPr>
              <w:rPr>
                <w:rFonts w:cs="Arial"/>
                <w:b/>
                <w:sz w:val="21"/>
                <w:szCs w:val="21"/>
              </w:rPr>
            </w:pPr>
          </w:p>
        </w:tc>
        <w:tc>
          <w:tcPr>
            <w:tcW w:w="1301" w:type="dxa"/>
            <w:tcBorders>
              <w:bottom w:val="single" w:sz="4" w:space="0" w:color="auto"/>
            </w:tcBorders>
            <w:vAlign w:val="center"/>
          </w:tcPr>
          <w:p w14:paraId="7B5C8F24" w14:textId="77777777" w:rsidR="008E2687" w:rsidRDefault="00D709B0">
            <w:pPr>
              <w:rPr>
                <w:rFonts w:cs="Arial"/>
                <w:b/>
                <w:sz w:val="21"/>
                <w:szCs w:val="21"/>
              </w:rPr>
            </w:pPr>
            <w:r>
              <w:rPr>
                <w:rFonts w:cs="Arial"/>
                <w:b/>
                <w:sz w:val="21"/>
                <w:szCs w:val="21"/>
              </w:rPr>
              <w:t>3.6</w:t>
            </w:r>
          </w:p>
          <w:p w14:paraId="28EC52E3" w14:textId="77777777" w:rsidR="008E2687" w:rsidRDefault="008E2687">
            <w:pPr>
              <w:rPr>
                <w:rFonts w:cs="Arial"/>
                <w:b/>
                <w:sz w:val="21"/>
                <w:szCs w:val="21"/>
              </w:rPr>
            </w:pPr>
          </w:p>
          <w:p w14:paraId="0D349D38" w14:textId="77777777" w:rsidR="008E2687" w:rsidRDefault="008E2687">
            <w:pPr>
              <w:rPr>
                <w:rFonts w:cs="Arial"/>
                <w:b/>
                <w:sz w:val="21"/>
                <w:szCs w:val="21"/>
              </w:rPr>
            </w:pPr>
          </w:p>
          <w:p w14:paraId="36801D26" w14:textId="77777777" w:rsidR="008E2687" w:rsidRDefault="008E2687">
            <w:pPr>
              <w:rPr>
                <w:rFonts w:cs="Arial"/>
                <w:b/>
                <w:sz w:val="21"/>
                <w:szCs w:val="21"/>
              </w:rPr>
            </w:pPr>
          </w:p>
          <w:p w14:paraId="6BEB104C" w14:textId="77777777" w:rsidR="008E2687" w:rsidRDefault="008E2687">
            <w:pPr>
              <w:rPr>
                <w:rFonts w:cs="Arial"/>
                <w:b/>
                <w:sz w:val="21"/>
                <w:szCs w:val="21"/>
              </w:rPr>
            </w:pPr>
          </w:p>
          <w:p w14:paraId="33DD171D" w14:textId="77777777" w:rsidR="008E2687" w:rsidRDefault="008E2687">
            <w:pPr>
              <w:rPr>
                <w:rFonts w:cs="Arial"/>
                <w:b/>
                <w:sz w:val="21"/>
                <w:szCs w:val="21"/>
              </w:rPr>
            </w:pPr>
          </w:p>
          <w:p w14:paraId="43CC95C4" w14:textId="77777777" w:rsidR="008E2687" w:rsidRDefault="008E2687">
            <w:pPr>
              <w:rPr>
                <w:rFonts w:cs="Arial"/>
                <w:b/>
                <w:sz w:val="21"/>
                <w:szCs w:val="21"/>
              </w:rPr>
            </w:pPr>
          </w:p>
          <w:p w14:paraId="1A9A5F11" w14:textId="77777777" w:rsidR="008E2687" w:rsidRDefault="008E2687">
            <w:pPr>
              <w:rPr>
                <w:rFonts w:cs="Arial"/>
                <w:b/>
                <w:sz w:val="21"/>
                <w:szCs w:val="21"/>
              </w:rPr>
            </w:pPr>
          </w:p>
          <w:p w14:paraId="2F3DC101" w14:textId="77777777" w:rsidR="008E2687" w:rsidRDefault="008E2687">
            <w:pPr>
              <w:rPr>
                <w:rFonts w:cs="Arial"/>
                <w:b/>
                <w:sz w:val="21"/>
                <w:szCs w:val="21"/>
              </w:rPr>
            </w:pPr>
          </w:p>
          <w:p w14:paraId="6F22152F" w14:textId="77777777" w:rsidR="008E2687" w:rsidRDefault="008E2687">
            <w:pPr>
              <w:rPr>
                <w:rFonts w:cs="Arial"/>
                <w:b/>
                <w:sz w:val="21"/>
                <w:szCs w:val="21"/>
              </w:rPr>
            </w:pPr>
          </w:p>
          <w:p w14:paraId="09939367" w14:textId="77777777" w:rsidR="008E2687" w:rsidRDefault="008E2687">
            <w:pPr>
              <w:rPr>
                <w:rFonts w:cs="Arial"/>
                <w:b/>
                <w:sz w:val="21"/>
                <w:szCs w:val="21"/>
              </w:rPr>
            </w:pPr>
          </w:p>
          <w:p w14:paraId="7D8A9C79" w14:textId="77777777" w:rsidR="008E2687" w:rsidRDefault="008E2687">
            <w:pPr>
              <w:rPr>
                <w:rFonts w:cs="Arial"/>
                <w:b/>
                <w:sz w:val="21"/>
                <w:szCs w:val="21"/>
              </w:rPr>
            </w:pPr>
          </w:p>
          <w:p w14:paraId="0E0F1FA8" w14:textId="6799DDC2" w:rsidR="008E2687" w:rsidRDefault="008E2687">
            <w:pPr>
              <w:rPr>
                <w:rFonts w:cs="Arial"/>
                <w:b/>
                <w:sz w:val="21"/>
                <w:szCs w:val="21"/>
              </w:rPr>
            </w:pPr>
          </w:p>
        </w:tc>
        <w:tc>
          <w:tcPr>
            <w:tcW w:w="8019" w:type="dxa"/>
            <w:tcBorders>
              <w:bottom w:val="single" w:sz="4" w:space="0" w:color="auto"/>
            </w:tcBorders>
            <w:vAlign w:val="center"/>
          </w:tcPr>
          <w:p w14:paraId="49A1C7CA" w14:textId="77777777" w:rsidR="008E2687" w:rsidRDefault="00D709B0">
            <w:r>
              <w:rPr>
                <w:rFonts w:cs="Arial"/>
                <w:b/>
                <w:sz w:val="21"/>
                <w:szCs w:val="21"/>
              </w:rPr>
              <w:t xml:space="preserve">APPROVE:  </w:t>
            </w:r>
            <w:r>
              <w:t>Next steps are to ensure the on-going work described in the report is progressed and further updates to be provided to SCL Board.</w:t>
            </w:r>
          </w:p>
          <w:p w14:paraId="5E7A77B5" w14:textId="77777777" w:rsidR="008E2687" w:rsidRDefault="008E2687"/>
          <w:p w14:paraId="1B4F471A" w14:textId="77777777" w:rsidR="008E2687" w:rsidRDefault="008E2687"/>
          <w:p w14:paraId="4B677CF2" w14:textId="77777777" w:rsidR="008E2687" w:rsidRDefault="008E2687"/>
          <w:p w14:paraId="5C313B36" w14:textId="77777777" w:rsidR="008E2687" w:rsidRDefault="008E2687"/>
          <w:p w14:paraId="67B964A6" w14:textId="77777777" w:rsidR="008E2687" w:rsidRDefault="008E2687"/>
          <w:p w14:paraId="4E5732EF" w14:textId="77777777" w:rsidR="008E2687" w:rsidRDefault="008E2687"/>
          <w:p w14:paraId="0249D39E" w14:textId="77777777" w:rsidR="008E2687" w:rsidRDefault="008E2687"/>
          <w:p w14:paraId="6548113D" w14:textId="77777777" w:rsidR="008E2687" w:rsidRDefault="008E2687"/>
          <w:p w14:paraId="18CA3DE3" w14:textId="77777777" w:rsidR="008E2687" w:rsidRDefault="008E2687"/>
          <w:p w14:paraId="753E2022" w14:textId="4B3B20C9" w:rsidR="008E2687" w:rsidRDefault="008E2687">
            <w:pPr>
              <w:rPr>
                <w:rFonts w:cs="Arial"/>
                <w:b/>
                <w:sz w:val="21"/>
                <w:szCs w:val="21"/>
              </w:rPr>
            </w:pPr>
          </w:p>
        </w:tc>
        <w:tc>
          <w:tcPr>
            <w:tcW w:w="4452" w:type="dxa"/>
            <w:tcBorders>
              <w:bottom w:val="single" w:sz="4" w:space="0" w:color="auto"/>
            </w:tcBorders>
            <w:vAlign w:val="center"/>
          </w:tcPr>
          <w:p w14:paraId="531A51C1" w14:textId="77777777" w:rsidR="008E2687" w:rsidRDefault="00D709B0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Decision made in the interests of:</w:t>
            </w:r>
          </w:p>
          <w:p w14:paraId="33BF2D8F" w14:textId="77777777" w:rsidR="008E2687" w:rsidRDefault="00D709B0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" w:eastAsia="en-GB"/>
              </w:rPr>
              <w:t>(</w:t>
            </w:r>
            <w:r>
              <w:rPr>
                <w:rFonts w:ascii="Calibri" w:eastAsia="Calibri" w:hAnsi="Calibri" w:cs="Arial"/>
                <w:lang w:eastAsia="en-GB"/>
              </w:rPr>
              <w:t xml:space="preserve">a) </w:t>
            </w:r>
            <w:r>
              <w:rPr>
                <w:rFonts w:ascii="Calibri" w:eastAsia="Calibri" w:hAnsi="Calibri" w:cs="Arial"/>
                <w:lang w:eastAsia="en-GB"/>
              </w:rPr>
              <w:t xml:space="preserve">the likely consequences of any decision in the long term, </w:t>
            </w:r>
          </w:p>
          <w:p w14:paraId="484395A0" w14:textId="77777777" w:rsidR="008E2687" w:rsidRDefault="00D709B0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(b) the interests of the company's employees,</w:t>
            </w:r>
          </w:p>
          <w:p w14:paraId="63CFEA53" w14:textId="77777777" w:rsidR="008E2687" w:rsidRDefault="00D709B0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(c) the need to foster the company's business relationships with suppliers, customers and others,</w:t>
            </w:r>
          </w:p>
          <w:p w14:paraId="3A5D4BC4" w14:textId="77777777" w:rsidR="008E2687" w:rsidRDefault="00D709B0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(d) the impact of the company's operations on the community and the environment,</w:t>
            </w:r>
          </w:p>
          <w:p w14:paraId="28308156" w14:textId="77777777" w:rsidR="008E2687" w:rsidRDefault="00D709B0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(e) the desirability of the company maintaining a reputation for high standards of business conduct.</w:t>
            </w:r>
          </w:p>
          <w:p w14:paraId="6B63A9B7" w14:textId="77777777" w:rsidR="008E2687" w:rsidRDefault="008E2687">
            <w:pPr>
              <w:rPr>
                <w:rFonts w:cs="Arial"/>
                <w:b/>
                <w:sz w:val="21"/>
                <w:szCs w:val="21"/>
              </w:rPr>
            </w:pPr>
          </w:p>
        </w:tc>
      </w:tr>
      <w:tr w:rsidR="008E2687" w14:paraId="4D33B43C" w14:textId="77777777">
        <w:trPr>
          <w:trHeight w:val="487"/>
          <w:tblHeader/>
        </w:trPr>
        <w:tc>
          <w:tcPr>
            <w:tcW w:w="1278" w:type="dxa"/>
            <w:tcBorders>
              <w:bottom w:val="single" w:sz="4" w:space="0" w:color="auto"/>
            </w:tcBorders>
            <w:vAlign w:val="center"/>
          </w:tcPr>
          <w:p w14:paraId="64870E8F" w14:textId="77777777" w:rsidR="008E2687" w:rsidRDefault="00D709B0">
            <w:pPr>
              <w:rPr>
                <w:rFonts w:cs="Arial"/>
                <w:b/>
                <w:sz w:val="21"/>
                <w:szCs w:val="21"/>
              </w:rPr>
            </w:pPr>
            <w:r>
              <w:rPr>
                <w:rFonts w:cs="Arial"/>
                <w:b/>
                <w:sz w:val="21"/>
                <w:szCs w:val="21"/>
              </w:rPr>
              <w:lastRenderedPageBreak/>
              <w:t>29/11/2024</w:t>
            </w:r>
          </w:p>
          <w:p w14:paraId="2C467B03" w14:textId="77777777" w:rsidR="008E2687" w:rsidRDefault="008E2687">
            <w:pPr>
              <w:rPr>
                <w:rFonts w:cs="Arial"/>
                <w:b/>
                <w:sz w:val="21"/>
                <w:szCs w:val="21"/>
              </w:rPr>
            </w:pPr>
          </w:p>
          <w:p w14:paraId="26E9ED9F" w14:textId="77777777" w:rsidR="008E2687" w:rsidRDefault="008E2687">
            <w:pPr>
              <w:rPr>
                <w:rFonts w:cs="Arial"/>
                <w:b/>
                <w:sz w:val="21"/>
                <w:szCs w:val="21"/>
              </w:rPr>
            </w:pPr>
          </w:p>
          <w:p w14:paraId="774DA3D5" w14:textId="77777777" w:rsidR="008E2687" w:rsidRDefault="008E2687">
            <w:pPr>
              <w:rPr>
                <w:rFonts w:cs="Arial"/>
                <w:b/>
                <w:sz w:val="21"/>
                <w:szCs w:val="21"/>
              </w:rPr>
            </w:pPr>
          </w:p>
          <w:p w14:paraId="78930F9F" w14:textId="77777777" w:rsidR="008E2687" w:rsidRDefault="008E2687">
            <w:pPr>
              <w:rPr>
                <w:rFonts w:cs="Arial"/>
                <w:b/>
                <w:sz w:val="21"/>
                <w:szCs w:val="21"/>
              </w:rPr>
            </w:pPr>
          </w:p>
          <w:p w14:paraId="3CCB40AC" w14:textId="77777777" w:rsidR="008E2687" w:rsidRDefault="008E2687">
            <w:pPr>
              <w:rPr>
                <w:rFonts w:cs="Arial"/>
                <w:b/>
                <w:sz w:val="21"/>
                <w:szCs w:val="21"/>
              </w:rPr>
            </w:pPr>
          </w:p>
          <w:p w14:paraId="5C7CCE57" w14:textId="77777777" w:rsidR="008E2687" w:rsidRDefault="008E2687">
            <w:pPr>
              <w:rPr>
                <w:rFonts w:cs="Arial"/>
                <w:b/>
                <w:sz w:val="21"/>
                <w:szCs w:val="21"/>
              </w:rPr>
            </w:pPr>
          </w:p>
          <w:p w14:paraId="3B04C0DD" w14:textId="77777777" w:rsidR="008E2687" w:rsidRDefault="008E2687">
            <w:pPr>
              <w:rPr>
                <w:rFonts w:cs="Arial"/>
                <w:b/>
                <w:sz w:val="21"/>
                <w:szCs w:val="21"/>
              </w:rPr>
            </w:pPr>
          </w:p>
          <w:p w14:paraId="7E775581" w14:textId="77777777" w:rsidR="008E2687" w:rsidRDefault="008E2687">
            <w:pPr>
              <w:rPr>
                <w:rFonts w:cs="Arial"/>
                <w:b/>
                <w:sz w:val="21"/>
                <w:szCs w:val="21"/>
              </w:rPr>
            </w:pPr>
          </w:p>
          <w:p w14:paraId="4318274E" w14:textId="77777777" w:rsidR="008E2687" w:rsidRDefault="008E2687">
            <w:pPr>
              <w:rPr>
                <w:rFonts w:cs="Arial"/>
                <w:b/>
                <w:sz w:val="21"/>
                <w:szCs w:val="21"/>
              </w:rPr>
            </w:pPr>
          </w:p>
          <w:p w14:paraId="10A8B57A" w14:textId="77777777" w:rsidR="008E2687" w:rsidRDefault="008E2687">
            <w:pPr>
              <w:rPr>
                <w:rFonts w:cs="Arial"/>
                <w:b/>
                <w:sz w:val="21"/>
                <w:szCs w:val="21"/>
              </w:rPr>
            </w:pPr>
          </w:p>
          <w:p w14:paraId="3346D081" w14:textId="77777777" w:rsidR="008E2687" w:rsidRDefault="008E2687">
            <w:pPr>
              <w:rPr>
                <w:rFonts w:cs="Arial"/>
                <w:b/>
                <w:sz w:val="21"/>
                <w:szCs w:val="21"/>
              </w:rPr>
            </w:pPr>
          </w:p>
          <w:p w14:paraId="7486AB88" w14:textId="5396374A" w:rsidR="008E2687" w:rsidRDefault="008E2687">
            <w:pPr>
              <w:rPr>
                <w:rFonts w:cs="Arial"/>
                <w:b/>
                <w:sz w:val="21"/>
                <w:szCs w:val="21"/>
              </w:rPr>
            </w:pPr>
          </w:p>
        </w:tc>
        <w:tc>
          <w:tcPr>
            <w:tcW w:w="1301" w:type="dxa"/>
            <w:tcBorders>
              <w:bottom w:val="single" w:sz="4" w:space="0" w:color="auto"/>
            </w:tcBorders>
            <w:vAlign w:val="center"/>
          </w:tcPr>
          <w:p w14:paraId="6CF8DF7E" w14:textId="77777777" w:rsidR="008E2687" w:rsidRDefault="00D709B0">
            <w:pPr>
              <w:rPr>
                <w:rFonts w:cs="Arial"/>
                <w:b/>
                <w:sz w:val="21"/>
                <w:szCs w:val="21"/>
              </w:rPr>
            </w:pPr>
            <w:r>
              <w:rPr>
                <w:rFonts w:cs="Arial"/>
                <w:b/>
                <w:sz w:val="21"/>
                <w:szCs w:val="21"/>
              </w:rPr>
              <w:t>3.4</w:t>
            </w:r>
          </w:p>
          <w:p w14:paraId="22A2C86E" w14:textId="77777777" w:rsidR="008E2687" w:rsidRDefault="008E2687">
            <w:pPr>
              <w:rPr>
                <w:rFonts w:cs="Arial"/>
                <w:b/>
                <w:sz w:val="21"/>
                <w:szCs w:val="21"/>
              </w:rPr>
            </w:pPr>
          </w:p>
          <w:p w14:paraId="59EFEDEA" w14:textId="77777777" w:rsidR="008E2687" w:rsidRDefault="008E2687">
            <w:pPr>
              <w:rPr>
                <w:rFonts w:cs="Arial"/>
                <w:b/>
                <w:sz w:val="21"/>
                <w:szCs w:val="21"/>
              </w:rPr>
            </w:pPr>
          </w:p>
          <w:p w14:paraId="4067AF48" w14:textId="77777777" w:rsidR="008E2687" w:rsidRDefault="008E2687">
            <w:pPr>
              <w:rPr>
                <w:rFonts w:cs="Arial"/>
                <w:b/>
                <w:sz w:val="21"/>
                <w:szCs w:val="21"/>
              </w:rPr>
            </w:pPr>
          </w:p>
          <w:p w14:paraId="64BC448E" w14:textId="77777777" w:rsidR="008E2687" w:rsidRDefault="008E2687">
            <w:pPr>
              <w:rPr>
                <w:rFonts w:cs="Arial"/>
                <w:b/>
                <w:sz w:val="21"/>
                <w:szCs w:val="21"/>
              </w:rPr>
            </w:pPr>
          </w:p>
          <w:p w14:paraId="259EEEE7" w14:textId="77777777" w:rsidR="008E2687" w:rsidRDefault="008E2687">
            <w:pPr>
              <w:rPr>
                <w:rFonts w:cs="Arial"/>
                <w:b/>
                <w:sz w:val="21"/>
                <w:szCs w:val="21"/>
              </w:rPr>
            </w:pPr>
          </w:p>
          <w:p w14:paraId="5D3FDC4C" w14:textId="77777777" w:rsidR="008E2687" w:rsidRDefault="008E2687">
            <w:pPr>
              <w:rPr>
                <w:rFonts w:cs="Arial"/>
                <w:b/>
                <w:sz w:val="21"/>
                <w:szCs w:val="21"/>
              </w:rPr>
            </w:pPr>
          </w:p>
          <w:p w14:paraId="75F33B47" w14:textId="77777777" w:rsidR="008E2687" w:rsidRDefault="008E2687">
            <w:pPr>
              <w:rPr>
                <w:rFonts w:cs="Arial"/>
                <w:b/>
                <w:sz w:val="21"/>
                <w:szCs w:val="21"/>
              </w:rPr>
            </w:pPr>
          </w:p>
          <w:p w14:paraId="3EB9ADC5" w14:textId="77777777" w:rsidR="008E2687" w:rsidRDefault="008E2687">
            <w:pPr>
              <w:rPr>
                <w:rFonts w:cs="Arial"/>
                <w:b/>
                <w:sz w:val="21"/>
                <w:szCs w:val="21"/>
              </w:rPr>
            </w:pPr>
          </w:p>
          <w:p w14:paraId="744C2E4A" w14:textId="77777777" w:rsidR="008E2687" w:rsidRDefault="008E2687">
            <w:pPr>
              <w:rPr>
                <w:rFonts w:cs="Arial"/>
                <w:b/>
                <w:sz w:val="21"/>
                <w:szCs w:val="21"/>
              </w:rPr>
            </w:pPr>
          </w:p>
          <w:p w14:paraId="2998B0EA" w14:textId="77777777" w:rsidR="008E2687" w:rsidRDefault="008E2687">
            <w:pPr>
              <w:rPr>
                <w:rFonts w:cs="Arial"/>
                <w:b/>
                <w:sz w:val="21"/>
                <w:szCs w:val="21"/>
              </w:rPr>
            </w:pPr>
          </w:p>
          <w:p w14:paraId="61C7C75D" w14:textId="77777777" w:rsidR="008E2687" w:rsidRDefault="008E2687">
            <w:pPr>
              <w:rPr>
                <w:rFonts w:cs="Arial"/>
                <w:b/>
                <w:sz w:val="21"/>
                <w:szCs w:val="21"/>
              </w:rPr>
            </w:pPr>
          </w:p>
          <w:p w14:paraId="6D6F63C2" w14:textId="62C29205" w:rsidR="008E2687" w:rsidRDefault="008E2687">
            <w:pPr>
              <w:rPr>
                <w:rFonts w:cs="Arial"/>
                <w:b/>
                <w:sz w:val="21"/>
                <w:szCs w:val="21"/>
              </w:rPr>
            </w:pPr>
          </w:p>
        </w:tc>
        <w:tc>
          <w:tcPr>
            <w:tcW w:w="8019" w:type="dxa"/>
            <w:tcBorders>
              <w:bottom w:val="single" w:sz="4" w:space="0" w:color="auto"/>
            </w:tcBorders>
            <w:vAlign w:val="center"/>
          </w:tcPr>
          <w:p w14:paraId="6198BEC5" w14:textId="77777777" w:rsidR="008E2687" w:rsidRDefault="00D709B0">
            <w:pPr>
              <w:jc w:val="both"/>
            </w:pPr>
            <w:r>
              <w:rPr>
                <w:rFonts w:cs="Arial"/>
                <w:b/>
                <w:sz w:val="21"/>
                <w:szCs w:val="21"/>
              </w:rPr>
              <w:t xml:space="preserve">APPROVE:  </w:t>
            </w:r>
            <w:r>
              <w:t xml:space="preserve">Next steps </w:t>
            </w:r>
            <w:r>
              <w:t>are to ensure the on-going work described in the report is progressed and further updates to be provided to SCL Board.</w:t>
            </w:r>
          </w:p>
          <w:p w14:paraId="3BDB73DE" w14:textId="77777777" w:rsidR="008E2687" w:rsidRDefault="008E2687">
            <w:pPr>
              <w:jc w:val="both"/>
            </w:pPr>
          </w:p>
          <w:p w14:paraId="0F3613AC" w14:textId="77777777" w:rsidR="008E2687" w:rsidRDefault="008E2687">
            <w:pPr>
              <w:jc w:val="both"/>
              <w:rPr>
                <w:rFonts w:cs="Arial"/>
                <w:b/>
                <w:sz w:val="21"/>
                <w:szCs w:val="21"/>
              </w:rPr>
            </w:pPr>
          </w:p>
          <w:p w14:paraId="6AC381B9" w14:textId="77777777" w:rsidR="008E2687" w:rsidRDefault="008E2687">
            <w:pPr>
              <w:jc w:val="both"/>
              <w:rPr>
                <w:rFonts w:cs="Arial"/>
                <w:b/>
                <w:sz w:val="21"/>
                <w:szCs w:val="21"/>
              </w:rPr>
            </w:pPr>
          </w:p>
          <w:p w14:paraId="695497D5" w14:textId="77777777" w:rsidR="008E2687" w:rsidRDefault="008E2687">
            <w:pPr>
              <w:jc w:val="both"/>
              <w:rPr>
                <w:rFonts w:cs="Arial"/>
                <w:b/>
                <w:sz w:val="21"/>
                <w:szCs w:val="21"/>
              </w:rPr>
            </w:pPr>
          </w:p>
          <w:p w14:paraId="6D51A95B" w14:textId="77777777" w:rsidR="008E2687" w:rsidRDefault="008E2687">
            <w:pPr>
              <w:jc w:val="both"/>
              <w:rPr>
                <w:rFonts w:cs="Arial"/>
                <w:b/>
                <w:sz w:val="21"/>
                <w:szCs w:val="21"/>
              </w:rPr>
            </w:pPr>
          </w:p>
          <w:p w14:paraId="70DB063C" w14:textId="77777777" w:rsidR="008E2687" w:rsidRDefault="008E2687">
            <w:pPr>
              <w:jc w:val="both"/>
              <w:rPr>
                <w:rFonts w:cs="Arial"/>
                <w:b/>
                <w:sz w:val="21"/>
                <w:szCs w:val="21"/>
              </w:rPr>
            </w:pPr>
          </w:p>
          <w:p w14:paraId="1D8B2782" w14:textId="77777777" w:rsidR="008E2687" w:rsidRDefault="008E2687">
            <w:pPr>
              <w:jc w:val="both"/>
              <w:rPr>
                <w:rFonts w:cs="Arial"/>
                <w:b/>
                <w:sz w:val="21"/>
                <w:szCs w:val="21"/>
              </w:rPr>
            </w:pPr>
          </w:p>
          <w:p w14:paraId="289D7125" w14:textId="77777777" w:rsidR="008E2687" w:rsidRDefault="008E2687">
            <w:pPr>
              <w:jc w:val="both"/>
              <w:rPr>
                <w:rFonts w:cs="Arial"/>
                <w:b/>
                <w:sz w:val="21"/>
                <w:szCs w:val="21"/>
              </w:rPr>
            </w:pPr>
          </w:p>
          <w:p w14:paraId="3B0A731B" w14:textId="77777777" w:rsidR="008E2687" w:rsidRDefault="008E2687">
            <w:pPr>
              <w:jc w:val="both"/>
              <w:rPr>
                <w:rFonts w:cs="Arial"/>
                <w:b/>
                <w:sz w:val="21"/>
                <w:szCs w:val="21"/>
              </w:rPr>
            </w:pPr>
          </w:p>
          <w:p w14:paraId="1AEEA468" w14:textId="77777777" w:rsidR="008E2687" w:rsidRDefault="008E2687">
            <w:pPr>
              <w:jc w:val="both"/>
              <w:rPr>
                <w:rFonts w:cs="Arial"/>
                <w:b/>
                <w:sz w:val="21"/>
                <w:szCs w:val="21"/>
              </w:rPr>
            </w:pPr>
          </w:p>
          <w:p w14:paraId="65530448" w14:textId="74302CD9" w:rsidR="008E2687" w:rsidRDefault="008E2687">
            <w:pPr>
              <w:jc w:val="both"/>
              <w:rPr>
                <w:rFonts w:cs="Arial"/>
                <w:b/>
                <w:sz w:val="21"/>
                <w:szCs w:val="21"/>
              </w:rPr>
            </w:pPr>
          </w:p>
        </w:tc>
        <w:tc>
          <w:tcPr>
            <w:tcW w:w="4452" w:type="dxa"/>
            <w:tcBorders>
              <w:bottom w:val="single" w:sz="4" w:space="0" w:color="auto"/>
            </w:tcBorders>
            <w:vAlign w:val="center"/>
          </w:tcPr>
          <w:p w14:paraId="4D55AD5F" w14:textId="77777777" w:rsidR="008E2687" w:rsidRDefault="00D709B0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Decision made in the interests of:</w:t>
            </w:r>
          </w:p>
          <w:p w14:paraId="6AE8FB43" w14:textId="77777777" w:rsidR="008E2687" w:rsidRDefault="00D709B0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" w:eastAsia="en-GB"/>
              </w:rPr>
              <w:t>(</w:t>
            </w:r>
            <w:r>
              <w:rPr>
                <w:rFonts w:ascii="Calibri" w:eastAsia="Calibri" w:hAnsi="Calibri" w:cs="Arial"/>
                <w:lang w:eastAsia="en-GB"/>
              </w:rPr>
              <w:t xml:space="preserve">a) the likely consequences of any decision in the long term, </w:t>
            </w:r>
          </w:p>
          <w:p w14:paraId="06FC2CCF" w14:textId="77777777" w:rsidR="008E2687" w:rsidRDefault="00D709B0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(b) the interests of the company's employees,</w:t>
            </w:r>
          </w:p>
          <w:p w14:paraId="134FB13B" w14:textId="77777777" w:rsidR="008E2687" w:rsidRDefault="00D709B0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(c) the need to foster the company's business relationships with suppliers, customers and others,</w:t>
            </w:r>
          </w:p>
          <w:p w14:paraId="734EE877" w14:textId="77777777" w:rsidR="008E2687" w:rsidRDefault="00D709B0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(d) the impact of the company's operations on the community and the environment,</w:t>
            </w:r>
          </w:p>
          <w:p w14:paraId="35391ABD" w14:textId="77777777" w:rsidR="008E2687" w:rsidRDefault="00D709B0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(e) the</w:t>
            </w:r>
            <w:r>
              <w:rPr>
                <w:rFonts w:ascii="Calibri" w:eastAsia="Calibri" w:hAnsi="Calibri" w:cs="Arial"/>
                <w:lang w:eastAsia="en-GB"/>
              </w:rPr>
              <w:t xml:space="preserve"> desirability of the company maintaining a reputation for high standards of business conduct.</w:t>
            </w:r>
          </w:p>
          <w:p w14:paraId="3CD83345" w14:textId="77777777" w:rsidR="008E2687" w:rsidRDefault="008E2687">
            <w:pPr>
              <w:rPr>
                <w:rFonts w:cs="Arial"/>
                <w:b/>
                <w:sz w:val="21"/>
                <w:szCs w:val="21"/>
              </w:rPr>
            </w:pPr>
          </w:p>
        </w:tc>
      </w:tr>
      <w:tr w:rsidR="008E2687" w14:paraId="3CB58C5B" w14:textId="77777777">
        <w:trPr>
          <w:trHeight w:val="693"/>
        </w:trPr>
        <w:tc>
          <w:tcPr>
            <w:tcW w:w="1278" w:type="dxa"/>
          </w:tcPr>
          <w:p w14:paraId="217E163B" w14:textId="1BD64F3C" w:rsidR="008E2687" w:rsidRDefault="00D709B0"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01/11/2024</w:t>
            </w:r>
          </w:p>
        </w:tc>
        <w:tc>
          <w:tcPr>
            <w:tcW w:w="1301" w:type="dxa"/>
          </w:tcPr>
          <w:p w14:paraId="7D279365" w14:textId="07AA71EA" w:rsidR="008E2687" w:rsidRDefault="00D709B0">
            <w:pPr>
              <w:rPr>
                <w:rFonts w:eastAsia="Calibri" w:cs="Arial"/>
                <w:sz w:val="20"/>
                <w:szCs w:val="20"/>
                <w:lang w:eastAsia="en-GB"/>
              </w:rPr>
            </w:pPr>
            <w:r>
              <w:rPr>
                <w:rFonts w:eastAsia="Calibri" w:cs="Arial"/>
                <w:sz w:val="20"/>
                <w:szCs w:val="20"/>
                <w:lang w:eastAsia="en-GB"/>
              </w:rPr>
              <w:t>3.5</w:t>
            </w:r>
          </w:p>
        </w:tc>
        <w:tc>
          <w:tcPr>
            <w:tcW w:w="8019" w:type="dxa"/>
          </w:tcPr>
          <w:p w14:paraId="724E9235" w14:textId="1DE6A346" w:rsidR="008E2687" w:rsidRDefault="00D709B0">
            <w:pPr>
              <w:jc w:val="both"/>
            </w:pPr>
            <w:r>
              <w:rPr>
                <w:b/>
              </w:rPr>
              <w:t xml:space="preserve">APPROVE:  </w:t>
            </w:r>
            <w:r>
              <w:t>Next steps are to ensure the on-going work described in the report is progressed and further updates to be provided to SCL Board.</w:t>
            </w:r>
          </w:p>
        </w:tc>
        <w:tc>
          <w:tcPr>
            <w:tcW w:w="4452" w:type="dxa"/>
          </w:tcPr>
          <w:p w14:paraId="231B2723" w14:textId="77777777" w:rsidR="008E2687" w:rsidRDefault="00D709B0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Decision made in the interests of:</w:t>
            </w:r>
          </w:p>
          <w:p w14:paraId="63B9285A" w14:textId="77777777" w:rsidR="008E2687" w:rsidRDefault="00D709B0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" w:eastAsia="en-GB"/>
              </w:rPr>
              <w:t>(</w:t>
            </w:r>
            <w:r>
              <w:rPr>
                <w:rFonts w:ascii="Calibri" w:eastAsia="Calibri" w:hAnsi="Calibri" w:cs="Arial"/>
                <w:lang w:eastAsia="en-GB"/>
              </w:rPr>
              <w:t xml:space="preserve">a) the likely consequences of any decision in the long term, </w:t>
            </w:r>
          </w:p>
          <w:p w14:paraId="514DFF34" w14:textId="77777777" w:rsidR="008E2687" w:rsidRDefault="00D709B0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(b) the interests of the company's employees,</w:t>
            </w:r>
          </w:p>
          <w:p w14:paraId="3844470E" w14:textId="77777777" w:rsidR="008E2687" w:rsidRDefault="00D709B0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(c) the need to foster the company's business relationships with suppliers, customers and others,</w:t>
            </w:r>
          </w:p>
          <w:p w14:paraId="2E66C3C5" w14:textId="77777777" w:rsidR="008E2687" w:rsidRDefault="00D709B0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 xml:space="preserve">(d) </w:t>
            </w:r>
            <w:r>
              <w:rPr>
                <w:rFonts w:ascii="Calibri" w:eastAsia="Calibri" w:hAnsi="Calibri" w:cs="Arial"/>
                <w:lang w:eastAsia="en-GB"/>
              </w:rPr>
              <w:t>the impact of the company's operations on the community and the environment,</w:t>
            </w:r>
          </w:p>
          <w:p w14:paraId="377134AF" w14:textId="77777777" w:rsidR="008E2687" w:rsidRDefault="00D709B0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(e) the desirability of the company maintaining a reputation for high standards of business conduct.</w:t>
            </w:r>
          </w:p>
          <w:p w14:paraId="4B4BF9A8" w14:textId="77777777" w:rsidR="008E2687" w:rsidRDefault="008E2687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</w:p>
        </w:tc>
      </w:tr>
      <w:tr w:rsidR="008E2687" w14:paraId="0AD542B4" w14:textId="77777777">
        <w:trPr>
          <w:trHeight w:val="693"/>
        </w:trPr>
        <w:tc>
          <w:tcPr>
            <w:tcW w:w="1278" w:type="dxa"/>
          </w:tcPr>
          <w:p w14:paraId="10BC5992" w14:textId="326CA645" w:rsidR="008E2687" w:rsidRDefault="00D709B0"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01/11/2024</w:t>
            </w:r>
          </w:p>
        </w:tc>
        <w:tc>
          <w:tcPr>
            <w:tcW w:w="1301" w:type="dxa"/>
          </w:tcPr>
          <w:p w14:paraId="24C4F235" w14:textId="0D33655C" w:rsidR="008E2687" w:rsidRDefault="00D709B0">
            <w:pPr>
              <w:rPr>
                <w:rFonts w:eastAsia="Calibri" w:cs="Arial"/>
                <w:sz w:val="20"/>
                <w:szCs w:val="20"/>
                <w:lang w:eastAsia="en-GB"/>
              </w:rPr>
            </w:pPr>
            <w:r>
              <w:rPr>
                <w:rFonts w:eastAsia="Calibri" w:cs="Arial"/>
                <w:sz w:val="20"/>
                <w:szCs w:val="20"/>
                <w:lang w:eastAsia="en-GB"/>
              </w:rPr>
              <w:t>3.4</w:t>
            </w:r>
          </w:p>
        </w:tc>
        <w:tc>
          <w:tcPr>
            <w:tcW w:w="8019" w:type="dxa"/>
          </w:tcPr>
          <w:p w14:paraId="28DAF83C" w14:textId="77777777" w:rsidR="008E2687" w:rsidRDefault="00D709B0">
            <w:pPr>
              <w:jc w:val="both"/>
              <w:rPr>
                <w:rFonts w:ascii="Calibri" w:eastAsia="Calibri" w:hAnsi="Calibri" w:cs="Calibri"/>
                <w:color w:val="00B050"/>
              </w:rPr>
            </w:pPr>
            <w:r>
              <w:rPr>
                <w:b/>
              </w:rPr>
              <w:t xml:space="preserve">APPROVE:  </w:t>
            </w:r>
            <w:r>
              <w:rPr>
                <w:rFonts w:ascii="Calibri" w:eastAsia="Calibri" w:hAnsi="Calibri" w:cs="Calibri"/>
                <w:b/>
                <w:color w:val="000000" w:themeColor="text1"/>
              </w:rPr>
              <w:t xml:space="preserve">Analysis of Production Demand – </w:t>
            </w:r>
            <w:r>
              <w:rPr>
                <w:rFonts w:ascii="Calibri" w:eastAsia="Calibri" w:hAnsi="Calibri" w:cs="Calibri"/>
                <w:color w:val="000000" w:themeColor="text1"/>
              </w:rPr>
              <w:t>Analysis is still ongoing to monitor the increases in production demands that have impacted on each of the CELL, Endoscopy Decontamination and Clinical Engineering teams.</w:t>
            </w:r>
          </w:p>
          <w:p w14:paraId="328CAFA0" w14:textId="67E520FC" w:rsidR="008E2687" w:rsidRDefault="008E2687">
            <w:pPr>
              <w:jc w:val="both"/>
              <w:rPr>
                <w:b/>
              </w:rPr>
            </w:pPr>
          </w:p>
        </w:tc>
        <w:tc>
          <w:tcPr>
            <w:tcW w:w="4452" w:type="dxa"/>
          </w:tcPr>
          <w:p w14:paraId="752BC7D3" w14:textId="77777777" w:rsidR="008E2687" w:rsidRDefault="00D709B0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Decision made in the interests of:</w:t>
            </w:r>
          </w:p>
          <w:p w14:paraId="2B9DE702" w14:textId="77777777" w:rsidR="008E2687" w:rsidRDefault="00D709B0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" w:eastAsia="en-GB"/>
              </w:rPr>
              <w:t>(</w:t>
            </w:r>
            <w:r>
              <w:rPr>
                <w:rFonts w:ascii="Calibri" w:eastAsia="Calibri" w:hAnsi="Calibri" w:cs="Arial"/>
                <w:lang w:eastAsia="en-GB"/>
              </w:rPr>
              <w:t xml:space="preserve">a) the likely consequences of any decision in the long term, </w:t>
            </w:r>
          </w:p>
          <w:p w14:paraId="63B40D38" w14:textId="77777777" w:rsidR="008E2687" w:rsidRDefault="00D709B0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(b) the interests of the company's employees,</w:t>
            </w:r>
          </w:p>
          <w:p w14:paraId="0D6C00DA" w14:textId="77777777" w:rsidR="008E2687" w:rsidRDefault="00D709B0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(c) the need to foster the company's business relationships with suppliers, customers and others,</w:t>
            </w:r>
          </w:p>
          <w:p w14:paraId="03696711" w14:textId="77777777" w:rsidR="008E2687" w:rsidRDefault="00D709B0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(d) the impact of the company's operations on the community and the environment,</w:t>
            </w:r>
          </w:p>
          <w:p w14:paraId="7DA3AFAB" w14:textId="77777777" w:rsidR="008E2687" w:rsidRDefault="00D709B0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lastRenderedPageBreak/>
              <w:t>(e) the desirability of the company maintaining a reputation for high standards of business conduct.</w:t>
            </w:r>
          </w:p>
          <w:p w14:paraId="5A3A54D5" w14:textId="77777777" w:rsidR="008E2687" w:rsidRDefault="008E2687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</w:p>
        </w:tc>
      </w:tr>
      <w:tr w:rsidR="008E2687" w14:paraId="0105CE34" w14:textId="77777777">
        <w:trPr>
          <w:trHeight w:val="693"/>
        </w:trPr>
        <w:tc>
          <w:tcPr>
            <w:tcW w:w="1278" w:type="dxa"/>
          </w:tcPr>
          <w:p w14:paraId="2AB99B35" w14:textId="56C4430F" w:rsidR="008E2687" w:rsidRDefault="00D709B0"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lastRenderedPageBreak/>
              <w:t>01/11/2024</w:t>
            </w:r>
          </w:p>
        </w:tc>
        <w:tc>
          <w:tcPr>
            <w:tcW w:w="1301" w:type="dxa"/>
          </w:tcPr>
          <w:p w14:paraId="2D84027E" w14:textId="424D69B2" w:rsidR="008E2687" w:rsidRDefault="00D709B0">
            <w:pPr>
              <w:rPr>
                <w:rFonts w:eastAsia="Calibri" w:cs="Arial"/>
                <w:sz w:val="20"/>
                <w:szCs w:val="20"/>
                <w:lang w:eastAsia="en-GB"/>
              </w:rPr>
            </w:pPr>
            <w:r>
              <w:rPr>
                <w:rFonts w:eastAsia="Calibri" w:cs="Arial"/>
                <w:sz w:val="20"/>
                <w:szCs w:val="20"/>
                <w:lang w:eastAsia="en-GB"/>
              </w:rPr>
              <w:t>3.3</w:t>
            </w:r>
          </w:p>
        </w:tc>
        <w:tc>
          <w:tcPr>
            <w:tcW w:w="8019" w:type="dxa"/>
          </w:tcPr>
          <w:p w14:paraId="3C606521" w14:textId="4CC8F934" w:rsidR="008E2687" w:rsidRDefault="00D709B0">
            <w:pPr>
              <w:jc w:val="both"/>
              <w:rPr>
                <w:b/>
              </w:rPr>
            </w:pPr>
            <w:r>
              <w:rPr>
                <w:b/>
              </w:rPr>
              <w:t xml:space="preserve">APPROVE: </w:t>
            </w:r>
            <w:r>
              <w:t>Next steps are to ensure the on-going work described in the report is progressed and further updates to be provided to SCL Board.</w:t>
            </w:r>
          </w:p>
        </w:tc>
        <w:tc>
          <w:tcPr>
            <w:tcW w:w="4452" w:type="dxa"/>
          </w:tcPr>
          <w:p w14:paraId="02A0A969" w14:textId="77777777" w:rsidR="008E2687" w:rsidRDefault="00D709B0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Decision made in the interests of:</w:t>
            </w:r>
          </w:p>
          <w:p w14:paraId="688FD285" w14:textId="77777777" w:rsidR="008E2687" w:rsidRDefault="00D709B0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" w:eastAsia="en-GB"/>
              </w:rPr>
              <w:t>(</w:t>
            </w:r>
            <w:r>
              <w:rPr>
                <w:rFonts w:ascii="Calibri" w:eastAsia="Calibri" w:hAnsi="Calibri" w:cs="Arial"/>
                <w:lang w:eastAsia="en-GB"/>
              </w:rPr>
              <w:t xml:space="preserve">a) the likely consequences of any decision in the long term, </w:t>
            </w:r>
          </w:p>
          <w:p w14:paraId="708C2D0E" w14:textId="77777777" w:rsidR="008E2687" w:rsidRDefault="00D709B0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(b) the interests of the company's employees,</w:t>
            </w:r>
          </w:p>
          <w:p w14:paraId="4CA962C7" w14:textId="77777777" w:rsidR="008E2687" w:rsidRDefault="00D709B0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(c) the need to foster the company's business relationships with suppliers, customers and others,</w:t>
            </w:r>
          </w:p>
          <w:p w14:paraId="193F4D54" w14:textId="77777777" w:rsidR="008E2687" w:rsidRDefault="00D709B0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(d) the impact of the company's operations on the community and the environment,</w:t>
            </w:r>
          </w:p>
          <w:p w14:paraId="2C864B9C" w14:textId="77777777" w:rsidR="008E2687" w:rsidRDefault="00D709B0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(e) the desirability of the company maintaining a reputation for high standards of business conduct.</w:t>
            </w:r>
          </w:p>
          <w:p w14:paraId="59147628" w14:textId="77777777" w:rsidR="008E2687" w:rsidRDefault="008E2687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</w:p>
        </w:tc>
      </w:tr>
      <w:tr w:rsidR="008E2687" w14:paraId="4769D38A" w14:textId="77777777">
        <w:trPr>
          <w:trHeight w:val="693"/>
        </w:trPr>
        <w:tc>
          <w:tcPr>
            <w:tcW w:w="1278" w:type="dxa"/>
          </w:tcPr>
          <w:p w14:paraId="53BCD02A" w14:textId="41E5369D" w:rsidR="008E2687" w:rsidRDefault="00D709B0"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24/09/2024</w:t>
            </w:r>
          </w:p>
        </w:tc>
        <w:tc>
          <w:tcPr>
            <w:tcW w:w="1301" w:type="dxa"/>
          </w:tcPr>
          <w:p w14:paraId="0D8AABA9" w14:textId="116D0AF1" w:rsidR="008E2687" w:rsidRDefault="00D709B0">
            <w:pPr>
              <w:rPr>
                <w:rFonts w:eastAsia="Calibri" w:cs="Arial"/>
                <w:sz w:val="20"/>
                <w:szCs w:val="20"/>
                <w:lang w:eastAsia="en-GB"/>
              </w:rPr>
            </w:pPr>
            <w:r>
              <w:rPr>
                <w:rFonts w:eastAsia="Calibri" w:cs="Arial"/>
                <w:sz w:val="20"/>
                <w:szCs w:val="20"/>
                <w:lang w:eastAsia="en-GB"/>
              </w:rPr>
              <w:t>5</w:t>
            </w:r>
          </w:p>
        </w:tc>
        <w:tc>
          <w:tcPr>
            <w:tcW w:w="8019" w:type="dxa"/>
          </w:tcPr>
          <w:p w14:paraId="4229C784" w14:textId="77777777" w:rsidR="008E2687" w:rsidRDefault="00D709B0">
            <w:pPr>
              <w:jc w:val="both"/>
              <w:rPr>
                <w:rFonts w:eastAsia="Calibri" w:cstheme="minorHAnsi"/>
              </w:rPr>
            </w:pPr>
            <w:r>
              <w:rPr>
                <w:b/>
              </w:rPr>
              <w:t xml:space="preserve">APPROVE:  </w:t>
            </w:r>
            <w:r>
              <w:t>T</w:t>
            </w:r>
            <w:r>
              <w:rPr>
                <w:rFonts w:cstheme="minorHAnsi"/>
              </w:rPr>
              <w:t xml:space="preserve">o </w:t>
            </w:r>
            <w:r>
              <w:rPr>
                <w:rFonts w:eastAsia="Calibri" w:cstheme="minorHAnsi"/>
              </w:rPr>
              <w:t xml:space="preserve">support a 5.5% uplift on basic salary for 2024/25.  </w:t>
            </w:r>
          </w:p>
          <w:p w14:paraId="563B9ABB" w14:textId="59CA54F3" w:rsidR="008E2687" w:rsidRDefault="00D709B0">
            <w:pPr>
              <w:jc w:val="both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The increase and back pay will be included in the October payroll</w:t>
            </w:r>
          </w:p>
          <w:p w14:paraId="47ABE8ED" w14:textId="77777777" w:rsidR="008E2687" w:rsidRDefault="008E2687">
            <w:pPr>
              <w:jc w:val="both"/>
              <w:rPr>
                <w:rFonts w:ascii="Arial" w:eastAsia="Calibri" w:hAnsi="Arial" w:cs="Arial"/>
                <w:u w:val="single"/>
              </w:rPr>
            </w:pPr>
          </w:p>
          <w:p w14:paraId="1BE8220D" w14:textId="0B0648F7" w:rsidR="008E2687" w:rsidRDefault="008E2687"/>
        </w:tc>
        <w:tc>
          <w:tcPr>
            <w:tcW w:w="4452" w:type="dxa"/>
          </w:tcPr>
          <w:p w14:paraId="50B7DB14" w14:textId="77777777" w:rsidR="008E2687" w:rsidRDefault="00D709B0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Decision made in the interests of:</w:t>
            </w:r>
          </w:p>
          <w:p w14:paraId="385C707F" w14:textId="77777777" w:rsidR="008E2687" w:rsidRDefault="00D709B0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" w:eastAsia="en-GB"/>
              </w:rPr>
              <w:t>(</w:t>
            </w:r>
            <w:r>
              <w:rPr>
                <w:rFonts w:ascii="Calibri" w:eastAsia="Calibri" w:hAnsi="Calibri" w:cs="Arial"/>
                <w:lang w:eastAsia="en-GB"/>
              </w:rPr>
              <w:t xml:space="preserve">a) the likely consequences of any decision in the long term, </w:t>
            </w:r>
          </w:p>
          <w:p w14:paraId="4D5496FF" w14:textId="77777777" w:rsidR="008E2687" w:rsidRDefault="00D709B0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(b) the interests of the company's employees,</w:t>
            </w:r>
          </w:p>
          <w:p w14:paraId="41318CD4" w14:textId="77777777" w:rsidR="008E2687" w:rsidRDefault="00D709B0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(c) the need to foster the company's business relationships with suppliers, customers and others,</w:t>
            </w:r>
          </w:p>
          <w:p w14:paraId="24F472D7" w14:textId="77777777" w:rsidR="008E2687" w:rsidRDefault="00D709B0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(d) the impact of the company's operations on the community and the environment,</w:t>
            </w:r>
          </w:p>
          <w:p w14:paraId="50E66311" w14:textId="77777777" w:rsidR="008E2687" w:rsidRDefault="00D709B0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(e) the desirability of the company maintaining a reputation for high standards of business conduct.</w:t>
            </w:r>
          </w:p>
          <w:p w14:paraId="336F1448" w14:textId="77777777" w:rsidR="008E2687" w:rsidRDefault="008E2687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</w:p>
        </w:tc>
      </w:tr>
      <w:tr w:rsidR="008E2687" w14:paraId="75B86EAB" w14:textId="77777777">
        <w:trPr>
          <w:trHeight w:val="693"/>
        </w:trPr>
        <w:tc>
          <w:tcPr>
            <w:tcW w:w="1278" w:type="dxa"/>
          </w:tcPr>
          <w:p w14:paraId="7B8A3351" w14:textId="57D7F99B" w:rsidR="008E2687" w:rsidRDefault="00D709B0"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24/09/2024</w:t>
            </w:r>
          </w:p>
        </w:tc>
        <w:tc>
          <w:tcPr>
            <w:tcW w:w="1301" w:type="dxa"/>
          </w:tcPr>
          <w:p w14:paraId="7FDFAF1F" w14:textId="5D0DFE16" w:rsidR="008E2687" w:rsidRDefault="00D709B0">
            <w:pPr>
              <w:rPr>
                <w:rFonts w:eastAsia="Calibri" w:cs="Arial"/>
                <w:sz w:val="20"/>
                <w:szCs w:val="20"/>
                <w:lang w:eastAsia="en-GB"/>
              </w:rPr>
            </w:pPr>
            <w:r>
              <w:rPr>
                <w:rFonts w:eastAsia="Calibri" w:cs="Arial"/>
                <w:sz w:val="20"/>
                <w:szCs w:val="20"/>
                <w:lang w:eastAsia="en-GB"/>
              </w:rPr>
              <w:t>3.5</w:t>
            </w:r>
          </w:p>
        </w:tc>
        <w:tc>
          <w:tcPr>
            <w:tcW w:w="8019" w:type="dxa"/>
          </w:tcPr>
          <w:p w14:paraId="06DC16D8" w14:textId="77777777" w:rsidR="008E2687" w:rsidRDefault="00D709B0">
            <w:pPr>
              <w:jc w:val="both"/>
              <w:rPr>
                <w:rFonts w:ascii="Calibri" w:eastAsia="Calibri" w:hAnsi="Calibri" w:cs="Calibri"/>
              </w:rPr>
            </w:pPr>
            <w:r>
              <w:rPr>
                <w:b/>
              </w:rPr>
              <w:t xml:space="preserve">APPROVE </w:t>
            </w:r>
            <w:r>
              <w:t>the next steps</w:t>
            </w:r>
            <w:r>
              <w:rPr>
                <w:rFonts w:ascii="Calibri" w:eastAsia="Calibri" w:hAnsi="Calibri" w:cs="Calibri"/>
              </w:rPr>
              <w:t xml:space="preserve"> Approve the next steps and advise if any further information and/or actions are required.  </w:t>
            </w:r>
          </w:p>
          <w:p w14:paraId="434E2C7A" w14:textId="44652287" w:rsidR="008E2687" w:rsidRDefault="00D709B0">
            <w:pPr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T</w:t>
            </w:r>
            <w:r>
              <w:t>o ensure the on-going work described in the report was progressed and further updates provided to SCL Board.</w:t>
            </w:r>
          </w:p>
        </w:tc>
        <w:tc>
          <w:tcPr>
            <w:tcW w:w="4452" w:type="dxa"/>
          </w:tcPr>
          <w:p w14:paraId="4A6C4BC8" w14:textId="77777777" w:rsidR="008E2687" w:rsidRDefault="00D709B0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Decision made in the interests of:</w:t>
            </w:r>
          </w:p>
          <w:p w14:paraId="37A414F1" w14:textId="77777777" w:rsidR="008E2687" w:rsidRDefault="00D709B0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" w:eastAsia="en-GB"/>
              </w:rPr>
              <w:t>(</w:t>
            </w:r>
            <w:r>
              <w:rPr>
                <w:rFonts w:ascii="Calibri" w:eastAsia="Calibri" w:hAnsi="Calibri" w:cs="Arial"/>
                <w:lang w:eastAsia="en-GB"/>
              </w:rPr>
              <w:t xml:space="preserve">a) the likely consequences of any decision in the long term, </w:t>
            </w:r>
          </w:p>
          <w:p w14:paraId="2CC440DC" w14:textId="77777777" w:rsidR="008E2687" w:rsidRDefault="00D709B0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(b) the interests of the company's employees,</w:t>
            </w:r>
          </w:p>
          <w:p w14:paraId="7FF9138E" w14:textId="77777777" w:rsidR="008E2687" w:rsidRDefault="00D709B0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(c) the need to foster the company's business relationships with suppliers, customers and others,</w:t>
            </w:r>
          </w:p>
          <w:p w14:paraId="11703469" w14:textId="77777777" w:rsidR="008E2687" w:rsidRDefault="00D709B0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lastRenderedPageBreak/>
              <w:t xml:space="preserve">(d) </w:t>
            </w:r>
            <w:r>
              <w:rPr>
                <w:rFonts w:ascii="Calibri" w:eastAsia="Calibri" w:hAnsi="Calibri" w:cs="Arial"/>
                <w:lang w:eastAsia="en-GB"/>
              </w:rPr>
              <w:t>the impact of the company's operations on the community and the environment,</w:t>
            </w:r>
          </w:p>
          <w:p w14:paraId="18976382" w14:textId="77777777" w:rsidR="008E2687" w:rsidRDefault="00D709B0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(e) the desirability of the company maintaining a reputation for high standards of business conduct.</w:t>
            </w:r>
          </w:p>
          <w:p w14:paraId="290D13AC" w14:textId="77777777" w:rsidR="008E2687" w:rsidRDefault="008E2687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</w:p>
        </w:tc>
      </w:tr>
      <w:tr w:rsidR="008E2687" w14:paraId="6E2C62E5" w14:textId="77777777">
        <w:trPr>
          <w:trHeight w:val="693"/>
        </w:trPr>
        <w:tc>
          <w:tcPr>
            <w:tcW w:w="1278" w:type="dxa"/>
          </w:tcPr>
          <w:p w14:paraId="6BB3FC16" w14:textId="77777777" w:rsidR="008E2687" w:rsidRDefault="00D709B0"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lastRenderedPageBreak/>
              <w:t>24/09/2024</w:t>
            </w:r>
          </w:p>
        </w:tc>
        <w:tc>
          <w:tcPr>
            <w:tcW w:w="1301" w:type="dxa"/>
          </w:tcPr>
          <w:p w14:paraId="72DABBB8" w14:textId="77777777" w:rsidR="008E2687" w:rsidRDefault="00D709B0">
            <w:pPr>
              <w:rPr>
                <w:rFonts w:eastAsia="Calibri" w:cs="Arial"/>
                <w:sz w:val="20"/>
                <w:szCs w:val="20"/>
                <w:lang w:eastAsia="en-GB"/>
              </w:rPr>
            </w:pPr>
            <w:r>
              <w:rPr>
                <w:rFonts w:eastAsia="Calibri" w:cs="Arial"/>
                <w:sz w:val="20"/>
                <w:szCs w:val="20"/>
                <w:lang w:eastAsia="en-GB"/>
              </w:rPr>
              <w:t>3.3</w:t>
            </w:r>
          </w:p>
        </w:tc>
        <w:tc>
          <w:tcPr>
            <w:tcW w:w="8019" w:type="dxa"/>
          </w:tcPr>
          <w:p w14:paraId="4C60790E" w14:textId="77777777" w:rsidR="008E2687" w:rsidRDefault="00D709B0">
            <w:pPr>
              <w:jc w:val="both"/>
              <w:rPr>
                <w:b/>
              </w:rPr>
            </w:pPr>
            <w:r>
              <w:rPr>
                <w:b/>
              </w:rPr>
              <w:t xml:space="preserve">APPROVE </w:t>
            </w:r>
            <w:r>
              <w:rPr>
                <w:rFonts w:ascii="Calibri" w:eastAsia="Calibri" w:hAnsi="Calibri" w:cs="Calibri"/>
              </w:rPr>
              <w:t>the next steps, to ensure the on-going work described in the report is progressed and further updates to be provided to SCL Board.</w:t>
            </w:r>
          </w:p>
        </w:tc>
        <w:tc>
          <w:tcPr>
            <w:tcW w:w="4452" w:type="dxa"/>
          </w:tcPr>
          <w:p w14:paraId="2C10E7A0" w14:textId="77777777" w:rsidR="008E2687" w:rsidRDefault="00D709B0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Decision made in the interests of:</w:t>
            </w:r>
          </w:p>
          <w:p w14:paraId="1F92C14A" w14:textId="77777777" w:rsidR="008E2687" w:rsidRDefault="00D709B0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" w:eastAsia="en-GB"/>
              </w:rPr>
              <w:t>(</w:t>
            </w:r>
            <w:r>
              <w:rPr>
                <w:rFonts w:ascii="Calibri" w:eastAsia="Calibri" w:hAnsi="Calibri" w:cs="Arial"/>
                <w:lang w:eastAsia="en-GB"/>
              </w:rPr>
              <w:t xml:space="preserve">a) the likely consequences of any decision in the long term, </w:t>
            </w:r>
          </w:p>
          <w:p w14:paraId="5C0DF764" w14:textId="77777777" w:rsidR="008E2687" w:rsidRDefault="00D709B0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(b) the interests of the company's employees,</w:t>
            </w:r>
          </w:p>
          <w:p w14:paraId="1ED8AA6C" w14:textId="77777777" w:rsidR="008E2687" w:rsidRDefault="00D709B0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 xml:space="preserve">(c) </w:t>
            </w:r>
            <w:r>
              <w:rPr>
                <w:rFonts w:ascii="Calibri" w:eastAsia="Calibri" w:hAnsi="Calibri" w:cs="Arial"/>
                <w:lang w:eastAsia="en-GB"/>
              </w:rPr>
              <w:t>the need to foster the company's business relationships with suppliers, customers and others,</w:t>
            </w:r>
          </w:p>
          <w:p w14:paraId="790EA4B5" w14:textId="77777777" w:rsidR="008E2687" w:rsidRDefault="00D709B0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(d) the impact of the company's operations on the community and the environment,</w:t>
            </w:r>
          </w:p>
          <w:p w14:paraId="41D1ABCA" w14:textId="77777777" w:rsidR="008E2687" w:rsidRDefault="00D709B0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(e) the desirability of the company maintaining a reputation for high standards of business conduct.</w:t>
            </w:r>
          </w:p>
          <w:p w14:paraId="23B83DED" w14:textId="77777777" w:rsidR="008E2687" w:rsidRDefault="008E2687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</w:p>
        </w:tc>
      </w:tr>
      <w:tr w:rsidR="008E2687" w14:paraId="50BA53E3" w14:textId="77777777">
        <w:trPr>
          <w:trHeight w:val="693"/>
        </w:trPr>
        <w:tc>
          <w:tcPr>
            <w:tcW w:w="1278" w:type="dxa"/>
          </w:tcPr>
          <w:p w14:paraId="2F74699B" w14:textId="1730FFE9" w:rsidR="008E2687" w:rsidRDefault="00D709B0"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24/09/2024</w:t>
            </w:r>
          </w:p>
        </w:tc>
        <w:tc>
          <w:tcPr>
            <w:tcW w:w="1301" w:type="dxa"/>
          </w:tcPr>
          <w:p w14:paraId="20043D0C" w14:textId="5869DD91" w:rsidR="008E2687" w:rsidRDefault="00D709B0">
            <w:pPr>
              <w:rPr>
                <w:rFonts w:eastAsia="Calibri" w:cs="Arial"/>
                <w:sz w:val="20"/>
                <w:szCs w:val="20"/>
                <w:lang w:eastAsia="en-GB"/>
              </w:rPr>
            </w:pPr>
            <w:r>
              <w:rPr>
                <w:rFonts w:eastAsia="Calibri" w:cs="Arial"/>
                <w:sz w:val="20"/>
                <w:szCs w:val="20"/>
                <w:lang w:eastAsia="en-GB"/>
              </w:rPr>
              <w:t>3.1.3</w:t>
            </w:r>
          </w:p>
        </w:tc>
        <w:tc>
          <w:tcPr>
            <w:tcW w:w="8019" w:type="dxa"/>
          </w:tcPr>
          <w:p w14:paraId="5DA6B1C0" w14:textId="6E82C0BD" w:rsidR="008E2687" w:rsidRDefault="00D709B0">
            <w:r>
              <w:rPr>
                <w:b/>
              </w:rPr>
              <w:t xml:space="preserve">AGREED </w:t>
            </w:r>
            <w:r>
              <w:t xml:space="preserve">not to move to Agenda for Change T&amp;C’s. </w:t>
            </w:r>
          </w:p>
        </w:tc>
        <w:tc>
          <w:tcPr>
            <w:tcW w:w="4452" w:type="dxa"/>
          </w:tcPr>
          <w:p w14:paraId="6A300C57" w14:textId="77777777" w:rsidR="008E2687" w:rsidRDefault="00D709B0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Decision made in the interests of:</w:t>
            </w:r>
          </w:p>
          <w:p w14:paraId="50564909" w14:textId="77777777" w:rsidR="008E2687" w:rsidRDefault="00D709B0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" w:eastAsia="en-GB"/>
              </w:rPr>
              <w:t>(</w:t>
            </w:r>
            <w:r>
              <w:rPr>
                <w:rFonts w:ascii="Calibri" w:eastAsia="Calibri" w:hAnsi="Calibri" w:cs="Arial"/>
                <w:lang w:eastAsia="en-GB"/>
              </w:rPr>
              <w:t xml:space="preserve">a) the likely consequences of any decision in the long term, </w:t>
            </w:r>
          </w:p>
          <w:p w14:paraId="193CB989" w14:textId="77777777" w:rsidR="008E2687" w:rsidRDefault="00D709B0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(b) the interests of the company's employees,</w:t>
            </w:r>
          </w:p>
          <w:p w14:paraId="49A67963" w14:textId="77777777" w:rsidR="008E2687" w:rsidRDefault="00D709B0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 xml:space="preserve">(c) </w:t>
            </w:r>
            <w:r>
              <w:rPr>
                <w:rFonts w:ascii="Calibri" w:eastAsia="Calibri" w:hAnsi="Calibri" w:cs="Arial"/>
                <w:lang w:eastAsia="en-GB"/>
              </w:rPr>
              <w:t>the need to foster the company's business relationships with suppliers, customers and others,</w:t>
            </w:r>
          </w:p>
          <w:p w14:paraId="128BA2C9" w14:textId="77777777" w:rsidR="008E2687" w:rsidRDefault="00D709B0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(d) the impact of the company's operations on the community and the environment,</w:t>
            </w:r>
          </w:p>
          <w:p w14:paraId="11F0A801" w14:textId="77777777" w:rsidR="008E2687" w:rsidRDefault="00D709B0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(e) the desirability of the company maintaining a reputation for high standards of business conduct.</w:t>
            </w:r>
          </w:p>
          <w:p w14:paraId="5EFDFC06" w14:textId="77777777" w:rsidR="008E2687" w:rsidRDefault="008E2687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</w:p>
        </w:tc>
      </w:tr>
      <w:tr w:rsidR="008E2687" w14:paraId="5C05BA5E" w14:textId="77777777">
        <w:trPr>
          <w:trHeight w:val="693"/>
        </w:trPr>
        <w:tc>
          <w:tcPr>
            <w:tcW w:w="1278" w:type="dxa"/>
          </w:tcPr>
          <w:p w14:paraId="0779D0FB" w14:textId="3454F7F0" w:rsidR="008E2687" w:rsidRDefault="00D709B0"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16/07/2024</w:t>
            </w:r>
          </w:p>
        </w:tc>
        <w:tc>
          <w:tcPr>
            <w:tcW w:w="1301" w:type="dxa"/>
          </w:tcPr>
          <w:p w14:paraId="6752D02C" w14:textId="3AB876F9" w:rsidR="008E2687" w:rsidRDefault="00D709B0">
            <w:pPr>
              <w:rPr>
                <w:rFonts w:eastAsia="Calibri" w:cs="Arial"/>
                <w:sz w:val="20"/>
                <w:szCs w:val="20"/>
                <w:lang w:eastAsia="en-GB"/>
              </w:rPr>
            </w:pPr>
            <w:r>
              <w:rPr>
                <w:rFonts w:eastAsia="Calibri" w:cs="Arial"/>
                <w:sz w:val="20"/>
                <w:szCs w:val="20"/>
                <w:lang w:eastAsia="en-GB"/>
              </w:rPr>
              <w:t>4.1</w:t>
            </w:r>
          </w:p>
        </w:tc>
        <w:tc>
          <w:tcPr>
            <w:tcW w:w="8019" w:type="dxa"/>
          </w:tcPr>
          <w:p w14:paraId="6F092184" w14:textId="3C8D4AC7" w:rsidR="008E2687" w:rsidRDefault="00D709B0">
            <w:pPr>
              <w:rPr>
                <w:b/>
              </w:rPr>
            </w:pPr>
            <w:r>
              <w:rPr>
                <w:b/>
              </w:rPr>
              <w:t xml:space="preserve">APPROVE </w:t>
            </w:r>
            <w:r>
              <w:t>the controls in place and actions being taken to manage risks.</w:t>
            </w:r>
          </w:p>
        </w:tc>
        <w:tc>
          <w:tcPr>
            <w:tcW w:w="4452" w:type="dxa"/>
          </w:tcPr>
          <w:p w14:paraId="26039258" w14:textId="77777777" w:rsidR="008E2687" w:rsidRDefault="00D709B0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Decision made in the interests of:</w:t>
            </w:r>
          </w:p>
          <w:p w14:paraId="7211FD67" w14:textId="77777777" w:rsidR="008E2687" w:rsidRDefault="00D709B0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" w:eastAsia="en-GB"/>
              </w:rPr>
              <w:t>(</w:t>
            </w:r>
            <w:r>
              <w:rPr>
                <w:rFonts w:ascii="Calibri" w:eastAsia="Calibri" w:hAnsi="Calibri" w:cs="Arial"/>
                <w:lang w:eastAsia="en-GB"/>
              </w:rPr>
              <w:t xml:space="preserve">a) the likely consequences of any decision in the long term, </w:t>
            </w:r>
          </w:p>
          <w:p w14:paraId="3733448A" w14:textId="77777777" w:rsidR="008E2687" w:rsidRDefault="00D709B0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(b) the interests of the company's employees,</w:t>
            </w:r>
          </w:p>
          <w:p w14:paraId="44D9402B" w14:textId="77777777" w:rsidR="008E2687" w:rsidRDefault="00D709B0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lastRenderedPageBreak/>
              <w:t>(c) the need to foster the company's business relationships with suppliers, customers and others,</w:t>
            </w:r>
          </w:p>
          <w:p w14:paraId="5D7F89E3" w14:textId="77777777" w:rsidR="008E2687" w:rsidRDefault="00D709B0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(d) the impact of the company's operations on the community and the environment,</w:t>
            </w:r>
          </w:p>
          <w:p w14:paraId="00D9A242" w14:textId="77777777" w:rsidR="008E2687" w:rsidRDefault="00D709B0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(e) the desirability of the company maintaining a reputation for high standards of business conduct.</w:t>
            </w:r>
          </w:p>
          <w:p w14:paraId="4C57B69E" w14:textId="77777777" w:rsidR="008E2687" w:rsidRDefault="008E2687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</w:p>
        </w:tc>
      </w:tr>
      <w:tr w:rsidR="008E2687" w14:paraId="69A087B4" w14:textId="77777777">
        <w:trPr>
          <w:trHeight w:val="693"/>
        </w:trPr>
        <w:tc>
          <w:tcPr>
            <w:tcW w:w="1278" w:type="dxa"/>
          </w:tcPr>
          <w:p w14:paraId="12993CA4" w14:textId="4E82F8D4" w:rsidR="008E2687" w:rsidRDefault="00D709B0"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lastRenderedPageBreak/>
              <w:t>16/07/2024</w:t>
            </w:r>
          </w:p>
        </w:tc>
        <w:tc>
          <w:tcPr>
            <w:tcW w:w="1301" w:type="dxa"/>
          </w:tcPr>
          <w:p w14:paraId="1BB82989" w14:textId="1190C133" w:rsidR="008E2687" w:rsidRDefault="00D709B0">
            <w:pPr>
              <w:rPr>
                <w:rFonts w:eastAsia="Calibri" w:cs="Arial"/>
                <w:sz w:val="20"/>
                <w:szCs w:val="20"/>
                <w:lang w:eastAsia="en-GB"/>
              </w:rPr>
            </w:pPr>
            <w:r>
              <w:rPr>
                <w:rFonts w:eastAsia="Calibri" w:cs="Arial"/>
                <w:sz w:val="20"/>
                <w:szCs w:val="20"/>
                <w:lang w:eastAsia="en-GB"/>
              </w:rPr>
              <w:t>3.4</w:t>
            </w:r>
          </w:p>
        </w:tc>
        <w:tc>
          <w:tcPr>
            <w:tcW w:w="8019" w:type="dxa"/>
          </w:tcPr>
          <w:p w14:paraId="031E2AF7" w14:textId="14A2AD49" w:rsidR="008E2687" w:rsidRDefault="00D709B0">
            <w:pPr>
              <w:rPr>
                <w:b/>
              </w:rPr>
            </w:pPr>
            <w:r>
              <w:rPr>
                <w:b/>
              </w:rPr>
              <w:t xml:space="preserve">APPROVE </w:t>
            </w:r>
            <w:r>
              <w:rPr>
                <w:rFonts w:ascii="Calibri" w:eastAsia="Calibri" w:hAnsi="Calibri" w:cs="Calibri"/>
              </w:rPr>
              <w:t xml:space="preserve">the next steps:  DMH Standby Power – Develop the full business case for presentation to the Trust Board.  </w:t>
            </w:r>
          </w:p>
        </w:tc>
        <w:tc>
          <w:tcPr>
            <w:tcW w:w="4452" w:type="dxa"/>
          </w:tcPr>
          <w:p w14:paraId="3F3E5306" w14:textId="77777777" w:rsidR="008E2687" w:rsidRDefault="00D709B0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Decision made in the interests of:</w:t>
            </w:r>
          </w:p>
          <w:p w14:paraId="5503D5EF" w14:textId="77777777" w:rsidR="008E2687" w:rsidRDefault="00D709B0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" w:eastAsia="en-GB"/>
              </w:rPr>
              <w:t>(</w:t>
            </w:r>
            <w:r>
              <w:rPr>
                <w:rFonts w:ascii="Calibri" w:eastAsia="Calibri" w:hAnsi="Calibri" w:cs="Arial"/>
                <w:lang w:eastAsia="en-GB"/>
              </w:rPr>
              <w:t>a) the likely consequences of any decision in the long term,</w:t>
            </w:r>
            <w:r>
              <w:rPr>
                <w:rFonts w:ascii="Calibri" w:eastAsia="Calibri" w:hAnsi="Calibri" w:cs="Arial"/>
                <w:lang w:eastAsia="en-GB"/>
              </w:rPr>
              <w:t xml:space="preserve"> </w:t>
            </w:r>
          </w:p>
          <w:p w14:paraId="0F3319FA" w14:textId="77777777" w:rsidR="008E2687" w:rsidRDefault="00D709B0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(b) the interests of the company's employees,</w:t>
            </w:r>
          </w:p>
          <w:p w14:paraId="367851BB" w14:textId="77777777" w:rsidR="008E2687" w:rsidRDefault="00D709B0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(c) the need to foster the company's business relationships with suppliers, customers and others,</w:t>
            </w:r>
          </w:p>
          <w:p w14:paraId="40E43878" w14:textId="77777777" w:rsidR="008E2687" w:rsidRDefault="00D709B0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(d) the impact of the company's operations on the community and the environment,</w:t>
            </w:r>
          </w:p>
          <w:p w14:paraId="0E571CA7" w14:textId="77777777" w:rsidR="008E2687" w:rsidRDefault="00D709B0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(e) the desirability of the company maintaining a reputation for high standards of business conduct.</w:t>
            </w:r>
          </w:p>
          <w:p w14:paraId="3762F011" w14:textId="77777777" w:rsidR="008E2687" w:rsidRDefault="008E2687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</w:p>
        </w:tc>
      </w:tr>
      <w:tr w:rsidR="008E2687" w14:paraId="0E71C88A" w14:textId="77777777">
        <w:trPr>
          <w:trHeight w:val="693"/>
        </w:trPr>
        <w:tc>
          <w:tcPr>
            <w:tcW w:w="1278" w:type="dxa"/>
          </w:tcPr>
          <w:p w14:paraId="2B34B08F" w14:textId="3E270EEE" w:rsidR="008E2687" w:rsidRDefault="00D709B0"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16/07/2024</w:t>
            </w:r>
          </w:p>
        </w:tc>
        <w:tc>
          <w:tcPr>
            <w:tcW w:w="1301" w:type="dxa"/>
          </w:tcPr>
          <w:p w14:paraId="1F661C71" w14:textId="7B748E29" w:rsidR="008E2687" w:rsidRDefault="00D709B0">
            <w:pPr>
              <w:rPr>
                <w:rFonts w:eastAsia="Calibri" w:cs="Arial"/>
                <w:sz w:val="20"/>
                <w:szCs w:val="20"/>
                <w:lang w:eastAsia="en-GB"/>
              </w:rPr>
            </w:pPr>
            <w:r>
              <w:rPr>
                <w:rFonts w:eastAsia="Calibri" w:cs="Arial"/>
                <w:sz w:val="20"/>
                <w:szCs w:val="20"/>
                <w:lang w:eastAsia="en-GB"/>
              </w:rPr>
              <w:t>2.1</w:t>
            </w:r>
          </w:p>
        </w:tc>
        <w:tc>
          <w:tcPr>
            <w:tcW w:w="8019" w:type="dxa"/>
          </w:tcPr>
          <w:p w14:paraId="2B5DE143" w14:textId="77465937" w:rsidR="008E2687" w:rsidRDefault="00D709B0">
            <w:pPr>
              <w:rPr>
                <w:b/>
              </w:rPr>
            </w:pPr>
            <w:r>
              <w:t>[REDACTED – confidential commercial, security, personnel or live risk information]</w:t>
            </w:r>
          </w:p>
        </w:tc>
        <w:tc>
          <w:tcPr>
            <w:tcW w:w="4452" w:type="dxa"/>
          </w:tcPr>
          <w:p w14:paraId="12805EA9" w14:textId="77777777" w:rsidR="008E2687" w:rsidRDefault="00D709B0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Decision made in the interests of:</w:t>
            </w:r>
          </w:p>
          <w:p w14:paraId="61BC3257" w14:textId="77777777" w:rsidR="008E2687" w:rsidRDefault="00D709B0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" w:eastAsia="en-GB"/>
              </w:rPr>
              <w:t>(</w:t>
            </w:r>
            <w:r>
              <w:rPr>
                <w:rFonts w:ascii="Calibri" w:eastAsia="Calibri" w:hAnsi="Calibri" w:cs="Arial"/>
                <w:lang w:eastAsia="en-GB"/>
              </w:rPr>
              <w:t xml:space="preserve">a) </w:t>
            </w:r>
            <w:r>
              <w:rPr>
                <w:rFonts w:ascii="Calibri" w:eastAsia="Calibri" w:hAnsi="Calibri" w:cs="Arial"/>
                <w:lang w:eastAsia="en-GB"/>
              </w:rPr>
              <w:t xml:space="preserve">the likely consequences of any decision in the long term, </w:t>
            </w:r>
          </w:p>
          <w:p w14:paraId="0BE40F3F" w14:textId="77777777" w:rsidR="008E2687" w:rsidRDefault="00D709B0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(b) the interests of the company's employees,</w:t>
            </w:r>
          </w:p>
          <w:p w14:paraId="47299CFB" w14:textId="77777777" w:rsidR="008E2687" w:rsidRDefault="00D709B0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(c) the need to foster the company's business relationships with suppliers, customers and others,</w:t>
            </w:r>
          </w:p>
          <w:p w14:paraId="227832C2" w14:textId="77777777" w:rsidR="008E2687" w:rsidRDefault="00D709B0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(d) the impact of the company's operations on the community and the environment,</w:t>
            </w:r>
          </w:p>
          <w:p w14:paraId="784013B1" w14:textId="77777777" w:rsidR="008E2687" w:rsidRDefault="00D709B0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[REDACTED – confidential commercial, security, personnel or live risk information]  (e) the desirability of the company maintaining a reputation for high standards of business conduct.</w:t>
            </w:r>
          </w:p>
          <w:p w14:paraId="4B978262" w14:textId="77777777" w:rsidR="008E2687" w:rsidRDefault="008E2687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</w:p>
        </w:tc>
      </w:tr>
      <w:tr w:rsidR="008E2687" w14:paraId="0E703027" w14:textId="77777777">
        <w:trPr>
          <w:trHeight w:val="693"/>
        </w:trPr>
        <w:tc>
          <w:tcPr>
            <w:tcW w:w="1278" w:type="dxa"/>
          </w:tcPr>
          <w:p w14:paraId="45402A1A" w14:textId="2AE45C4C" w:rsidR="008E2687" w:rsidRDefault="00D709B0"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lastRenderedPageBreak/>
              <w:t>28/05/2024</w:t>
            </w:r>
          </w:p>
        </w:tc>
        <w:tc>
          <w:tcPr>
            <w:tcW w:w="1301" w:type="dxa"/>
          </w:tcPr>
          <w:p w14:paraId="499C0F5F" w14:textId="15B591DA" w:rsidR="008E2687" w:rsidRDefault="00D709B0">
            <w:pPr>
              <w:rPr>
                <w:rFonts w:eastAsia="Calibri" w:cs="Arial"/>
                <w:sz w:val="20"/>
                <w:szCs w:val="20"/>
                <w:lang w:eastAsia="en-GB"/>
              </w:rPr>
            </w:pPr>
            <w:r>
              <w:rPr>
                <w:rFonts w:eastAsia="Calibri" w:cs="Arial"/>
                <w:sz w:val="20"/>
                <w:szCs w:val="20"/>
                <w:lang w:eastAsia="en-GB"/>
              </w:rPr>
              <w:t>3.5</w:t>
            </w:r>
          </w:p>
        </w:tc>
        <w:tc>
          <w:tcPr>
            <w:tcW w:w="8019" w:type="dxa"/>
          </w:tcPr>
          <w:p w14:paraId="030686E2" w14:textId="5F3B9574" w:rsidR="008E2687" w:rsidRDefault="00D709B0">
            <w:pPr>
              <w:rPr>
                <w:rFonts w:ascii="Calibri" w:eastAsia="Calibri" w:hAnsi="Calibri" w:cs="Calibri"/>
              </w:rPr>
            </w:pPr>
            <w:r>
              <w:rPr>
                <w:b/>
              </w:rPr>
              <w:t xml:space="preserve">APPROVE </w:t>
            </w:r>
            <w:r>
              <w:rPr>
                <w:rFonts w:ascii="Calibri" w:eastAsia="Calibri" w:hAnsi="Calibri" w:cs="Calibri"/>
              </w:rPr>
              <w:t>the next steps and advise if any further information and/or Actions are required.</w:t>
            </w:r>
          </w:p>
        </w:tc>
        <w:tc>
          <w:tcPr>
            <w:tcW w:w="4452" w:type="dxa"/>
          </w:tcPr>
          <w:p w14:paraId="4E35C487" w14:textId="77777777" w:rsidR="008E2687" w:rsidRDefault="00D709B0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Decision made in the interests of:</w:t>
            </w:r>
          </w:p>
          <w:p w14:paraId="7FC15E02" w14:textId="77777777" w:rsidR="008E2687" w:rsidRDefault="00D709B0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" w:eastAsia="en-GB"/>
              </w:rPr>
              <w:t>(</w:t>
            </w:r>
            <w:r>
              <w:rPr>
                <w:rFonts w:ascii="Calibri" w:eastAsia="Calibri" w:hAnsi="Calibri" w:cs="Arial"/>
                <w:lang w:eastAsia="en-GB"/>
              </w:rPr>
              <w:t xml:space="preserve">a) the likely consequences of any decision in the long term, </w:t>
            </w:r>
          </w:p>
          <w:p w14:paraId="3840734E" w14:textId="77777777" w:rsidR="008E2687" w:rsidRDefault="00D709B0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(b) the interests of the company's employees,</w:t>
            </w:r>
          </w:p>
          <w:p w14:paraId="1B94457D" w14:textId="77777777" w:rsidR="008E2687" w:rsidRDefault="00D709B0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(c) the need to foster the company's business relationships with suppliers, customers and others,</w:t>
            </w:r>
          </w:p>
          <w:p w14:paraId="223A9132" w14:textId="77777777" w:rsidR="008E2687" w:rsidRDefault="00D709B0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(d) the impact of the company's operations on the community and the environment,</w:t>
            </w:r>
          </w:p>
          <w:p w14:paraId="3BE0FB43" w14:textId="77777777" w:rsidR="008E2687" w:rsidRDefault="00D709B0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(e) the desirability of the company maintaining a reputation for high standards of business conduct.</w:t>
            </w:r>
          </w:p>
          <w:p w14:paraId="2C7137A3" w14:textId="77777777" w:rsidR="008E2687" w:rsidRDefault="008E2687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</w:p>
        </w:tc>
      </w:tr>
      <w:tr w:rsidR="008E2687" w14:paraId="361117AB" w14:textId="77777777">
        <w:trPr>
          <w:trHeight w:val="693"/>
        </w:trPr>
        <w:tc>
          <w:tcPr>
            <w:tcW w:w="1278" w:type="dxa"/>
          </w:tcPr>
          <w:p w14:paraId="0D662F14" w14:textId="48C5BE68" w:rsidR="008E2687" w:rsidRDefault="00D709B0"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23/04/2024</w:t>
            </w:r>
          </w:p>
        </w:tc>
        <w:tc>
          <w:tcPr>
            <w:tcW w:w="1301" w:type="dxa"/>
          </w:tcPr>
          <w:p w14:paraId="2428B9AE" w14:textId="652679F7" w:rsidR="008E2687" w:rsidRDefault="00D709B0">
            <w:pPr>
              <w:rPr>
                <w:rFonts w:eastAsia="Calibri" w:cs="Arial"/>
                <w:sz w:val="20"/>
                <w:szCs w:val="20"/>
                <w:lang w:eastAsia="en-GB"/>
              </w:rPr>
            </w:pPr>
            <w:r>
              <w:rPr>
                <w:rFonts w:eastAsia="Calibri" w:cs="Arial"/>
                <w:sz w:val="20"/>
                <w:szCs w:val="20"/>
                <w:lang w:eastAsia="en-GB"/>
              </w:rPr>
              <w:t>4.1.2</w:t>
            </w:r>
          </w:p>
        </w:tc>
        <w:tc>
          <w:tcPr>
            <w:tcW w:w="8019" w:type="dxa"/>
          </w:tcPr>
          <w:p w14:paraId="703B2C66" w14:textId="77777777" w:rsidR="008E2687" w:rsidRDefault="00D709B0">
            <w:pPr>
              <w:rPr>
                <w:rFonts w:ascii="Calibri" w:eastAsia="Calibri" w:hAnsi="Calibri" w:cs="Calibri"/>
              </w:rPr>
            </w:pPr>
            <w:r>
              <w:rPr>
                <w:b/>
              </w:rPr>
              <w:t>APPROVE</w:t>
            </w:r>
            <w:r>
              <w:t xml:space="preserve"> the controls in place and actions being taken to manage risks</w:t>
            </w:r>
            <w:r>
              <w:rPr>
                <w:rFonts w:ascii="Calibri" w:eastAsia="Calibri" w:hAnsi="Calibri" w:cs="Calibri"/>
              </w:rPr>
              <w:t>.</w:t>
            </w:r>
          </w:p>
          <w:p w14:paraId="49681084" w14:textId="35A3AC4C" w:rsidR="008E2687" w:rsidRDefault="00D709B0">
            <w:r>
              <w:rPr>
                <w:rFonts w:ascii="Calibri" w:eastAsia="Calibri" w:hAnsi="Calibri" w:cs="Calibri"/>
                <w:b/>
              </w:rPr>
              <w:t>APPROVE</w:t>
            </w:r>
            <w:r>
              <w:rPr>
                <w:rFonts w:ascii="Calibri" w:eastAsia="Calibri" w:hAnsi="Calibri" w:cs="Calibri"/>
              </w:rPr>
              <w:t xml:space="preserve"> the next steps:  c</w:t>
            </w:r>
            <w:r>
              <w:t>ontinue to actively manage the risks in the manner indicated in the risk register.  Risks over score 12 are subject to a quarterly review by the Trust- the next meeting is 19.04.24.</w:t>
            </w:r>
          </w:p>
        </w:tc>
        <w:tc>
          <w:tcPr>
            <w:tcW w:w="4452" w:type="dxa"/>
          </w:tcPr>
          <w:p w14:paraId="5AD74724" w14:textId="77777777" w:rsidR="008E2687" w:rsidRDefault="00D709B0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Decision made in the interests of:</w:t>
            </w:r>
          </w:p>
          <w:p w14:paraId="0FD120D9" w14:textId="77777777" w:rsidR="008E2687" w:rsidRDefault="00D709B0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" w:eastAsia="en-GB"/>
              </w:rPr>
              <w:t>(</w:t>
            </w:r>
            <w:r>
              <w:rPr>
                <w:rFonts w:ascii="Calibri" w:eastAsia="Calibri" w:hAnsi="Calibri" w:cs="Arial"/>
                <w:lang w:eastAsia="en-GB"/>
              </w:rPr>
              <w:t xml:space="preserve">a) the likely consequences of any decision in the long term, </w:t>
            </w:r>
          </w:p>
          <w:p w14:paraId="64E5E678" w14:textId="77777777" w:rsidR="008E2687" w:rsidRDefault="00D709B0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(b) the interests of the company's employees,</w:t>
            </w:r>
          </w:p>
          <w:p w14:paraId="62C767ED" w14:textId="77777777" w:rsidR="008E2687" w:rsidRDefault="00D709B0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 xml:space="preserve">(c) </w:t>
            </w:r>
            <w:r>
              <w:rPr>
                <w:rFonts w:ascii="Calibri" w:eastAsia="Calibri" w:hAnsi="Calibri" w:cs="Arial"/>
                <w:lang w:eastAsia="en-GB"/>
              </w:rPr>
              <w:t>the need to foster the company's business relationships with suppliers, customers and others,</w:t>
            </w:r>
          </w:p>
          <w:p w14:paraId="16EAE33D" w14:textId="77777777" w:rsidR="008E2687" w:rsidRDefault="00D709B0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(d) the impact of the company's operations on the community and the environment,</w:t>
            </w:r>
          </w:p>
          <w:p w14:paraId="4C1C6377" w14:textId="77777777" w:rsidR="008E2687" w:rsidRDefault="00D709B0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(e) the desirability of the company maintaining a reputation for high standards of business conduct.</w:t>
            </w:r>
          </w:p>
          <w:p w14:paraId="384E7CA8" w14:textId="77777777" w:rsidR="008E2687" w:rsidRDefault="008E2687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</w:p>
        </w:tc>
      </w:tr>
      <w:tr w:rsidR="008E2687" w14:paraId="18EEEAEA" w14:textId="77777777">
        <w:trPr>
          <w:trHeight w:val="693"/>
        </w:trPr>
        <w:tc>
          <w:tcPr>
            <w:tcW w:w="1278" w:type="dxa"/>
          </w:tcPr>
          <w:p w14:paraId="0FA4E05A" w14:textId="29232710" w:rsidR="008E2687" w:rsidRDefault="00D709B0"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23/04/2024</w:t>
            </w:r>
          </w:p>
        </w:tc>
        <w:tc>
          <w:tcPr>
            <w:tcW w:w="1301" w:type="dxa"/>
          </w:tcPr>
          <w:p w14:paraId="433F8F92" w14:textId="22111061" w:rsidR="008E2687" w:rsidRDefault="00D709B0">
            <w:pPr>
              <w:rPr>
                <w:rFonts w:eastAsia="Calibri" w:cs="Arial"/>
                <w:sz w:val="20"/>
                <w:szCs w:val="20"/>
                <w:lang w:eastAsia="en-GB"/>
              </w:rPr>
            </w:pPr>
            <w:r>
              <w:rPr>
                <w:rFonts w:eastAsia="Calibri" w:cs="Arial"/>
                <w:sz w:val="20"/>
                <w:szCs w:val="20"/>
                <w:lang w:eastAsia="en-GB"/>
              </w:rPr>
              <w:t>3.7</w:t>
            </w:r>
          </w:p>
        </w:tc>
        <w:tc>
          <w:tcPr>
            <w:tcW w:w="8019" w:type="dxa"/>
          </w:tcPr>
          <w:p w14:paraId="7873BAB0" w14:textId="09CE50D1" w:rsidR="008E2687" w:rsidRDefault="00D709B0">
            <w:r>
              <w:rPr>
                <w:b/>
              </w:rPr>
              <w:t xml:space="preserve">Approve </w:t>
            </w:r>
            <w:r>
              <w:t>the next steps: are to ensure the on-going work described in the report is progressed and further updates to be provided to SCL Board.</w:t>
            </w:r>
          </w:p>
        </w:tc>
        <w:tc>
          <w:tcPr>
            <w:tcW w:w="4452" w:type="dxa"/>
          </w:tcPr>
          <w:p w14:paraId="38214A6B" w14:textId="77777777" w:rsidR="008E2687" w:rsidRDefault="00D709B0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Decision made in the interests of:</w:t>
            </w:r>
          </w:p>
          <w:p w14:paraId="7030BABE" w14:textId="77777777" w:rsidR="008E2687" w:rsidRDefault="00D709B0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" w:eastAsia="en-GB"/>
              </w:rPr>
              <w:t>(</w:t>
            </w:r>
            <w:r>
              <w:rPr>
                <w:rFonts w:ascii="Calibri" w:eastAsia="Calibri" w:hAnsi="Calibri" w:cs="Arial"/>
                <w:lang w:eastAsia="en-GB"/>
              </w:rPr>
              <w:t xml:space="preserve">a) </w:t>
            </w:r>
            <w:r>
              <w:rPr>
                <w:rFonts w:ascii="Calibri" w:eastAsia="Calibri" w:hAnsi="Calibri" w:cs="Arial"/>
                <w:lang w:eastAsia="en-GB"/>
              </w:rPr>
              <w:t xml:space="preserve">the likely consequences of any decision in the long term, </w:t>
            </w:r>
          </w:p>
          <w:p w14:paraId="1878FCFE" w14:textId="77777777" w:rsidR="008E2687" w:rsidRDefault="00D709B0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(b) the interests of the company's employees,</w:t>
            </w:r>
          </w:p>
          <w:p w14:paraId="748E5A63" w14:textId="77777777" w:rsidR="008E2687" w:rsidRDefault="00D709B0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(c) the need to foster the company's business relationships with suppliers, customers and others,</w:t>
            </w:r>
          </w:p>
          <w:p w14:paraId="142E7810" w14:textId="77777777" w:rsidR="008E2687" w:rsidRDefault="00D709B0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lastRenderedPageBreak/>
              <w:t>(d) the impact of the company's operations on the community and the environment,</w:t>
            </w:r>
          </w:p>
          <w:p w14:paraId="55C0A719" w14:textId="77777777" w:rsidR="008E2687" w:rsidRDefault="00D709B0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(e) the desirability of the company maintaining a reputation for high standards of business conduct.</w:t>
            </w:r>
          </w:p>
          <w:p w14:paraId="0ACDEC4D" w14:textId="77777777" w:rsidR="008E2687" w:rsidRDefault="008E2687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</w:p>
        </w:tc>
      </w:tr>
      <w:tr w:rsidR="008E2687" w14:paraId="20D7188B" w14:textId="77777777">
        <w:trPr>
          <w:trHeight w:val="693"/>
        </w:trPr>
        <w:tc>
          <w:tcPr>
            <w:tcW w:w="1278" w:type="dxa"/>
          </w:tcPr>
          <w:p w14:paraId="4AB16DBB" w14:textId="76D540A5" w:rsidR="008E2687" w:rsidRDefault="00D709B0"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lastRenderedPageBreak/>
              <w:t>23/04/2024</w:t>
            </w:r>
          </w:p>
        </w:tc>
        <w:tc>
          <w:tcPr>
            <w:tcW w:w="1301" w:type="dxa"/>
          </w:tcPr>
          <w:p w14:paraId="13CB8AE9" w14:textId="6E1DE3F6" w:rsidR="008E2687" w:rsidRDefault="00D709B0">
            <w:pPr>
              <w:rPr>
                <w:rFonts w:eastAsia="Calibri" w:cs="Arial"/>
                <w:sz w:val="20"/>
                <w:szCs w:val="20"/>
                <w:lang w:eastAsia="en-GB"/>
              </w:rPr>
            </w:pPr>
            <w:r>
              <w:rPr>
                <w:rFonts w:eastAsia="Calibri" w:cs="Arial"/>
                <w:sz w:val="20"/>
                <w:szCs w:val="20"/>
                <w:lang w:eastAsia="en-GB"/>
              </w:rPr>
              <w:t>3.5</w:t>
            </w:r>
          </w:p>
        </w:tc>
        <w:tc>
          <w:tcPr>
            <w:tcW w:w="8019" w:type="dxa"/>
          </w:tcPr>
          <w:p w14:paraId="029CB64F" w14:textId="14D8BCCF" w:rsidR="008E2687" w:rsidRDefault="00D709B0">
            <w:r>
              <w:rPr>
                <w:b/>
              </w:rPr>
              <w:t xml:space="preserve">APPROVE </w:t>
            </w:r>
            <w:r>
              <w:t xml:space="preserve">the next steps: </w:t>
            </w:r>
            <w:r>
              <w:t>to ensure the on-going work described in the report is progressed and further updates to be provided to SCL Board.</w:t>
            </w:r>
          </w:p>
        </w:tc>
        <w:tc>
          <w:tcPr>
            <w:tcW w:w="4452" w:type="dxa"/>
          </w:tcPr>
          <w:p w14:paraId="71A6DEFA" w14:textId="77777777" w:rsidR="008E2687" w:rsidRDefault="00D709B0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Decision made in the interests of:</w:t>
            </w:r>
          </w:p>
          <w:p w14:paraId="29C51562" w14:textId="77777777" w:rsidR="008E2687" w:rsidRDefault="00D709B0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" w:eastAsia="en-GB"/>
              </w:rPr>
              <w:t>(</w:t>
            </w:r>
            <w:r>
              <w:rPr>
                <w:rFonts w:ascii="Calibri" w:eastAsia="Calibri" w:hAnsi="Calibri" w:cs="Arial"/>
                <w:lang w:eastAsia="en-GB"/>
              </w:rPr>
              <w:t xml:space="preserve">a) the likely consequences of any decision in the long term, </w:t>
            </w:r>
          </w:p>
          <w:p w14:paraId="08D20E1F" w14:textId="77777777" w:rsidR="008E2687" w:rsidRDefault="00D709B0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(b) the interests of the company's employees,</w:t>
            </w:r>
          </w:p>
          <w:p w14:paraId="7D74739B" w14:textId="77777777" w:rsidR="008E2687" w:rsidRDefault="00D709B0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(c) the need to foster the company's business relationships with suppliers, customers and others,</w:t>
            </w:r>
          </w:p>
          <w:p w14:paraId="7783F1EC" w14:textId="77777777" w:rsidR="008E2687" w:rsidRDefault="00D709B0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(d) the impact of the company's operations on the community and the environment,</w:t>
            </w:r>
          </w:p>
          <w:p w14:paraId="1BE4EB3D" w14:textId="77777777" w:rsidR="008E2687" w:rsidRDefault="00D709B0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(e) the desirability of the company maintaining a reputation for high st</w:t>
            </w:r>
            <w:r>
              <w:rPr>
                <w:rFonts w:ascii="Calibri" w:eastAsia="Calibri" w:hAnsi="Calibri" w:cs="Arial"/>
                <w:lang w:eastAsia="en-GB"/>
              </w:rPr>
              <w:t>andards of business conduct.</w:t>
            </w:r>
          </w:p>
          <w:p w14:paraId="510AA7E0" w14:textId="77777777" w:rsidR="008E2687" w:rsidRDefault="008E2687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</w:p>
        </w:tc>
      </w:tr>
      <w:tr w:rsidR="008E2687" w14:paraId="121EF69B" w14:textId="77777777">
        <w:trPr>
          <w:trHeight w:val="693"/>
        </w:trPr>
        <w:tc>
          <w:tcPr>
            <w:tcW w:w="1278" w:type="dxa"/>
          </w:tcPr>
          <w:p w14:paraId="2A24F014" w14:textId="48E751B4" w:rsidR="008E2687" w:rsidRDefault="00D709B0"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23/04/2024</w:t>
            </w:r>
          </w:p>
        </w:tc>
        <w:tc>
          <w:tcPr>
            <w:tcW w:w="1301" w:type="dxa"/>
          </w:tcPr>
          <w:p w14:paraId="661B0B20" w14:textId="5614200D" w:rsidR="008E2687" w:rsidRDefault="00D709B0">
            <w:pPr>
              <w:rPr>
                <w:rFonts w:eastAsia="Calibri" w:cs="Arial"/>
                <w:sz w:val="20"/>
                <w:szCs w:val="20"/>
                <w:lang w:eastAsia="en-GB"/>
              </w:rPr>
            </w:pPr>
            <w:r>
              <w:rPr>
                <w:rFonts w:eastAsia="Calibri" w:cs="Arial"/>
                <w:sz w:val="20"/>
                <w:szCs w:val="20"/>
                <w:lang w:eastAsia="en-GB"/>
              </w:rPr>
              <w:t>3.3</w:t>
            </w:r>
          </w:p>
        </w:tc>
        <w:tc>
          <w:tcPr>
            <w:tcW w:w="8019" w:type="dxa"/>
          </w:tcPr>
          <w:p w14:paraId="3686BEFD" w14:textId="6C9FA853" w:rsidR="008E2687" w:rsidRDefault="00D709B0">
            <w:pPr>
              <w:rPr>
                <w:b/>
              </w:rPr>
            </w:pPr>
            <w:r>
              <w:rPr>
                <w:b/>
              </w:rPr>
              <w:t xml:space="preserve">APPROVE </w:t>
            </w:r>
            <w:r>
              <w:t>the next steps:</w:t>
            </w:r>
            <w:r>
              <w:rPr>
                <w:b/>
              </w:rPr>
              <w:t xml:space="preserve"> </w:t>
            </w:r>
            <w:r>
              <w:t>review of and prepare response to the draft report on Medical Devices</w:t>
            </w:r>
            <w:r>
              <w:rPr>
                <w:b/>
              </w:rPr>
              <w:t xml:space="preserve"> </w:t>
            </w:r>
          </w:p>
        </w:tc>
        <w:tc>
          <w:tcPr>
            <w:tcW w:w="4452" w:type="dxa"/>
          </w:tcPr>
          <w:p w14:paraId="5FB92C62" w14:textId="77777777" w:rsidR="008E2687" w:rsidRDefault="00D709B0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Decision made in the interests of:</w:t>
            </w:r>
          </w:p>
          <w:p w14:paraId="5DE88FA1" w14:textId="77777777" w:rsidR="008E2687" w:rsidRDefault="00D709B0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" w:eastAsia="en-GB"/>
              </w:rPr>
              <w:t>(</w:t>
            </w:r>
            <w:r>
              <w:rPr>
                <w:rFonts w:ascii="Calibri" w:eastAsia="Calibri" w:hAnsi="Calibri" w:cs="Arial"/>
                <w:lang w:eastAsia="en-GB"/>
              </w:rPr>
              <w:t xml:space="preserve">a) the likely consequences of any decision in the long term, </w:t>
            </w:r>
          </w:p>
          <w:p w14:paraId="3DDB0022" w14:textId="77777777" w:rsidR="008E2687" w:rsidRDefault="00D709B0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(b) the interests of the company's employees,</w:t>
            </w:r>
          </w:p>
          <w:p w14:paraId="15A100BB" w14:textId="77777777" w:rsidR="008E2687" w:rsidRDefault="00D709B0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(c) the need to foster the company's business relationships with suppliers, customers and others,</w:t>
            </w:r>
          </w:p>
          <w:p w14:paraId="5CA5BA62" w14:textId="77777777" w:rsidR="008E2687" w:rsidRDefault="00D709B0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(d) the impact of the company's operations on the community and the environment,</w:t>
            </w:r>
          </w:p>
          <w:p w14:paraId="5CEC2122" w14:textId="77777777" w:rsidR="008E2687" w:rsidRDefault="00D709B0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(e) the</w:t>
            </w:r>
            <w:r>
              <w:rPr>
                <w:rFonts w:ascii="Calibri" w:eastAsia="Calibri" w:hAnsi="Calibri" w:cs="Arial"/>
                <w:lang w:eastAsia="en-GB"/>
              </w:rPr>
              <w:t xml:space="preserve"> desirability of the company maintaining a reputation for high standards of business conduct.</w:t>
            </w:r>
          </w:p>
          <w:p w14:paraId="6A59CD1E" w14:textId="77777777" w:rsidR="008E2687" w:rsidRDefault="008E2687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</w:p>
        </w:tc>
      </w:tr>
      <w:tr w:rsidR="008E2687" w14:paraId="1E485F59" w14:textId="77777777">
        <w:trPr>
          <w:trHeight w:val="693"/>
        </w:trPr>
        <w:tc>
          <w:tcPr>
            <w:tcW w:w="1278" w:type="dxa"/>
          </w:tcPr>
          <w:p w14:paraId="308FCB69" w14:textId="597E9220" w:rsidR="008E2687" w:rsidRDefault="00D709B0"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23/04/2024</w:t>
            </w:r>
          </w:p>
        </w:tc>
        <w:tc>
          <w:tcPr>
            <w:tcW w:w="1301" w:type="dxa"/>
          </w:tcPr>
          <w:p w14:paraId="177B4148" w14:textId="74AFF326" w:rsidR="008E2687" w:rsidRDefault="00D709B0">
            <w:pPr>
              <w:rPr>
                <w:rFonts w:eastAsia="Calibri" w:cs="Arial"/>
                <w:sz w:val="20"/>
                <w:szCs w:val="20"/>
                <w:lang w:eastAsia="en-GB"/>
              </w:rPr>
            </w:pPr>
            <w:r>
              <w:rPr>
                <w:rFonts w:eastAsia="Calibri" w:cs="Arial"/>
                <w:sz w:val="20"/>
                <w:szCs w:val="20"/>
                <w:lang w:eastAsia="en-GB"/>
              </w:rPr>
              <w:t>3.2</w:t>
            </w:r>
          </w:p>
        </w:tc>
        <w:tc>
          <w:tcPr>
            <w:tcW w:w="8019" w:type="dxa"/>
          </w:tcPr>
          <w:p w14:paraId="5B4847E4" w14:textId="295AE35D" w:rsidR="008E2687" w:rsidRDefault="00D709B0">
            <w:r>
              <w:rPr>
                <w:b/>
              </w:rPr>
              <w:t>APPROVE</w:t>
            </w:r>
            <w:r>
              <w:t xml:space="preserve"> the next steps: further research and benchmarking on Business Interruption Cover.  Update on March renewals to be provided at Aprils SCL Board.  Update on April renewals to be provided at Mays SCL Board. </w:t>
            </w:r>
          </w:p>
          <w:p w14:paraId="6E841B3B" w14:textId="77777777" w:rsidR="008E2687" w:rsidRDefault="008E2687">
            <w:pPr>
              <w:rPr>
                <w:b/>
              </w:rPr>
            </w:pPr>
          </w:p>
        </w:tc>
        <w:tc>
          <w:tcPr>
            <w:tcW w:w="4452" w:type="dxa"/>
          </w:tcPr>
          <w:p w14:paraId="69C005E4" w14:textId="77777777" w:rsidR="008E2687" w:rsidRDefault="00D709B0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Decision made in the interests of:</w:t>
            </w:r>
          </w:p>
          <w:p w14:paraId="06AEF54A" w14:textId="77777777" w:rsidR="008E2687" w:rsidRDefault="00D709B0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" w:eastAsia="en-GB"/>
              </w:rPr>
              <w:t>(</w:t>
            </w:r>
            <w:r>
              <w:rPr>
                <w:rFonts w:ascii="Calibri" w:eastAsia="Calibri" w:hAnsi="Calibri" w:cs="Arial"/>
                <w:lang w:eastAsia="en-GB"/>
              </w:rPr>
              <w:t xml:space="preserve">a) the likely consequences of any decision in the long term, </w:t>
            </w:r>
          </w:p>
          <w:p w14:paraId="0104DC39" w14:textId="77777777" w:rsidR="008E2687" w:rsidRDefault="00D709B0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(b) the interests of the company's employees,</w:t>
            </w:r>
          </w:p>
          <w:p w14:paraId="32811CFF" w14:textId="77777777" w:rsidR="008E2687" w:rsidRDefault="00D709B0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lastRenderedPageBreak/>
              <w:t xml:space="preserve">(c) </w:t>
            </w:r>
            <w:r>
              <w:rPr>
                <w:rFonts w:ascii="Calibri" w:eastAsia="Calibri" w:hAnsi="Calibri" w:cs="Arial"/>
                <w:lang w:eastAsia="en-GB"/>
              </w:rPr>
              <w:t>the need to foster the company's business relationships with suppliers, customers and others,</w:t>
            </w:r>
          </w:p>
          <w:p w14:paraId="1E423583" w14:textId="77777777" w:rsidR="008E2687" w:rsidRDefault="00D709B0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(d) the impact of the company's operations on the community and the environment,</w:t>
            </w:r>
          </w:p>
          <w:p w14:paraId="6D0B9D85" w14:textId="77777777" w:rsidR="008E2687" w:rsidRDefault="00D709B0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(e) the desirability of the company maintaining a reputation for high standards of business conduct.</w:t>
            </w:r>
          </w:p>
          <w:p w14:paraId="5D15897D" w14:textId="77777777" w:rsidR="008E2687" w:rsidRDefault="008E2687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</w:p>
        </w:tc>
      </w:tr>
      <w:tr w:rsidR="008E2687" w14:paraId="0A4E8C08" w14:textId="77777777">
        <w:trPr>
          <w:trHeight w:val="693"/>
        </w:trPr>
        <w:tc>
          <w:tcPr>
            <w:tcW w:w="1278" w:type="dxa"/>
          </w:tcPr>
          <w:p w14:paraId="3A0DB0FC" w14:textId="61F632A1" w:rsidR="008E2687" w:rsidRDefault="00D709B0"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lastRenderedPageBreak/>
              <w:t>23/04/2024</w:t>
            </w:r>
          </w:p>
        </w:tc>
        <w:tc>
          <w:tcPr>
            <w:tcW w:w="1301" w:type="dxa"/>
          </w:tcPr>
          <w:p w14:paraId="3A4B9554" w14:textId="73A71079" w:rsidR="008E2687" w:rsidRDefault="00D709B0">
            <w:pPr>
              <w:rPr>
                <w:rFonts w:eastAsia="Calibri" w:cs="Arial"/>
                <w:sz w:val="20"/>
                <w:szCs w:val="20"/>
                <w:lang w:eastAsia="en-GB"/>
              </w:rPr>
            </w:pPr>
            <w:r>
              <w:rPr>
                <w:rFonts w:eastAsia="Calibri" w:cs="Arial"/>
                <w:sz w:val="20"/>
                <w:szCs w:val="20"/>
                <w:lang w:eastAsia="en-GB"/>
              </w:rPr>
              <w:t>3.2.1</w:t>
            </w:r>
          </w:p>
        </w:tc>
        <w:tc>
          <w:tcPr>
            <w:tcW w:w="8019" w:type="dxa"/>
          </w:tcPr>
          <w:p w14:paraId="00AC92EF" w14:textId="01872542" w:rsidR="008E2687" w:rsidRDefault="00D709B0">
            <w:pPr>
              <w:rPr>
                <w:b/>
              </w:rPr>
            </w:pPr>
            <w:r>
              <w:rPr>
                <w:rFonts w:ascii="Calibri" w:eastAsia="Calibri" w:hAnsi="Calibri" w:cs="Calibri"/>
                <w:b/>
                <w:bCs/>
              </w:rPr>
              <w:t>APPROVE</w:t>
            </w:r>
            <w:r>
              <w:rPr>
                <w:rFonts w:ascii="Calibri" w:eastAsia="Calibri" w:hAnsi="Calibri" w:cs="Calibri"/>
              </w:rPr>
              <w:t xml:space="preserve"> the financial position for month 12 as reported</w:t>
            </w:r>
          </w:p>
        </w:tc>
        <w:tc>
          <w:tcPr>
            <w:tcW w:w="4452" w:type="dxa"/>
          </w:tcPr>
          <w:p w14:paraId="4DDD5780" w14:textId="77777777" w:rsidR="008E2687" w:rsidRDefault="00D709B0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Decision made in the interests of:</w:t>
            </w:r>
          </w:p>
          <w:p w14:paraId="3F72A031" w14:textId="77777777" w:rsidR="008E2687" w:rsidRDefault="00D709B0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" w:eastAsia="en-GB"/>
              </w:rPr>
              <w:t>(</w:t>
            </w:r>
            <w:r>
              <w:rPr>
                <w:rFonts w:ascii="Calibri" w:eastAsia="Calibri" w:hAnsi="Calibri" w:cs="Arial"/>
                <w:lang w:eastAsia="en-GB"/>
              </w:rPr>
              <w:t xml:space="preserve">a) the likely consequences of any decision in the long term, </w:t>
            </w:r>
          </w:p>
          <w:p w14:paraId="2B7857B6" w14:textId="77777777" w:rsidR="008E2687" w:rsidRDefault="00D709B0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(b) the interests of the company's employees,</w:t>
            </w:r>
          </w:p>
          <w:p w14:paraId="42C9A7C6" w14:textId="77777777" w:rsidR="008E2687" w:rsidRDefault="00D709B0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 xml:space="preserve">(c) </w:t>
            </w:r>
            <w:r>
              <w:rPr>
                <w:rFonts w:ascii="Calibri" w:eastAsia="Calibri" w:hAnsi="Calibri" w:cs="Arial"/>
                <w:lang w:eastAsia="en-GB"/>
              </w:rPr>
              <w:t>the need to foster the company's business relationships with suppliers, customers and others,</w:t>
            </w:r>
          </w:p>
          <w:p w14:paraId="4D363BC8" w14:textId="77777777" w:rsidR="008E2687" w:rsidRDefault="00D709B0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(d) the impact of the company's operations on the community and the environment,</w:t>
            </w:r>
          </w:p>
          <w:p w14:paraId="34A0543A" w14:textId="77777777" w:rsidR="008E2687" w:rsidRDefault="00D709B0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(e) the desirability of the company maintaining a reputation for high standards of business conduct.</w:t>
            </w:r>
          </w:p>
          <w:p w14:paraId="778D7F03" w14:textId="77777777" w:rsidR="008E2687" w:rsidRDefault="008E2687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</w:p>
        </w:tc>
      </w:tr>
      <w:tr w:rsidR="008E2687" w14:paraId="73E0E5FF" w14:textId="77777777">
        <w:trPr>
          <w:trHeight w:val="693"/>
        </w:trPr>
        <w:tc>
          <w:tcPr>
            <w:tcW w:w="1278" w:type="dxa"/>
          </w:tcPr>
          <w:p w14:paraId="64FB27E7" w14:textId="15E45243" w:rsidR="008E2687" w:rsidRDefault="00D709B0"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23/04/2024</w:t>
            </w:r>
          </w:p>
        </w:tc>
        <w:tc>
          <w:tcPr>
            <w:tcW w:w="1301" w:type="dxa"/>
          </w:tcPr>
          <w:p w14:paraId="1236B33F" w14:textId="73349A18" w:rsidR="008E2687" w:rsidRDefault="00D709B0">
            <w:pPr>
              <w:rPr>
                <w:rFonts w:eastAsia="Calibri" w:cs="Arial"/>
                <w:sz w:val="20"/>
                <w:szCs w:val="20"/>
                <w:lang w:eastAsia="en-GB"/>
              </w:rPr>
            </w:pPr>
            <w:r>
              <w:rPr>
                <w:rFonts w:eastAsia="Calibri" w:cs="Arial"/>
                <w:sz w:val="20"/>
                <w:szCs w:val="20"/>
                <w:lang w:eastAsia="en-GB"/>
              </w:rPr>
              <w:t>3.1</w:t>
            </w:r>
          </w:p>
        </w:tc>
        <w:tc>
          <w:tcPr>
            <w:tcW w:w="8019" w:type="dxa"/>
          </w:tcPr>
          <w:p w14:paraId="17646A72" w14:textId="2BB2A357" w:rsidR="008E2687" w:rsidRDefault="00D709B0">
            <w:r>
              <w:rPr>
                <w:b/>
              </w:rPr>
              <w:t>APPROVE</w:t>
            </w:r>
            <w:r>
              <w:t xml:space="preserve"> 24/25 Annual Plan Draft Poster, amendments to be made to wording around Optimise Financial Performance.</w:t>
            </w:r>
          </w:p>
          <w:p w14:paraId="578721B2" w14:textId="77777777" w:rsidR="008E2687" w:rsidRDefault="008E2687">
            <w:pPr>
              <w:tabs>
                <w:tab w:val="left" w:pos="607"/>
              </w:tabs>
              <w:jc w:val="both"/>
              <w:rPr>
                <w:rFonts w:ascii="Calibri" w:eastAsia="Calibri" w:hAnsi="Calibri" w:cs="Calibri"/>
                <w:b/>
                <w:highlight w:val="yellow"/>
              </w:rPr>
            </w:pPr>
          </w:p>
        </w:tc>
        <w:tc>
          <w:tcPr>
            <w:tcW w:w="4452" w:type="dxa"/>
          </w:tcPr>
          <w:p w14:paraId="1DAA4CB7" w14:textId="77777777" w:rsidR="008E2687" w:rsidRDefault="00D709B0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Decision made in the interests of:</w:t>
            </w:r>
          </w:p>
          <w:p w14:paraId="294DBC7B" w14:textId="77777777" w:rsidR="008E2687" w:rsidRDefault="00D709B0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" w:eastAsia="en-GB"/>
              </w:rPr>
              <w:t>(</w:t>
            </w:r>
            <w:r>
              <w:rPr>
                <w:rFonts w:ascii="Calibri" w:eastAsia="Calibri" w:hAnsi="Calibri" w:cs="Arial"/>
                <w:lang w:eastAsia="en-GB"/>
              </w:rPr>
              <w:t xml:space="preserve">a) the likely consequences of any decision in the long term, </w:t>
            </w:r>
          </w:p>
          <w:p w14:paraId="264496C6" w14:textId="77777777" w:rsidR="008E2687" w:rsidRDefault="00D709B0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 xml:space="preserve">(b) </w:t>
            </w:r>
            <w:r>
              <w:rPr>
                <w:rFonts w:ascii="Calibri" w:eastAsia="Calibri" w:hAnsi="Calibri" w:cs="Arial"/>
                <w:lang w:eastAsia="en-GB"/>
              </w:rPr>
              <w:t>the interests of the company's employees,</w:t>
            </w:r>
          </w:p>
          <w:p w14:paraId="3058E679" w14:textId="77777777" w:rsidR="008E2687" w:rsidRDefault="00D709B0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(c) the need to foster the company's business relationships with suppliers, customers and others,</w:t>
            </w:r>
          </w:p>
          <w:p w14:paraId="5D8E80CE" w14:textId="77777777" w:rsidR="008E2687" w:rsidRDefault="00D709B0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(d) the impact of the company's operations on the community and the environment,</w:t>
            </w:r>
          </w:p>
          <w:p w14:paraId="3EF0384D" w14:textId="77777777" w:rsidR="008E2687" w:rsidRDefault="00D709B0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(e) the desirability of the company maintaining a reputation for high standards of business conduct.</w:t>
            </w:r>
          </w:p>
          <w:p w14:paraId="76249123" w14:textId="77777777" w:rsidR="008E2687" w:rsidRDefault="008E2687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</w:p>
        </w:tc>
      </w:tr>
      <w:tr w:rsidR="008E2687" w14:paraId="365EB84F" w14:textId="77777777">
        <w:trPr>
          <w:trHeight w:val="693"/>
        </w:trPr>
        <w:tc>
          <w:tcPr>
            <w:tcW w:w="1278" w:type="dxa"/>
          </w:tcPr>
          <w:p w14:paraId="2780711C" w14:textId="756F8D9D" w:rsidR="008E2687" w:rsidRDefault="00D709B0"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lastRenderedPageBreak/>
              <w:t>23/04/2024</w:t>
            </w:r>
          </w:p>
        </w:tc>
        <w:tc>
          <w:tcPr>
            <w:tcW w:w="1301" w:type="dxa"/>
          </w:tcPr>
          <w:p w14:paraId="05800A1B" w14:textId="05CFE684" w:rsidR="008E2687" w:rsidRDefault="00D709B0">
            <w:pPr>
              <w:rPr>
                <w:rFonts w:eastAsia="Calibri" w:cs="Arial"/>
                <w:sz w:val="20"/>
                <w:szCs w:val="20"/>
                <w:lang w:eastAsia="en-GB"/>
              </w:rPr>
            </w:pPr>
            <w:r>
              <w:rPr>
                <w:rFonts w:eastAsia="Calibri" w:cs="Arial"/>
                <w:sz w:val="20"/>
                <w:szCs w:val="20"/>
                <w:lang w:eastAsia="en-GB"/>
              </w:rPr>
              <w:t>2.1</w:t>
            </w:r>
          </w:p>
        </w:tc>
        <w:tc>
          <w:tcPr>
            <w:tcW w:w="8019" w:type="dxa"/>
          </w:tcPr>
          <w:p w14:paraId="1C105380" w14:textId="64A0B89E" w:rsidR="008E2687" w:rsidRDefault="00D709B0">
            <w:pPr>
              <w:tabs>
                <w:tab w:val="left" w:pos="607"/>
              </w:tabs>
              <w:jc w:val="both"/>
              <w:rPr>
                <w:rFonts w:cstheme="minorHAnsi"/>
                <w:b/>
                <w:lang w:val="en-US"/>
              </w:rPr>
            </w:pPr>
            <w:r>
              <w:rPr>
                <w:rFonts w:ascii="Calibri" w:eastAsia="Calibri" w:hAnsi="Calibri" w:cs="Calibri"/>
                <w:b/>
              </w:rPr>
              <w:t xml:space="preserve">APPROVE </w:t>
            </w:r>
            <w:r>
              <w:rPr>
                <w:rFonts w:cstheme="minorHAnsi"/>
              </w:rPr>
              <w:t xml:space="preserve">SLT request to provide staff who have reached 40 plus years’ service with </w:t>
            </w:r>
            <w:r>
              <w:t xml:space="preserve">a gift voucher for the value of £50.00 and a certificate – in principle.  </w:t>
            </w:r>
          </w:p>
        </w:tc>
        <w:tc>
          <w:tcPr>
            <w:tcW w:w="4452" w:type="dxa"/>
          </w:tcPr>
          <w:p w14:paraId="3AC3AF43" w14:textId="77777777" w:rsidR="008E2687" w:rsidRDefault="00D709B0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Decision made in the interests of:</w:t>
            </w:r>
          </w:p>
          <w:p w14:paraId="002762BA" w14:textId="77777777" w:rsidR="008E2687" w:rsidRDefault="00D709B0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" w:eastAsia="en-GB"/>
              </w:rPr>
              <w:t>(</w:t>
            </w:r>
            <w:r>
              <w:rPr>
                <w:rFonts w:ascii="Calibri" w:eastAsia="Calibri" w:hAnsi="Calibri" w:cs="Arial"/>
                <w:lang w:eastAsia="en-GB"/>
              </w:rPr>
              <w:t xml:space="preserve">a) the likely consequences of any decision in the long term, </w:t>
            </w:r>
          </w:p>
          <w:p w14:paraId="020334B1" w14:textId="77777777" w:rsidR="008E2687" w:rsidRDefault="00D709B0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(b) the interests of the company's employees,</w:t>
            </w:r>
          </w:p>
          <w:p w14:paraId="500929D7" w14:textId="77777777" w:rsidR="008E2687" w:rsidRDefault="00D709B0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(c) the need to foster the company's business relationships with suppliers, customers and others,</w:t>
            </w:r>
          </w:p>
          <w:p w14:paraId="0A970685" w14:textId="77777777" w:rsidR="008E2687" w:rsidRDefault="00D709B0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(d) the impact of the company's operations on the community and the environment,</w:t>
            </w:r>
          </w:p>
          <w:p w14:paraId="5EE1E5AB" w14:textId="77777777" w:rsidR="008E2687" w:rsidRDefault="00D709B0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(e) the desirability of the company maintaining a reputation for high standards of business conduct.</w:t>
            </w:r>
          </w:p>
          <w:p w14:paraId="396016FD" w14:textId="77777777" w:rsidR="008E2687" w:rsidRDefault="008E2687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</w:p>
        </w:tc>
      </w:tr>
      <w:tr w:rsidR="008E2687" w14:paraId="3BB23B50" w14:textId="77777777">
        <w:trPr>
          <w:trHeight w:val="693"/>
        </w:trPr>
        <w:tc>
          <w:tcPr>
            <w:tcW w:w="1278" w:type="dxa"/>
          </w:tcPr>
          <w:p w14:paraId="42021141" w14:textId="3F9A4F91" w:rsidR="008E2687" w:rsidRDefault="00D709B0"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26/03/2024</w:t>
            </w:r>
          </w:p>
        </w:tc>
        <w:tc>
          <w:tcPr>
            <w:tcW w:w="1301" w:type="dxa"/>
          </w:tcPr>
          <w:p w14:paraId="645CD516" w14:textId="070A48F7" w:rsidR="008E2687" w:rsidRDefault="00D709B0">
            <w:pPr>
              <w:rPr>
                <w:rFonts w:eastAsia="Calibri" w:cs="Arial"/>
                <w:sz w:val="20"/>
                <w:szCs w:val="20"/>
                <w:lang w:eastAsia="en-GB"/>
              </w:rPr>
            </w:pPr>
            <w:r>
              <w:rPr>
                <w:rFonts w:eastAsia="Calibri" w:cs="Arial"/>
                <w:sz w:val="20"/>
                <w:szCs w:val="20"/>
                <w:lang w:eastAsia="en-GB"/>
              </w:rPr>
              <w:t>2.1.3 (3)</w:t>
            </w:r>
          </w:p>
        </w:tc>
        <w:tc>
          <w:tcPr>
            <w:tcW w:w="8019" w:type="dxa"/>
          </w:tcPr>
          <w:p w14:paraId="5867A21B" w14:textId="4ED3D7E3" w:rsidR="008E2687" w:rsidRDefault="00D709B0">
            <w:pPr>
              <w:tabs>
                <w:tab w:val="left" w:pos="607"/>
              </w:tabs>
              <w:jc w:val="both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cstheme="minorHAnsi"/>
                <w:b/>
                <w:lang w:val="en-US"/>
              </w:rPr>
              <w:t>APPROVE</w:t>
            </w:r>
            <w:r>
              <w:rPr>
                <w:rFonts w:cstheme="minorHAnsi"/>
                <w:lang w:val="en-US"/>
              </w:rPr>
              <w:t xml:space="preserve"> SCL Terms and Conditions – National Minimum Wage</w:t>
            </w:r>
            <w:r>
              <w:rPr>
                <w:rFonts w:ascii="Calibri" w:eastAsia="Calibri" w:hAnsi="Calibri" w:cs="Calibri"/>
              </w:rPr>
              <w:t xml:space="preserve">                                                         </w:t>
            </w:r>
          </w:p>
        </w:tc>
        <w:tc>
          <w:tcPr>
            <w:tcW w:w="4452" w:type="dxa"/>
          </w:tcPr>
          <w:p w14:paraId="55D32236" w14:textId="77777777" w:rsidR="008E2687" w:rsidRDefault="00D709B0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Decision made in the interests of:</w:t>
            </w:r>
          </w:p>
          <w:p w14:paraId="1FD44E61" w14:textId="77777777" w:rsidR="008E2687" w:rsidRDefault="00D709B0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" w:eastAsia="en-GB"/>
              </w:rPr>
              <w:t>(</w:t>
            </w:r>
            <w:r>
              <w:rPr>
                <w:rFonts w:ascii="Calibri" w:eastAsia="Calibri" w:hAnsi="Calibri" w:cs="Arial"/>
                <w:lang w:eastAsia="en-GB"/>
              </w:rPr>
              <w:t xml:space="preserve">a) the likely consequences of any decision in the long term, </w:t>
            </w:r>
          </w:p>
          <w:p w14:paraId="2ECFB422" w14:textId="77777777" w:rsidR="008E2687" w:rsidRDefault="00D709B0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(b) the interests of the company's employees,</w:t>
            </w:r>
          </w:p>
          <w:p w14:paraId="713E4E78" w14:textId="77777777" w:rsidR="008E2687" w:rsidRDefault="00D709B0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(c) the need to foster the company's business relationships with suppliers, customers and others,</w:t>
            </w:r>
          </w:p>
          <w:p w14:paraId="7E5554CA" w14:textId="77777777" w:rsidR="008E2687" w:rsidRDefault="00D709B0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(d) the impact of the company's operations on the community and the environment,</w:t>
            </w:r>
          </w:p>
          <w:p w14:paraId="2AA2CBAF" w14:textId="77777777" w:rsidR="008E2687" w:rsidRDefault="00D709B0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(e) the desirability of the company maintaining a reputation for high standards of business conduct.</w:t>
            </w:r>
          </w:p>
          <w:p w14:paraId="1AC2BBFB" w14:textId="77777777" w:rsidR="008E2687" w:rsidRDefault="008E2687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</w:p>
        </w:tc>
      </w:tr>
      <w:tr w:rsidR="008E2687" w14:paraId="10B58769" w14:textId="77777777">
        <w:trPr>
          <w:trHeight w:val="693"/>
        </w:trPr>
        <w:tc>
          <w:tcPr>
            <w:tcW w:w="1278" w:type="dxa"/>
          </w:tcPr>
          <w:p w14:paraId="41DEE91F" w14:textId="1F188736" w:rsidR="008E2687" w:rsidRDefault="00D709B0"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26/03/2024</w:t>
            </w:r>
          </w:p>
        </w:tc>
        <w:tc>
          <w:tcPr>
            <w:tcW w:w="1301" w:type="dxa"/>
          </w:tcPr>
          <w:p w14:paraId="1FA226CD" w14:textId="262A6EA0" w:rsidR="008E2687" w:rsidRDefault="00D709B0">
            <w:pPr>
              <w:rPr>
                <w:rFonts w:eastAsia="Calibri" w:cs="Arial"/>
                <w:sz w:val="20"/>
                <w:szCs w:val="20"/>
                <w:lang w:eastAsia="en-GB"/>
              </w:rPr>
            </w:pPr>
            <w:r>
              <w:rPr>
                <w:rFonts w:eastAsia="Calibri" w:cs="Arial"/>
                <w:sz w:val="20"/>
                <w:szCs w:val="20"/>
                <w:lang w:eastAsia="en-GB"/>
              </w:rPr>
              <w:t>2.1.3 (1)</w:t>
            </w:r>
          </w:p>
        </w:tc>
        <w:tc>
          <w:tcPr>
            <w:tcW w:w="8019" w:type="dxa"/>
          </w:tcPr>
          <w:p w14:paraId="2AB74677" w14:textId="7ADC5C00" w:rsidR="008E2687" w:rsidRDefault="00D709B0">
            <w:pPr>
              <w:tabs>
                <w:tab w:val="left" w:pos="607"/>
              </w:tabs>
              <w:jc w:val="both"/>
              <w:rPr>
                <w:rFonts w:ascii="Calibri" w:eastAsia="Calibri" w:hAnsi="Calibri" w:cs="Calibri"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 xml:space="preserve">APPROVE </w:t>
            </w:r>
            <w:r>
              <w:rPr>
                <w:rFonts w:ascii="Calibri" w:eastAsia="Calibri" w:hAnsi="Calibri" w:cs="Calibri"/>
                <w:bCs/>
              </w:rPr>
              <w:t xml:space="preserve">the Gender Pay Gap Reporting 2023 </w:t>
            </w:r>
          </w:p>
        </w:tc>
        <w:tc>
          <w:tcPr>
            <w:tcW w:w="4452" w:type="dxa"/>
          </w:tcPr>
          <w:p w14:paraId="67F0C44F" w14:textId="77777777" w:rsidR="008E2687" w:rsidRDefault="00D709B0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Decision made in the interests of:</w:t>
            </w:r>
          </w:p>
          <w:p w14:paraId="1AA80416" w14:textId="77777777" w:rsidR="008E2687" w:rsidRDefault="00D709B0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" w:eastAsia="en-GB"/>
              </w:rPr>
              <w:t>(</w:t>
            </w:r>
            <w:r>
              <w:rPr>
                <w:rFonts w:ascii="Calibri" w:eastAsia="Calibri" w:hAnsi="Calibri" w:cs="Arial"/>
                <w:lang w:eastAsia="en-GB"/>
              </w:rPr>
              <w:t xml:space="preserve">a) the likely consequences of any decision in the long term, </w:t>
            </w:r>
          </w:p>
          <w:p w14:paraId="3AB17D5C" w14:textId="77777777" w:rsidR="008E2687" w:rsidRDefault="00D709B0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(b) the interests of the company's employees,</w:t>
            </w:r>
          </w:p>
          <w:p w14:paraId="46230332" w14:textId="77777777" w:rsidR="008E2687" w:rsidRDefault="00D709B0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(c) the need to foster the company's business relationships with suppliers, customers and others,</w:t>
            </w:r>
          </w:p>
          <w:p w14:paraId="483E67A9" w14:textId="77777777" w:rsidR="008E2687" w:rsidRDefault="00D709B0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(d) the impact of the company's operations on the community and the environment,</w:t>
            </w:r>
          </w:p>
          <w:p w14:paraId="1D1B97B6" w14:textId="77777777" w:rsidR="008E2687" w:rsidRDefault="00D709B0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lastRenderedPageBreak/>
              <w:t>(e) the desirability of the company maintaining a reputation for high standards of business conduct.</w:t>
            </w:r>
          </w:p>
          <w:p w14:paraId="5416FB5A" w14:textId="77777777" w:rsidR="008E2687" w:rsidRDefault="008E2687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</w:p>
        </w:tc>
      </w:tr>
      <w:tr w:rsidR="008E2687" w14:paraId="219BDA5B" w14:textId="77777777">
        <w:trPr>
          <w:trHeight w:val="693"/>
        </w:trPr>
        <w:tc>
          <w:tcPr>
            <w:tcW w:w="1278" w:type="dxa"/>
          </w:tcPr>
          <w:p w14:paraId="3131E021" w14:textId="788FA15E" w:rsidR="008E2687" w:rsidRDefault="00D709B0"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lastRenderedPageBreak/>
              <w:t>26/03/2024</w:t>
            </w:r>
          </w:p>
        </w:tc>
        <w:tc>
          <w:tcPr>
            <w:tcW w:w="1301" w:type="dxa"/>
          </w:tcPr>
          <w:p w14:paraId="61702156" w14:textId="24DE89C2" w:rsidR="008E2687" w:rsidRDefault="00D709B0">
            <w:pPr>
              <w:rPr>
                <w:rFonts w:eastAsia="Calibri" w:cs="Arial"/>
                <w:sz w:val="20"/>
                <w:szCs w:val="20"/>
                <w:lang w:eastAsia="en-GB"/>
              </w:rPr>
            </w:pPr>
            <w:r>
              <w:rPr>
                <w:rFonts w:eastAsia="Calibri" w:cs="Arial"/>
                <w:sz w:val="20"/>
                <w:szCs w:val="20"/>
                <w:lang w:eastAsia="en-GB"/>
              </w:rPr>
              <w:t>4.1</w:t>
            </w:r>
          </w:p>
        </w:tc>
        <w:tc>
          <w:tcPr>
            <w:tcW w:w="8019" w:type="dxa"/>
          </w:tcPr>
          <w:p w14:paraId="1F2CF850" w14:textId="77777777" w:rsidR="008E2687" w:rsidRDefault="00D709B0">
            <w:pPr>
              <w:rPr>
                <w:b/>
              </w:rPr>
            </w:pPr>
            <w:r>
              <w:t>[REDACTED – confidential commercial, security, personnel or live risk information]</w:t>
            </w:r>
          </w:p>
        </w:tc>
        <w:tc>
          <w:tcPr>
            <w:tcW w:w="4452" w:type="dxa"/>
          </w:tcPr>
          <w:p w14:paraId="619681E3" w14:textId="77777777" w:rsidR="008E2687" w:rsidRDefault="00D709B0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Decision made in the interests of:</w:t>
            </w:r>
          </w:p>
          <w:p w14:paraId="6601BC0D" w14:textId="77777777" w:rsidR="008E2687" w:rsidRDefault="00D709B0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" w:eastAsia="en-GB"/>
              </w:rPr>
              <w:t>(</w:t>
            </w:r>
            <w:r>
              <w:rPr>
                <w:rFonts w:ascii="Calibri" w:eastAsia="Calibri" w:hAnsi="Calibri" w:cs="Arial"/>
                <w:lang w:eastAsia="en-GB"/>
              </w:rPr>
              <w:t xml:space="preserve">a) the likely consequences of any decision in the long term, </w:t>
            </w:r>
          </w:p>
          <w:p w14:paraId="6B982FB6" w14:textId="77777777" w:rsidR="008E2687" w:rsidRDefault="00D709B0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(b) the interests of the company's employees,</w:t>
            </w:r>
          </w:p>
          <w:p w14:paraId="486B5606" w14:textId="77777777" w:rsidR="008E2687" w:rsidRDefault="00D709B0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(c) the need to foster the company's business relationships with suppliers, customers and others,</w:t>
            </w:r>
          </w:p>
          <w:p w14:paraId="58CFF63A" w14:textId="77777777" w:rsidR="008E2687" w:rsidRDefault="00D709B0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(d) the impact of the company's operations on the community and the environment,</w:t>
            </w:r>
          </w:p>
          <w:p w14:paraId="3D25E4F0" w14:textId="77777777" w:rsidR="008E2687" w:rsidRDefault="00D709B0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[REDACTED – confidential commercial, security, personnel or live risk information]  (e) the</w:t>
            </w:r>
            <w:r>
              <w:rPr>
                <w:rFonts w:ascii="Calibri" w:eastAsia="Calibri" w:hAnsi="Calibri" w:cs="Arial"/>
                <w:lang w:eastAsia="en-GB"/>
              </w:rPr>
              <w:t xml:space="preserve"> desirability of the company maintaining a reputation for high standards of business conduct.</w:t>
            </w:r>
          </w:p>
          <w:p w14:paraId="2FEC91A3" w14:textId="77777777" w:rsidR="008E2687" w:rsidRDefault="008E2687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</w:p>
        </w:tc>
      </w:tr>
      <w:tr w:rsidR="008E2687" w14:paraId="3938A252" w14:textId="77777777">
        <w:trPr>
          <w:trHeight w:val="693"/>
        </w:trPr>
        <w:tc>
          <w:tcPr>
            <w:tcW w:w="1278" w:type="dxa"/>
          </w:tcPr>
          <w:p w14:paraId="6B1F3A6E" w14:textId="4CB7F9BB" w:rsidR="008E2687" w:rsidRDefault="00D709B0"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27/01/24</w:t>
            </w:r>
          </w:p>
        </w:tc>
        <w:tc>
          <w:tcPr>
            <w:tcW w:w="1301" w:type="dxa"/>
          </w:tcPr>
          <w:p w14:paraId="281178BC" w14:textId="77777777" w:rsidR="008E2687" w:rsidRDefault="008E2687">
            <w:pPr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  <w:tc>
          <w:tcPr>
            <w:tcW w:w="8019" w:type="dxa"/>
          </w:tcPr>
          <w:p w14:paraId="415197FE" w14:textId="53BA6942" w:rsidR="008E2687" w:rsidRDefault="00D709B0">
            <w:pPr>
              <w:tabs>
                <w:tab w:val="left" w:pos="607"/>
              </w:tabs>
              <w:jc w:val="both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APPROVE</w:t>
            </w:r>
            <w:r>
              <w:rPr>
                <w:rFonts w:ascii="Calibri" w:eastAsia="Calibri" w:hAnsi="Calibri" w:cs="Calibri"/>
              </w:rPr>
              <w:t xml:space="preserve"> the financial position for month 9 as reported</w:t>
            </w:r>
          </w:p>
        </w:tc>
        <w:tc>
          <w:tcPr>
            <w:tcW w:w="4452" w:type="dxa"/>
          </w:tcPr>
          <w:p w14:paraId="564F0DDC" w14:textId="77777777" w:rsidR="008E2687" w:rsidRDefault="00D709B0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Decision made in the interests of:</w:t>
            </w:r>
          </w:p>
          <w:p w14:paraId="31D389B7" w14:textId="77777777" w:rsidR="008E2687" w:rsidRDefault="00D709B0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" w:eastAsia="en-GB"/>
              </w:rPr>
              <w:t>(</w:t>
            </w:r>
            <w:r>
              <w:rPr>
                <w:rFonts w:ascii="Calibri" w:eastAsia="Calibri" w:hAnsi="Calibri" w:cs="Arial"/>
                <w:lang w:eastAsia="en-GB"/>
              </w:rPr>
              <w:t xml:space="preserve">a) the likely consequences of any decision in the long term, </w:t>
            </w:r>
          </w:p>
          <w:p w14:paraId="1B56EE53" w14:textId="77777777" w:rsidR="008E2687" w:rsidRDefault="00D709B0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(b) the interests of the company's employees,</w:t>
            </w:r>
          </w:p>
          <w:p w14:paraId="7101AC82" w14:textId="77777777" w:rsidR="008E2687" w:rsidRDefault="00D709B0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(c) the need to foster the company's business relationships with suppliers, customers and others,</w:t>
            </w:r>
          </w:p>
          <w:p w14:paraId="6843E691" w14:textId="77777777" w:rsidR="008E2687" w:rsidRDefault="00D709B0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(d) the impact of the company's operations on the community and the environment,</w:t>
            </w:r>
          </w:p>
          <w:p w14:paraId="0FF145E2" w14:textId="77777777" w:rsidR="008E2687" w:rsidRDefault="00D709B0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(e) the</w:t>
            </w:r>
            <w:r>
              <w:rPr>
                <w:rFonts w:ascii="Calibri" w:eastAsia="Calibri" w:hAnsi="Calibri" w:cs="Arial"/>
                <w:lang w:eastAsia="en-GB"/>
              </w:rPr>
              <w:t xml:space="preserve"> desirability of the company maintaining a reputation for high standards of business conduct.</w:t>
            </w:r>
          </w:p>
          <w:p w14:paraId="7240C0FD" w14:textId="77777777" w:rsidR="008E2687" w:rsidRDefault="008E2687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</w:p>
        </w:tc>
      </w:tr>
      <w:tr w:rsidR="008E2687" w14:paraId="73DDFF8C" w14:textId="77777777">
        <w:trPr>
          <w:trHeight w:val="693"/>
        </w:trPr>
        <w:tc>
          <w:tcPr>
            <w:tcW w:w="1278" w:type="dxa"/>
          </w:tcPr>
          <w:p w14:paraId="3F01EE8D" w14:textId="4302EF7C" w:rsidR="008E2687" w:rsidRDefault="00D709B0"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30/01/24</w:t>
            </w:r>
          </w:p>
        </w:tc>
        <w:tc>
          <w:tcPr>
            <w:tcW w:w="1301" w:type="dxa"/>
          </w:tcPr>
          <w:p w14:paraId="48296A9E" w14:textId="353709C0" w:rsidR="008E2687" w:rsidRDefault="00D709B0">
            <w:pPr>
              <w:rPr>
                <w:rFonts w:eastAsia="Calibri" w:cs="Arial"/>
                <w:sz w:val="20"/>
                <w:szCs w:val="20"/>
                <w:lang w:eastAsia="en-GB"/>
              </w:rPr>
            </w:pPr>
            <w:r>
              <w:rPr>
                <w:rFonts w:eastAsia="Calibri" w:cs="Arial"/>
                <w:sz w:val="20"/>
                <w:szCs w:val="20"/>
                <w:lang w:eastAsia="en-GB"/>
              </w:rPr>
              <w:t>3.1</w:t>
            </w:r>
          </w:p>
        </w:tc>
        <w:tc>
          <w:tcPr>
            <w:tcW w:w="8019" w:type="dxa"/>
          </w:tcPr>
          <w:p w14:paraId="77EC0F9A" w14:textId="0F38B4C3" w:rsidR="008E2687" w:rsidRDefault="00D709B0">
            <w:pPr>
              <w:tabs>
                <w:tab w:val="left" w:pos="607"/>
              </w:tabs>
              <w:jc w:val="both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APPROVE</w:t>
            </w:r>
            <w:r>
              <w:rPr>
                <w:rFonts w:ascii="Calibri" w:eastAsia="Calibri" w:hAnsi="Calibri" w:cs="Calibri"/>
              </w:rPr>
              <w:t xml:space="preserve"> the financial position for month 9 as reported</w:t>
            </w:r>
          </w:p>
        </w:tc>
        <w:tc>
          <w:tcPr>
            <w:tcW w:w="4452" w:type="dxa"/>
          </w:tcPr>
          <w:p w14:paraId="601FBCB8" w14:textId="77777777" w:rsidR="008E2687" w:rsidRDefault="00D709B0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Decision made in the interests of:</w:t>
            </w:r>
          </w:p>
          <w:p w14:paraId="3C97D561" w14:textId="77777777" w:rsidR="008E2687" w:rsidRDefault="00D709B0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" w:eastAsia="en-GB"/>
              </w:rPr>
              <w:t>(</w:t>
            </w:r>
            <w:r>
              <w:rPr>
                <w:rFonts w:ascii="Calibri" w:eastAsia="Calibri" w:hAnsi="Calibri" w:cs="Arial"/>
                <w:lang w:eastAsia="en-GB"/>
              </w:rPr>
              <w:t xml:space="preserve">a) the likely consequences of any decision in the long term, </w:t>
            </w:r>
          </w:p>
          <w:p w14:paraId="27E1D1B7" w14:textId="77777777" w:rsidR="008E2687" w:rsidRDefault="00D709B0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(b) the interests of the company's employees,</w:t>
            </w:r>
          </w:p>
          <w:p w14:paraId="1D372D67" w14:textId="77777777" w:rsidR="008E2687" w:rsidRDefault="00D709B0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lastRenderedPageBreak/>
              <w:t>(c) the need to foster the company's business relationships with suppliers, customers and others,</w:t>
            </w:r>
          </w:p>
          <w:p w14:paraId="68D58CAD" w14:textId="77777777" w:rsidR="008E2687" w:rsidRDefault="00D709B0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(d) the impact of the company's operations on the community and the environment,</w:t>
            </w:r>
          </w:p>
          <w:p w14:paraId="6382B4E4" w14:textId="77777777" w:rsidR="008E2687" w:rsidRDefault="00D709B0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(e) the</w:t>
            </w:r>
            <w:r>
              <w:rPr>
                <w:rFonts w:ascii="Calibri" w:eastAsia="Calibri" w:hAnsi="Calibri" w:cs="Arial"/>
                <w:lang w:eastAsia="en-GB"/>
              </w:rPr>
              <w:t xml:space="preserve"> desirability of the company maintaining a reputation for high standards of business conduct.</w:t>
            </w:r>
          </w:p>
          <w:p w14:paraId="361F8FD7" w14:textId="77777777" w:rsidR="008E2687" w:rsidRDefault="008E2687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</w:p>
        </w:tc>
      </w:tr>
      <w:tr w:rsidR="008E2687" w14:paraId="66F0720A" w14:textId="77777777">
        <w:trPr>
          <w:trHeight w:val="693"/>
        </w:trPr>
        <w:tc>
          <w:tcPr>
            <w:tcW w:w="1278" w:type="dxa"/>
          </w:tcPr>
          <w:p w14:paraId="1B787711" w14:textId="07DA7566" w:rsidR="008E2687" w:rsidRDefault="00D709B0">
            <w:pPr>
              <w:rPr>
                <w:rFonts w:eastAsia="Calibri"/>
                <w:sz w:val="20"/>
                <w:szCs w:val="20"/>
              </w:rPr>
            </w:pPr>
            <w:bookmarkStart w:id="0" w:name="_Hlk158277077"/>
            <w:r>
              <w:rPr>
                <w:rFonts w:eastAsia="Calibri"/>
                <w:sz w:val="20"/>
                <w:szCs w:val="20"/>
              </w:rPr>
              <w:lastRenderedPageBreak/>
              <w:t>01/11/23</w:t>
            </w:r>
          </w:p>
        </w:tc>
        <w:tc>
          <w:tcPr>
            <w:tcW w:w="1301" w:type="dxa"/>
          </w:tcPr>
          <w:p w14:paraId="777C781A" w14:textId="62D68146" w:rsidR="008E2687" w:rsidRDefault="00D709B0">
            <w:pPr>
              <w:rPr>
                <w:rFonts w:eastAsia="Calibri" w:cs="Arial"/>
                <w:sz w:val="20"/>
                <w:szCs w:val="20"/>
                <w:lang w:eastAsia="en-GB"/>
              </w:rPr>
            </w:pPr>
            <w:r>
              <w:rPr>
                <w:rFonts w:eastAsia="Calibri" w:cs="Arial"/>
                <w:sz w:val="20"/>
                <w:szCs w:val="20"/>
                <w:lang w:eastAsia="en-GB"/>
              </w:rPr>
              <w:t>3.1</w:t>
            </w:r>
          </w:p>
        </w:tc>
        <w:tc>
          <w:tcPr>
            <w:tcW w:w="8019" w:type="dxa"/>
          </w:tcPr>
          <w:p w14:paraId="7D186EBC" w14:textId="686D4FFF" w:rsidR="008E2687" w:rsidRDefault="00D709B0">
            <w:pPr>
              <w:tabs>
                <w:tab w:val="left" w:pos="607"/>
              </w:tabs>
              <w:jc w:val="both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APPROVE</w:t>
            </w:r>
            <w:r>
              <w:rPr>
                <w:rFonts w:ascii="Calibri" w:eastAsia="Calibri" w:hAnsi="Calibri" w:cs="Calibri"/>
              </w:rPr>
              <w:t xml:space="preserve"> the financial position for month 7 as reported</w:t>
            </w:r>
          </w:p>
        </w:tc>
        <w:tc>
          <w:tcPr>
            <w:tcW w:w="4452" w:type="dxa"/>
          </w:tcPr>
          <w:p w14:paraId="25233331" w14:textId="77777777" w:rsidR="008E2687" w:rsidRDefault="00D709B0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Decision made in the interests of:</w:t>
            </w:r>
          </w:p>
          <w:p w14:paraId="526F9965" w14:textId="77777777" w:rsidR="008E2687" w:rsidRDefault="00D709B0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" w:eastAsia="en-GB"/>
              </w:rPr>
              <w:t>(</w:t>
            </w:r>
            <w:r>
              <w:rPr>
                <w:rFonts w:ascii="Calibri" w:eastAsia="Calibri" w:hAnsi="Calibri" w:cs="Arial"/>
                <w:lang w:eastAsia="en-GB"/>
              </w:rPr>
              <w:t xml:space="preserve">a) the likely consequences of any decision in the long term, </w:t>
            </w:r>
          </w:p>
          <w:p w14:paraId="1E5C932E" w14:textId="77777777" w:rsidR="008E2687" w:rsidRDefault="00D709B0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(b) the interests of the company's employees,</w:t>
            </w:r>
          </w:p>
          <w:p w14:paraId="60871D3B" w14:textId="77777777" w:rsidR="008E2687" w:rsidRDefault="00D709B0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(c) the need to foster the company's business relationships with suppliers, customers and others,</w:t>
            </w:r>
          </w:p>
          <w:p w14:paraId="3A795240" w14:textId="77777777" w:rsidR="008E2687" w:rsidRDefault="00D709B0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(d) the impact of the company's operations on the community and the environment,</w:t>
            </w:r>
          </w:p>
          <w:p w14:paraId="5B5537B7" w14:textId="77777777" w:rsidR="008E2687" w:rsidRDefault="00D709B0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(e) the</w:t>
            </w:r>
            <w:r>
              <w:rPr>
                <w:rFonts w:ascii="Calibri" w:eastAsia="Calibri" w:hAnsi="Calibri" w:cs="Arial"/>
                <w:lang w:eastAsia="en-GB"/>
              </w:rPr>
              <w:t xml:space="preserve"> desirability of the company maintaining a reputation for high standards of business conduct.</w:t>
            </w:r>
          </w:p>
          <w:p w14:paraId="2D5D14B7" w14:textId="77777777" w:rsidR="008E2687" w:rsidRDefault="008E2687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</w:p>
        </w:tc>
      </w:tr>
      <w:tr w:rsidR="008E2687" w14:paraId="7EF3CFDE" w14:textId="77777777">
        <w:trPr>
          <w:trHeight w:val="693"/>
        </w:trPr>
        <w:tc>
          <w:tcPr>
            <w:tcW w:w="1278" w:type="dxa"/>
          </w:tcPr>
          <w:p w14:paraId="30BD5F16" w14:textId="68D884BF" w:rsidR="008E2687" w:rsidRDefault="00D709B0">
            <w:pPr>
              <w:rPr>
                <w:rFonts w:eastAsia="Calibri"/>
                <w:sz w:val="20"/>
                <w:szCs w:val="20"/>
              </w:rPr>
            </w:pPr>
            <w:bookmarkStart w:id="1" w:name="_Hlk152597739"/>
            <w:bookmarkEnd w:id="0"/>
            <w:r>
              <w:rPr>
                <w:rFonts w:eastAsia="Calibri"/>
                <w:sz w:val="20"/>
                <w:szCs w:val="20"/>
              </w:rPr>
              <w:t>01/11/23</w:t>
            </w:r>
          </w:p>
        </w:tc>
        <w:tc>
          <w:tcPr>
            <w:tcW w:w="1301" w:type="dxa"/>
          </w:tcPr>
          <w:p w14:paraId="6BF59D24" w14:textId="3FFB858E" w:rsidR="008E2687" w:rsidRDefault="00D709B0">
            <w:pPr>
              <w:rPr>
                <w:rFonts w:eastAsia="Calibri" w:cs="Arial"/>
                <w:sz w:val="20"/>
                <w:szCs w:val="20"/>
                <w:lang w:eastAsia="en-GB"/>
              </w:rPr>
            </w:pPr>
            <w:r>
              <w:rPr>
                <w:rFonts w:eastAsia="Calibri" w:cs="Arial"/>
                <w:sz w:val="20"/>
                <w:szCs w:val="20"/>
                <w:lang w:eastAsia="en-GB"/>
              </w:rPr>
              <w:t>3.1</w:t>
            </w:r>
          </w:p>
        </w:tc>
        <w:tc>
          <w:tcPr>
            <w:tcW w:w="8019" w:type="dxa"/>
          </w:tcPr>
          <w:p w14:paraId="489A593A" w14:textId="14F1C5C2" w:rsidR="008E2687" w:rsidRDefault="00D709B0">
            <w:pPr>
              <w:tabs>
                <w:tab w:val="left" w:pos="607"/>
              </w:tabs>
              <w:jc w:val="both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  <w:bCs/>
              </w:rPr>
              <w:t>APPROVE</w:t>
            </w:r>
            <w:r>
              <w:rPr>
                <w:rFonts w:ascii="Calibri" w:eastAsia="Calibri" w:hAnsi="Calibri" w:cs="Calibri"/>
              </w:rPr>
              <w:t xml:space="preserve"> the financial position for month 6 as reported</w:t>
            </w:r>
          </w:p>
        </w:tc>
        <w:tc>
          <w:tcPr>
            <w:tcW w:w="4452" w:type="dxa"/>
          </w:tcPr>
          <w:p w14:paraId="78A2035F" w14:textId="77777777" w:rsidR="008E2687" w:rsidRDefault="00D709B0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Decision made in the interests of:</w:t>
            </w:r>
          </w:p>
          <w:p w14:paraId="7A6859EE" w14:textId="77777777" w:rsidR="008E2687" w:rsidRDefault="00D709B0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" w:eastAsia="en-GB"/>
              </w:rPr>
              <w:t>(</w:t>
            </w:r>
            <w:r>
              <w:rPr>
                <w:rFonts w:ascii="Calibri" w:eastAsia="Calibri" w:hAnsi="Calibri" w:cs="Arial"/>
                <w:lang w:eastAsia="en-GB"/>
              </w:rPr>
              <w:t xml:space="preserve">a) the likely consequences of any decision in the long term, </w:t>
            </w:r>
          </w:p>
          <w:p w14:paraId="104EFA92" w14:textId="77777777" w:rsidR="008E2687" w:rsidRDefault="00D709B0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(b) the interests of the company's employees,</w:t>
            </w:r>
          </w:p>
          <w:p w14:paraId="40EF774D" w14:textId="77777777" w:rsidR="008E2687" w:rsidRDefault="00D709B0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(c) the need to foster the company's business relationships with suppliers, customers and others,</w:t>
            </w:r>
          </w:p>
          <w:p w14:paraId="3DC08AA8" w14:textId="77777777" w:rsidR="008E2687" w:rsidRDefault="00D709B0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(d) the impact of the company's operations on the community and the environment,</w:t>
            </w:r>
          </w:p>
          <w:p w14:paraId="1E942606" w14:textId="77777777" w:rsidR="008E2687" w:rsidRDefault="00D709B0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(e) the</w:t>
            </w:r>
            <w:r>
              <w:rPr>
                <w:rFonts w:ascii="Calibri" w:eastAsia="Calibri" w:hAnsi="Calibri" w:cs="Arial"/>
                <w:lang w:eastAsia="en-GB"/>
              </w:rPr>
              <w:t xml:space="preserve"> desirability of the company maintaining a reputation for high standards of business conduct.</w:t>
            </w:r>
          </w:p>
          <w:p w14:paraId="645DD651" w14:textId="77777777" w:rsidR="008E2687" w:rsidRDefault="008E2687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</w:p>
        </w:tc>
      </w:tr>
      <w:bookmarkEnd w:id="1"/>
      <w:tr w:rsidR="008E2687" w14:paraId="1A735EF9" w14:textId="77777777">
        <w:trPr>
          <w:trHeight w:val="693"/>
        </w:trPr>
        <w:tc>
          <w:tcPr>
            <w:tcW w:w="1278" w:type="dxa"/>
          </w:tcPr>
          <w:p w14:paraId="52ED6474" w14:textId="1A3993F6" w:rsidR="008E2687" w:rsidRDefault="00D709B0"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lastRenderedPageBreak/>
              <w:t>01/11/23</w:t>
            </w:r>
          </w:p>
        </w:tc>
        <w:tc>
          <w:tcPr>
            <w:tcW w:w="1301" w:type="dxa"/>
          </w:tcPr>
          <w:p w14:paraId="78338869" w14:textId="2483DAF6" w:rsidR="008E2687" w:rsidRDefault="00D709B0">
            <w:pPr>
              <w:rPr>
                <w:rFonts w:eastAsia="Calibri" w:cs="Arial"/>
                <w:sz w:val="20"/>
                <w:szCs w:val="20"/>
                <w:lang w:eastAsia="en-GB"/>
              </w:rPr>
            </w:pPr>
            <w:r>
              <w:rPr>
                <w:rFonts w:eastAsia="Calibri" w:cs="Arial"/>
                <w:sz w:val="20"/>
                <w:szCs w:val="20"/>
                <w:lang w:eastAsia="en-GB"/>
              </w:rPr>
              <w:t>4.1</w:t>
            </w:r>
          </w:p>
        </w:tc>
        <w:tc>
          <w:tcPr>
            <w:tcW w:w="8019" w:type="dxa"/>
          </w:tcPr>
          <w:p w14:paraId="6C050EEA" w14:textId="32A1AB0A" w:rsidR="008E2687" w:rsidRDefault="00D709B0">
            <w:pPr>
              <w:tabs>
                <w:tab w:val="left" w:pos="607"/>
              </w:tabs>
              <w:jc w:val="both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</w:rPr>
              <w:t>APPROVE</w:t>
            </w:r>
            <w:r>
              <w:rPr>
                <w:rFonts w:ascii="Calibri" w:eastAsia="Calibri" w:hAnsi="Calibri" w:cs="Calibri"/>
              </w:rPr>
              <w:t xml:space="preserve"> the Annual Plan 2023/24 Volume I and II, subject to minor amendments discussed.  </w:t>
            </w:r>
          </w:p>
        </w:tc>
        <w:tc>
          <w:tcPr>
            <w:tcW w:w="4452" w:type="dxa"/>
          </w:tcPr>
          <w:p w14:paraId="49E745D3" w14:textId="77777777" w:rsidR="008E2687" w:rsidRDefault="00D709B0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Decision made in the interests of:</w:t>
            </w:r>
          </w:p>
          <w:p w14:paraId="486E8944" w14:textId="77777777" w:rsidR="008E2687" w:rsidRDefault="00D709B0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" w:eastAsia="en-GB"/>
              </w:rPr>
              <w:t>(</w:t>
            </w:r>
            <w:r>
              <w:rPr>
                <w:rFonts w:ascii="Calibri" w:eastAsia="Calibri" w:hAnsi="Calibri" w:cs="Arial"/>
                <w:lang w:eastAsia="en-GB"/>
              </w:rPr>
              <w:t xml:space="preserve">a) the likely consequences of any decision in the long term, </w:t>
            </w:r>
          </w:p>
          <w:p w14:paraId="5394D8D5" w14:textId="77777777" w:rsidR="008E2687" w:rsidRDefault="00D709B0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(b) the interests of the company's employees,</w:t>
            </w:r>
          </w:p>
          <w:p w14:paraId="104F4922" w14:textId="77777777" w:rsidR="008E2687" w:rsidRDefault="00D709B0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(c) the need to foster the company's business relationships with suppliers, customers and others,</w:t>
            </w:r>
          </w:p>
          <w:p w14:paraId="4CB56A74" w14:textId="77777777" w:rsidR="008E2687" w:rsidRDefault="00D709B0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 xml:space="preserve">(d) </w:t>
            </w:r>
            <w:r>
              <w:rPr>
                <w:rFonts w:ascii="Calibri" w:eastAsia="Calibri" w:hAnsi="Calibri" w:cs="Arial"/>
                <w:lang w:eastAsia="en-GB"/>
              </w:rPr>
              <w:t>the impact of the company's operations on the community and the environment,</w:t>
            </w:r>
          </w:p>
          <w:p w14:paraId="66C1BA75" w14:textId="77777777" w:rsidR="008E2687" w:rsidRDefault="00D709B0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(e) the desirability of the company maintaining a reputation for high standards of business conduct.</w:t>
            </w:r>
          </w:p>
          <w:p w14:paraId="191A2112" w14:textId="77777777" w:rsidR="008E2687" w:rsidRDefault="008E2687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</w:p>
        </w:tc>
      </w:tr>
    </w:tbl>
    <w:p w14:paraId="414DBFD2" w14:textId="77777777" w:rsidR="008E2687" w:rsidRDefault="008E2687">
      <w:pPr>
        <w:shd w:val="clear" w:color="auto" w:fill="FFFFFF"/>
        <w:spacing w:after="0" w:line="288" w:lineRule="atLeast"/>
        <w:outlineLvl w:val="5"/>
        <w:rPr>
          <w:rFonts w:ascii="Arial" w:eastAsia="Times New Roman" w:hAnsi="Arial" w:cs="Arial"/>
          <w:b/>
          <w:color w:val="000000"/>
          <w:sz w:val="23"/>
          <w:szCs w:val="23"/>
          <w:lang w:val="en" w:eastAsia="en-GB"/>
        </w:rPr>
      </w:pPr>
    </w:p>
    <w:p w14:paraId="5EC4B98C" w14:textId="77777777" w:rsidR="008E2687" w:rsidRDefault="008E2687">
      <w:pPr>
        <w:shd w:val="clear" w:color="auto" w:fill="FFFFFF"/>
        <w:spacing w:after="0" w:line="288" w:lineRule="atLeast"/>
        <w:outlineLvl w:val="5"/>
        <w:rPr>
          <w:rFonts w:ascii="Arial" w:eastAsia="Times New Roman" w:hAnsi="Arial" w:cs="Arial"/>
          <w:b/>
          <w:color w:val="000000"/>
          <w:sz w:val="23"/>
          <w:szCs w:val="23"/>
          <w:lang w:val="en" w:eastAsia="en-GB"/>
        </w:rPr>
      </w:pPr>
    </w:p>
    <w:p w14:paraId="3C0F1D08" w14:textId="77777777" w:rsidR="008E2687" w:rsidRDefault="008E2687">
      <w:pPr>
        <w:shd w:val="clear" w:color="auto" w:fill="FFFFFF"/>
        <w:spacing w:after="0" w:line="288" w:lineRule="atLeast"/>
        <w:outlineLvl w:val="5"/>
        <w:rPr>
          <w:rFonts w:ascii="Arial" w:eastAsia="Times New Roman" w:hAnsi="Arial" w:cs="Arial"/>
          <w:b/>
          <w:color w:val="000000"/>
          <w:sz w:val="23"/>
          <w:szCs w:val="23"/>
          <w:lang w:val="en" w:eastAsia="en-GB"/>
        </w:rPr>
      </w:pPr>
    </w:p>
    <w:p w14:paraId="2AD98856" w14:textId="77777777" w:rsidR="008E2687" w:rsidRDefault="008E2687">
      <w:pPr>
        <w:shd w:val="clear" w:color="auto" w:fill="FFFFFF"/>
        <w:spacing w:after="0" w:line="288" w:lineRule="atLeast"/>
        <w:outlineLvl w:val="5"/>
        <w:rPr>
          <w:rFonts w:ascii="Arial" w:eastAsia="Times New Roman" w:hAnsi="Arial" w:cs="Arial"/>
          <w:b/>
          <w:color w:val="000000"/>
          <w:sz w:val="23"/>
          <w:szCs w:val="23"/>
          <w:lang w:val="en" w:eastAsia="en-GB"/>
        </w:rPr>
      </w:pPr>
    </w:p>
    <w:p w14:paraId="76500934" w14:textId="77777777" w:rsidR="008E2687" w:rsidRDefault="008E2687">
      <w:pPr>
        <w:shd w:val="clear" w:color="auto" w:fill="FFFFFF"/>
        <w:spacing w:after="0" w:line="288" w:lineRule="atLeast"/>
        <w:outlineLvl w:val="5"/>
        <w:rPr>
          <w:rFonts w:ascii="Arial" w:eastAsia="Times New Roman" w:hAnsi="Arial" w:cs="Arial"/>
          <w:b/>
          <w:color w:val="000000"/>
          <w:sz w:val="23"/>
          <w:szCs w:val="23"/>
          <w:lang w:val="en" w:eastAsia="en-GB"/>
        </w:rPr>
      </w:pPr>
    </w:p>
    <w:p w14:paraId="777E1868" w14:textId="77777777" w:rsidR="008E2687" w:rsidRDefault="008E2687">
      <w:pPr>
        <w:shd w:val="clear" w:color="auto" w:fill="FFFFFF"/>
        <w:spacing w:after="0" w:line="288" w:lineRule="atLeast"/>
        <w:outlineLvl w:val="5"/>
        <w:rPr>
          <w:rFonts w:ascii="Arial" w:eastAsia="Times New Roman" w:hAnsi="Arial" w:cs="Arial"/>
          <w:b/>
          <w:color w:val="000000"/>
          <w:sz w:val="23"/>
          <w:szCs w:val="23"/>
          <w:lang w:val="en" w:eastAsia="en-GB"/>
        </w:rPr>
      </w:pPr>
    </w:p>
    <w:p w14:paraId="3B7B4C30" w14:textId="77777777" w:rsidR="008E2687" w:rsidRDefault="008E2687">
      <w:pPr>
        <w:shd w:val="clear" w:color="auto" w:fill="FFFFFF"/>
        <w:spacing w:after="0" w:line="288" w:lineRule="atLeast"/>
        <w:outlineLvl w:val="5"/>
        <w:rPr>
          <w:rFonts w:ascii="Arial" w:eastAsia="Times New Roman" w:hAnsi="Arial" w:cs="Arial"/>
          <w:b/>
          <w:color w:val="000000"/>
          <w:sz w:val="23"/>
          <w:szCs w:val="23"/>
          <w:lang w:val="en" w:eastAsia="en-GB"/>
        </w:rPr>
      </w:pPr>
    </w:p>
    <w:p w14:paraId="04269167" w14:textId="77777777" w:rsidR="008E2687" w:rsidRDefault="008E2687">
      <w:pPr>
        <w:shd w:val="clear" w:color="auto" w:fill="FFFFFF"/>
        <w:spacing w:after="0" w:line="288" w:lineRule="atLeast"/>
        <w:outlineLvl w:val="5"/>
        <w:rPr>
          <w:rFonts w:ascii="Arial" w:eastAsia="Times New Roman" w:hAnsi="Arial" w:cs="Arial"/>
          <w:b/>
          <w:color w:val="000000"/>
          <w:sz w:val="23"/>
          <w:szCs w:val="23"/>
          <w:lang w:val="en" w:eastAsia="en-GB"/>
        </w:rPr>
      </w:pPr>
    </w:p>
    <w:p w14:paraId="56A4C63A" w14:textId="77777777" w:rsidR="008E2687" w:rsidRDefault="008E2687">
      <w:pPr>
        <w:shd w:val="clear" w:color="auto" w:fill="FFFFFF"/>
        <w:spacing w:after="0" w:line="288" w:lineRule="atLeast"/>
        <w:outlineLvl w:val="5"/>
        <w:rPr>
          <w:rFonts w:ascii="Arial" w:eastAsia="Times New Roman" w:hAnsi="Arial" w:cs="Arial"/>
          <w:b/>
          <w:color w:val="000000"/>
          <w:sz w:val="23"/>
          <w:szCs w:val="23"/>
          <w:lang w:val="en" w:eastAsia="en-GB"/>
        </w:rPr>
      </w:pPr>
    </w:p>
    <w:p w14:paraId="043E58D4" w14:textId="77777777" w:rsidR="008E2687" w:rsidRDefault="00D709B0">
      <w:pPr>
        <w:shd w:val="clear" w:color="auto" w:fill="FFFFFF"/>
        <w:spacing w:after="0" w:line="288" w:lineRule="atLeast"/>
        <w:outlineLvl w:val="5"/>
        <w:rPr>
          <w:rFonts w:ascii="Arial" w:eastAsia="Times New Roman" w:hAnsi="Arial" w:cs="Arial"/>
          <w:b/>
          <w:color w:val="000000"/>
          <w:sz w:val="23"/>
          <w:szCs w:val="23"/>
          <w:lang w:val="en" w:eastAsia="en-GB"/>
        </w:rPr>
      </w:pPr>
      <w:r>
        <w:rPr>
          <w:rFonts w:ascii="Arial" w:eastAsia="Times New Roman" w:hAnsi="Arial" w:cs="Arial"/>
          <w:b/>
          <w:color w:val="000000"/>
          <w:sz w:val="23"/>
          <w:szCs w:val="23"/>
          <w:lang w:val="en" w:eastAsia="en-GB"/>
        </w:rPr>
        <w:t>Section 172 Companies Act 2006</w:t>
      </w:r>
    </w:p>
    <w:p w14:paraId="66E27BBB" w14:textId="77777777" w:rsidR="008E2687" w:rsidRDefault="008E2687">
      <w:pPr>
        <w:shd w:val="clear" w:color="auto" w:fill="FFFFFF"/>
        <w:spacing w:after="0" w:line="288" w:lineRule="atLeast"/>
        <w:outlineLvl w:val="5"/>
        <w:rPr>
          <w:rFonts w:ascii="Arial" w:eastAsia="Times New Roman" w:hAnsi="Arial" w:cs="Arial"/>
          <w:color w:val="000000"/>
          <w:sz w:val="23"/>
          <w:szCs w:val="23"/>
          <w:lang w:val="en" w:eastAsia="en-GB"/>
        </w:rPr>
      </w:pPr>
    </w:p>
    <w:p w14:paraId="19B1900D" w14:textId="77777777" w:rsidR="008E2687" w:rsidRDefault="00D709B0">
      <w:pPr>
        <w:shd w:val="clear" w:color="auto" w:fill="FFFFFF"/>
        <w:spacing w:after="0" w:line="288" w:lineRule="atLeast"/>
        <w:outlineLvl w:val="5"/>
        <w:rPr>
          <w:rFonts w:ascii="Arial" w:eastAsia="Times New Roman" w:hAnsi="Arial" w:cs="Arial"/>
          <w:b/>
          <w:color w:val="000000"/>
          <w:sz w:val="23"/>
          <w:szCs w:val="23"/>
          <w:lang w:val="en" w:eastAsia="en-GB"/>
        </w:rPr>
      </w:pPr>
      <w:r>
        <w:rPr>
          <w:rFonts w:ascii="Arial" w:eastAsia="Times New Roman" w:hAnsi="Arial" w:cs="Arial"/>
          <w:b/>
          <w:color w:val="000000"/>
          <w:sz w:val="23"/>
          <w:szCs w:val="23"/>
          <w:lang w:val="en" w:eastAsia="en-GB"/>
        </w:rPr>
        <w:t>Duty to promote the success of the company</w:t>
      </w:r>
      <w:r>
        <w:rPr>
          <w:rFonts w:ascii="Arial" w:eastAsia="Times New Roman" w:hAnsi="Arial" w:cs="Arial"/>
          <w:b/>
          <w:bCs/>
          <w:vanish/>
          <w:color w:val="FFFFFF"/>
          <w:sz w:val="21"/>
          <w:szCs w:val="21"/>
          <w:shd w:val="clear" w:color="auto" w:fill="660066"/>
          <w:lang w:val="en" w:eastAsia="en-GB"/>
        </w:rPr>
        <w:t>E+W+S+N.I.</w:t>
      </w:r>
    </w:p>
    <w:p w14:paraId="4BEFF167" w14:textId="77777777" w:rsidR="008E2687" w:rsidRDefault="00D709B0">
      <w:pPr>
        <w:shd w:val="clear" w:color="auto" w:fill="FFFFFF"/>
        <w:spacing w:after="0" w:line="360" w:lineRule="atLeast"/>
        <w:rPr>
          <w:rFonts w:ascii="Arial" w:eastAsia="Times New Roman" w:hAnsi="Arial" w:cs="Arial"/>
          <w:vanish/>
          <w:color w:val="000000"/>
          <w:sz w:val="23"/>
          <w:szCs w:val="23"/>
          <w:lang w:val="en" w:eastAsia="en-GB"/>
        </w:rPr>
      </w:pPr>
      <w:r>
        <w:rPr>
          <w:rFonts w:ascii="Arial" w:eastAsia="Times New Roman" w:hAnsi="Arial" w:cs="Arial"/>
          <w:vanish/>
          <w:color w:val="000000"/>
          <w:sz w:val="23"/>
          <w:szCs w:val="23"/>
          <w:lang w:val="en" w:eastAsia="en-GB"/>
        </w:rPr>
        <w:t>This section has no associated Explanatory Notes</w:t>
      </w:r>
    </w:p>
    <w:p w14:paraId="4F0CDC7A" w14:textId="77777777" w:rsidR="008E2687" w:rsidRDefault="00D709B0">
      <w:pPr>
        <w:shd w:val="clear" w:color="auto" w:fill="FFFFFF"/>
        <w:spacing w:after="120" w:line="360" w:lineRule="atLeast"/>
        <w:ind w:left="851" w:hanging="851"/>
        <w:rPr>
          <w:rFonts w:ascii="Arial" w:eastAsia="Times New Roman" w:hAnsi="Arial" w:cs="Arial"/>
          <w:color w:val="000000"/>
          <w:sz w:val="18"/>
          <w:szCs w:val="18"/>
          <w:lang w:val="en" w:eastAsia="en-GB"/>
        </w:rPr>
      </w:pPr>
      <w:r>
        <w:rPr>
          <w:rFonts w:ascii="Arial" w:eastAsia="Times New Roman" w:hAnsi="Arial" w:cs="Arial"/>
          <w:color w:val="000000"/>
          <w:sz w:val="18"/>
          <w:szCs w:val="18"/>
          <w:lang w:val="en" w:eastAsia="en-GB"/>
        </w:rPr>
        <w:t>(1)</w:t>
      </w:r>
      <w:r>
        <w:rPr>
          <w:rFonts w:ascii="Arial" w:eastAsia="Times New Roman" w:hAnsi="Arial" w:cs="Arial"/>
          <w:color w:val="000000"/>
          <w:sz w:val="18"/>
          <w:szCs w:val="18"/>
          <w:lang w:val="en" w:eastAsia="en-GB"/>
        </w:rPr>
        <w:tab/>
        <w:t xml:space="preserve"> </w:t>
      </w:r>
      <w:r>
        <w:rPr>
          <w:rFonts w:ascii="Arial" w:eastAsia="Times New Roman" w:hAnsi="Arial" w:cs="Arial"/>
          <w:color w:val="000000"/>
          <w:sz w:val="18"/>
          <w:szCs w:val="18"/>
          <w:lang w:val="en" w:eastAsia="en-GB"/>
        </w:rPr>
        <w:t>A director of a company must act in the way he considers, in good faith, would be most likely to promote the success of the company for the benefit of its members as a whole, and in doing so have regard (amongst other matters) to—</w:t>
      </w:r>
    </w:p>
    <w:p w14:paraId="3B7308EA" w14:textId="77777777" w:rsidR="008E2687" w:rsidRDefault="00D709B0">
      <w:pPr>
        <w:shd w:val="clear" w:color="auto" w:fill="FFFFFF"/>
        <w:spacing w:after="120" w:line="360" w:lineRule="atLeast"/>
        <w:ind w:left="851"/>
        <w:rPr>
          <w:rFonts w:ascii="Arial" w:eastAsia="Times New Roman" w:hAnsi="Arial" w:cs="Arial"/>
          <w:color w:val="000000"/>
          <w:sz w:val="18"/>
          <w:szCs w:val="18"/>
          <w:lang w:val="en" w:eastAsia="en-GB"/>
        </w:rPr>
      </w:pPr>
      <w:r>
        <w:rPr>
          <w:rFonts w:ascii="Arial" w:eastAsia="Times New Roman" w:hAnsi="Arial" w:cs="Arial"/>
          <w:color w:val="000000"/>
          <w:sz w:val="18"/>
          <w:szCs w:val="18"/>
          <w:lang w:val="en" w:eastAsia="en-GB"/>
        </w:rPr>
        <w:t xml:space="preserve">(a) </w:t>
      </w:r>
      <w:r>
        <w:rPr>
          <w:rFonts w:ascii="Arial" w:eastAsia="Times New Roman" w:hAnsi="Arial" w:cs="Arial"/>
          <w:color w:val="000000"/>
          <w:sz w:val="18"/>
          <w:szCs w:val="18"/>
          <w:lang w:val="en" w:eastAsia="en-GB"/>
        </w:rPr>
        <w:tab/>
        <w:t>the likely consequences of any decision in the long term,</w:t>
      </w:r>
    </w:p>
    <w:p w14:paraId="4729D59E" w14:textId="77777777" w:rsidR="008E2687" w:rsidRDefault="00D709B0">
      <w:pPr>
        <w:shd w:val="clear" w:color="auto" w:fill="FFFFFF"/>
        <w:spacing w:after="120" w:line="360" w:lineRule="atLeast"/>
        <w:ind w:left="131" w:firstLine="720"/>
        <w:rPr>
          <w:rFonts w:ascii="Arial" w:eastAsia="Times New Roman" w:hAnsi="Arial" w:cs="Arial"/>
          <w:color w:val="000000"/>
          <w:sz w:val="18"/>
          <w:szCs w:val="18"/>
          <w:lang w:val="en" w:eastAsia="en-GB"/>
        </w:rPr>
      </w:pPr>
      <w:r>
        <w:rPr>
          <w:rFonts w:ascii="Arial" w:eastAsia="Times New Roman" w:hAnsi="Arial" w:cs="Arial"/>
          <w:color w:val="000000"/>
          <w:sz w:val="18"/>
          <w:szCs w:val="18"/>
          <w:lang w:val="en" w:eastAsia="en-GB"/>
        </w:rPr>
        <w:t xml:space="preserve">(b) </w:t>
      </w:r>
      <w:r>
        <w:rPr>
          <w:rFonts w:ascii="Arial" w:eastAsia="Times New Roman" w:hAnsi="Arial" w:cs="Arial"/>
          <w:color w:val="000000"/>
          <w:sz w:val="18"/>
          <w:szCs w:val="18"/>
          <w:lang w:val="en" w:eastAsia="en-GB"/>
        </w:rPr>
        <w:tab/>
        <w:t>the interests of the company's employees,</w:t>
      </w:r>
    </w:p>
    <w:p w14:paraId="2AF4FBB8" w14:textId="77777777" w:rsidR="008E2687" w:rsidRDefault="00D709B0">
      <w:pPr>
        <w:shd w:val="clear" w:color="auto" w:fill="FFFFFF"/>
        <w:spacing w:after="120" w:line="360" w:lineRule="atLeast"/>
        <w:ind w:left="131" w:firstLine="720"/>
        <w:rPr>
          <w:rFonts w:ascii="Arial" w:eastAsia="Times New Roman" w:hAnsi="Arial" w:cs="Arial"/>
          <w:color w:val="000000"/>
          <w:sz w:val="18"/>
          <w:szCs w:val="18"/>
          <w:lang w:val="en" w:eastAsia="en-GB"/>
        </w:rPr>
      </w:pPr>
      <w:r>
        <w:rPr>
          <w:rFonts w:ascii="Arial" w:eastAsia="Times New Roman" w:hAnsi="Arial" w:cs="Arial"/>
          <w:color w:val="000000"/>
          <w:sz w:val="18"/>
          <w:szCs w:val="18"/>
          <w:lang w:val="en" w:eastAsia="en-GB"/>
        </w:rPr>
        <w:t>(c)</w:t>
      </w:r>
      <w:r>
        <w:rPr>
          <w:rFonts w:ascii="Arial" w:eastAsia="Times New Roman" w:hAnsi="Arial" w:cs="Arial"/>
          <w:color w:val="000000"/>
          <w:sz w:val="18"/>
          <w:szCs w:val="18"/>
          <w:lang w:val="en" w:eastAsia="en-GB"/>
        </w:rPr>
        <w:tab/>
        <w:t>the need to foster the company's business relationships with suppliers, customers and others,</w:t>
      </w:r>
    </w:p>
    <w:p w14:paraId="13699C36" w14:textId="77777777" w:rsidR="008E2687" w:rsidRDefault="00D709B0">
      <w:pPr>
        <w:shd w:val="clear" w:color="auto" w:fill="FFFFFF"/>
        <w:spacing w:after="120" w:line="360" w:lineRule="atLeast"/>
        <w:ind w:left="131" w:firstLine="720"/>
        <w:rPr>
          <w:rFonts w:ascii="Arial" w:eastAsia="Times New Roman" w:hAnsi="Arial" w:cs="Arial"/>
          <w:color w:val="000000"/>
          <w:sz w:val="18"/>
          <w:szCs w:val="18"/>
          <w:lang w:val="en" w:eastAsia="en-GB"/>
        </w:rPr>
      </w:pPr>
      <w:r>
        <w:rPr>
          <w:rFonts w:ascii="Arial" w:eastAsia="Times New Roman" w:hAnsi="Arial" w:cs="Arial"/>
          <w:color w:val="000000"/>
          <w:sz w:val="18"/>
          <w:szCs w:val="18"/>
          <w:lang w:val="en" w:eastAsia="en-GB"/>
        </w:rPr>
        <w:t xml:space="preserve">(d) </w:t>
      </w:r>
      <w:r>
        <w:rPr>
          <w:rFonts w:ascii="Arial" w:eastAsia="Times New Roman" w:hAnsi="Arial" w:cs="Arial"/>
          <w:color w:val="000000"/>
          <w:sz w:val="18"/>
          <w:szCs w:val="18"/>
          <w:lang w:val="en" w:eastAsia="en-GB"/>
        </w:rPr>
        <w:tab/>
        <w:t>the</w:t>
      </w:r>
      <w:r>
        <w:rPr>
          <w:rFonts w:ascii="Arial" w:eastAsia="Times New Roman" w:hAnsi="Arial" w:cs="Arial"/>
          <w:color w:val="000000"/>
          <w:sz w:val="18"/>
          <w:szCs w:val="18"/>
          <w:lang w:val="en" w:eastAsia="en-GB"/>
        </w:rPr>
        <w:t xml:space="preserve"> impact of the company's operations on the community and the environment,</w:t>
      </w:r>
    </w:p>
    <w:p w14:paraId="559A7957" w14:textId="77777777" w:rsidR="008E2687" w:rsidRDefault="00D709B0">
      <w:pPr>
        <w:shd w:val="clear" w:color="auto" w:fill="FFFFFF"/>
        <w:spacing w:after="120" w:line="360" w:lineRule="atLeast"/>
        <w:ind w:left="131" w:firstLine="720"/>
        <w:rPr>
          <w:rFonts w:ascii="Arial" w:eastAsia="Times New Roman" w:hAnsi="Arial" w:cs="Arial"/>
          <w:color w:val="000000"/>
          <w:sz w:val="18"/>
          <w:szCs w:val="18"/>
          <w:lang w:val="en" w:eastAsia="en-GB"/>
        </w:rPr>
      </w:pPr>
      <w:r>
        <w:rPr>
          <w:rFonts w:ascii="Arial" w:eastAsia="Times New Roman" w:hAnsi="Arial" w:cs="Arial"/>
          <w:color w:val="000000"/>
          <w:sz w:val="18"/>
          <w:szCs w:val="18"/>
          <w:lang w:val="en" w:eastAsia="en-GB"/>
        </w:rPr>
        <w:t>(e)</w:t>
      </w:r>
      <w:r>
        <w:rPr>
          <w:rFonts w:ascii="Arial" w:eastAsia="Times New Roman" w:hAnsi="Arial" w:cs="Arial"/>
          <w:color w:val="000000"/>
          <w:sz w:val="18"/>
          <w:szCs w:val="18"/>
          <w:lang w:val="en" w:eastAsia="en-GB"/>
        </w:rPr>
        <w:tab/>
        <w:t>the desirability of the company maintaining a reputation for high standards of business conduct, and</w:t>
      </w:r>
    </w:p>
    <w:p w14:paraId="222DE183" w14:textId="77777777" w:rsidR="008E2687" w:rsidRDefault="00D709B0">
      <w:pPr>
        <w:shd w:val="clear" w:color="auto" w:fill="FFFFFF"/>
        <w:spacing w:after="120" w:line="360" w:lineRule="atLeast"/>
        <w:ind w:left="131" w:firstLine="720"/>
        <w:rPr>
          <w:rFonts w:ascii="Arial" w:eastAsia="Times New Roman" w:hAnsi="Arial" w:cs="Arial"/>
          <w:color w:val="000000"/>
          <w:sz w:val="18"/>
          <w:szCs w:val="18"/>
          <w:lang w:val="en" w:eastAsia="en-GB"/>
        </w:rPr>
      </w:pPr>
      <w:r>
        <w:rPr>
          <w:rFonts w:ascii="Arial" w:eastAsia="Times New Roman" w:hAnsi="Arial" w:cs="Arial"/>
          <w:color w:val="000000"/>
          <w:sz w:val="18"/>
          <w:szCs w:val="18"/>
          <w:lang w:val="en" w:eastAsia="en-GB"/>
        </w:rPr>
        <w:t xml:space="preserve">(f) </w:t>
      </w:r>
      <w:r>
        <w:rPr>
          <w:rFonts w:ascii="Arial" w:eastAsia="Times New Roman" w:hAnsi="Arial" w:cs="Arial"/>
          <w:color w:val="000000"/>
          <w:sz w:val="18"/>
          <w:szCs w:val="18"/>
          <w:lang w:val="en" w:eastAsia="en-GB"/>
        </w:rPr>
        <w:tab/>
        <w:t>the need to act fairly as between members of the company.</w:t>
      </w:r>
    </w:p>
    <w:p w14:paraId="55312F70" w14:textId="77777777" w:rsidR="008E2687" w:rsidRDefault="008E2687">
      <w:pPr>
        <w:spacing w:line="240" w:lineRule="exact"/>
        <w:ind w:left="540" w:hanging="540"/>
        <w:jc w:val="both"/>
        <w:rPr>
          <w:rFonts w:ascii="Calibri" w:eastAsia="Calibri" w:hAnsi="Calibri" w:cs="Arial"/>
          <w:lang w:eastAsia="en-GB"/>
        </w:rPr>
      </w:pPr>
    </w:p>
    <w:p w14:paraId="5AF5B527" w14:textId="77777777" w:rsidR="008E2687" w:rsidRDefault="008E2687">
      <w:pPr>
        <w:spacing w:line="240" w:lineRule="exact"/>
        <w:ind w:left="540" w:hanging="540"/>
        <w:jc w:val="both"/>
        <w:rPr>
          <w:rFonts w:ascii="Calibri" w:eastAsia="Calibri" w:hAnsi="Calibri" w:cs="Arial"/>
          <w:lang w:eastAsia="en-GB"/>
        </w:rPr>
      </w:pPr>
    </w:p>
    <w:p w14:paraId="1F336E5D" w14:textId="77777777" w:rsidR="008E2687" w:rsidRDefault="00D709B0">
      <w:pPr>
        <w:spacing w:line="240" w:lineRule="exact"/>
        <w:ind w:left="540" w:hanging="540"/>
        <w:jc w:val="both"/>
        <w:rPr>
          <w:rFonts w:ascii="Calibri" w:eastAsia="Calibri" w:hAnsi="Calibri" w:cs="Arial"/>
          <w:lang w:eastAsia="en-GB"/>
        </w:rPr>
      </w:pPr>
      <w:r>
        <w:rPr>
          <w:rFonts w:ascii="Calibri" w:eastAsia="Calibri" w:hAnsi="Calibri" w:cs="Arial"/>
          <w:lang w:eastAsia="en-GB"/>
        </w:rPr>
        <w:t>Decision made in the interests of:</w:t>
      </w:r>
    </w:p>
    <w:p w14:paraId="131DAD6B" w14:textId="77777777" w:rsidR="008E2687" w:rsidRDefault="00D709B0">
      <w:pPr>
        <w:shd w:val="clear" w:color="auto" w:fill="FFFFFF"/>
        <w:spacing w:after="0" w:line="0" w:lineRule="atLeast"/>
        <w:ind w:left="34"/>
        <w:rPr>
          <w:rFonts w:ascii="Calibri" w:eastAsia="Calibri" w:hAnsi="Calibri" w:cs="Arial"/>
          <w:lang w:eastAsia="en-GB"/>
        </w:rPr>
      </w:pPr>
      <w:r>
        <w:rPr>
          <w:rFonts w:ascii="Arial" w:eastAsia="Times New Roman" w:hAnsi="Arial" w:cs="Arial"/>
          <w:color w:val="000000"/>
          <w:sz w:val="18"/>
          <w:szCs w:val="18"/>
          <w:lang w:val="en" w:eastAsia="en-GB"/>
        </w:rPr>
        <w:t>(</w:t>
      </w:r>
      <w:r>
        <w:rPr>
          <w:rFonts w:ascii="Calibri" w:eastAsia="Calibri" w:hAnsi="Calibri" w:cs="Arial"/>
          <w:lang w:eastAsia="en-GB"/>
        </w:rPr>
        <w:t xml:space="preserve">a) the likely consequences of any decision in the long term, </w:t>
      </w:r>
    </w:p>
    <w:p w14:paraId="7492AE38" w14:textId="77777777" w:rsidR="008E2687" w:rsidRDefault="00D709B0">
      <w:pPr>
        <w:shd w:val="clear" w:color="auto" w:fill="FFFFFF"/>
        <w:spacing w:after="0" w:line="0" w:lineRule="atLeast"/>
        <w:ind w:left="34"/>
        <w:rPr>
          <w:rFonts w:ascii="Calibri" w:eastAsia="Calibri" w:hAnsi="Calibri" w:cs="Arial"/>
          <w:lang w:eastAsia="en-GB"/>
        </w:rPr>
      </w:pPr>
      <w:r>
        <w:rPr>
          <w:rFonts w:ascii="Calibri" w:eastAsia="Calibri" w:hAnsi="Calibri" w:cs="Arial"/>
          <w:lang w:eastAsia="en-GB"/>
        </w:rPr>
        <w:t>(b) the interests of the company's employees,</w:t>
      </w:r>
    </w:p>
    <w:p w14:paraId="3A329E12" w14:textId="77777777" w:rsidR="008E2687" w:rsidRDefault="00D709B0">
      <w:pPr>
        <w:shd w:val="clear" w:color="auto" w:fill="FFFFFF"/>
        <w:spacing w:after="0" w:line="0" w:lineRule="atLeast"/>
        <w:ind w:left="34"/>
        <w:rPr>
          <w:rFonts w:ascii="Calibri" w:eastAsia="Calibri" w:hAnsi="Calibri" w:cs="Arial"/>
          <w:lang w:eastAsia="en-GB"/>
        </w:rPr>
      </w:pPr>
      <w:r>
        <w:rPr>
          <w:rFonts w:ascii="Calibri" w:eastAsia="Calibri" w:hAnsi="Calibri" w:cs="Arial"/>
          <w:lang w:eastAsia="en-GB"/>
        </w:rPr>
        <w:t>(c) the need to foster the company's business relationships with suppliers, customers and others,</w:t>
      </w:r>
    </w:p>
    <w:p w14:paraId="42E6D89A" w14:textId="77777777" w:rsidR="008E2687" w:rsidRDefault="00D709B0">
      <w:pPr>
        <w:shd w:val="clear" w:color="auto" w:fill="FFFFFF"/>
        <w:spacing w:after="0" w:line="0" w:lineRule="atLeast"/>
        <w:ind w:left="34"/>
        <w:rPr>
          <w:rFonts w:ascii="Calibri" w:eastAsia="Calibri" w:hAnsi="Calibri" w:cs="Arial"/>
          <w:lang w:eastAsia="en-GB"/>
        </w:rPr>
      </w:pPr>
      <w:r>
        <w:rPr>
          <w:rFonts w:ascii="Calibri" w:eastAsia="Calibri" w:hAnsi="Calibri" w:cs="Arial"/>
          <w:lang w:eastAsia="en-GB"/>
        </w:rPr>
        <w:t>(d) the</w:t>
      </w:r>
      <w:r>
        <w:rPr>
          <w:rFonts w:ascii="Calibri" w:eastAsia="Calibri" w:hAnsi="Calibri" w:cs="Arial"/>
          <w:lang w:eastAsia="en-GB"/>
        </w:rPr>
        <w:t xml:space="preserve"> impact of the company's operations on the community and the environment,</w:t>
      </w:r>
    </w:p>
    <w:p w14:paraId="2D107166" w14:textId="77777777" w:rsidR="008E2687" w:rsidRDefault="00D709B0">
      <w:pPr>
        <w:shd w:val="clear" w:color="auto" w:fill="FFFFFF"/>
        <w:spacing w:after="0" w:line="0" w:lineRule="atLeast"/>
        <w:ind w:left="34"/>
        <w:rPr>
          <w:rFonts w:ascii="Calibri" w:eastAsia="Calibri" w:hAnsi="Calibri" w:cs="Arial"/>
          <w:lang w:eastAsia="en-GB"/>
        </w:rPr>
      </w:pPr>
      <w:r>
        <w:rPr>
          <w:rFonts w:ascii="Calibri" w:eastAsia="Calibri" w:hAnsi="Calibri" w:cs="Arial"/>
          <w:lang w:eastAsia="en-GB"/>
        </w:rPr>
        <w:lastRenderedPageBreak/>
        <w:t>(e) the desirability of the company maintaining a reputation for high standards of business conduct, and</w:t>
      </w:r>
    </w:p>
    <w:p w14:paraId="6ADB2DA5" w14:textId="77777777" w:rsidR="008E2687" w:rsidRDefault="00D709B0">
      <w:pPr>
        <w:shd w:val="clear" w:color="auto" w:fill="FFFFFF"/>
        <w:spacing w:after="0" w:line="0" w:lineRule="atLeast"/>
        <w:ind w:left="34"/>
        <w:rPr>
          <w:rFonts w:ascii="Calibri" w:eastAsia="Calibri" w:hAnsi="Calibri" w:cs="Arial"/>
          <w:lang w:eastAsia="en-GB"/>
        </w:rPr>
      </w:pPr>
      <w:r>
        <w:rPr>
          <w:rFonts w:ascii="Calibri" w:eastAsia="Calibri" w:hAnsi="Calibri" w:cs="Arial"/>
          <w:lang w:eastAsia="en-GB"/>
        </w:rPr>
        <w:t>(f) the need to act fairly as between members of the company.</w:t>
      </w:r>
    </w:p>
    <w:p w14:paraId="7572F9BD" w14:textId="77777777" w:rsidR="008E2687" w:rsidRDefault="008E2687">
      <w:pPr>
        <w:tabs>
          <w:tab w:val="left" w:pos="6325"/>
        </w:tabs>
        <w:rPr>
          <w:rFonts w:cs="Arial"/>
        </w:rPr>
      </w:pPr>
    </w:p>
    <w:sectPr w:rsidR="008E2687">
      <w:headerReference w:type="default" r:id="rId9"/>
      <w:footerReference w:type="default" r:id="rId10"/>
      <w:pgSz w:w="16838" w:h="11906" w:orient="landscape" w:code="9"/>
      <w:pgMar w:top="284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0E626B" w14:textId="77777777" w:rsidR="00D709B0" w:rsidRDefault="00D709B0">
      <w:pPr>
        <w:spacing w:after="0" w:line="240" w:lineRule="auto"/>
      </w:pPr>
      <w:r>
        <w:separator/>
      </w:r>
    </w:p>
  </w:endnote>
  <w:endnote w:type="continuationSeparator" w:id="0">
    <w:p w14:paraId="24C61014" w14:textId="77777777" w:rsidR="00D709B0" w:rsidRDefault="00D709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  <w:sz w:val="16"/>
        <w:szCs w:val="16"/>
      </w:rPr>
      <w:id w:val="-360512845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  <w:sz w:val="16"/>
            <w:szCs w:val="16"/>
          </w:rPr>
          <w:id w:val="98381352"/>
          <w:docPartObj>
            <w:docPartGallery w:val="Page Numbers (Top of Page)"/>
            <w:docPartUnique/>
          </w:docPartObj>
        </w:sdtPr>
        <w:sdtEndPr/>
        <w:sdtContent>
          <w:p w14:paraId="4AAEB212" w14:textId="77777777" w:rsidR="008E2687" w:rsidRDefault="00D709B0">
            <w:pPr>
              <w:pStyle w:val="Foo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ab/>
            </w:r>
            <w:r>
              <w:rPr>
                <w:rFonts w:ascii="Arial" w:hAnsi="Arial" w:cs="Arial"/>
                <w:sz w:val="16"/>
                <w:szCs w:val="16"/>
              </w:rPr>
              <w:tab/>
            </w:r>
            <w:r>
              <w:rPr>
                <w:rFonts w:ascii="Arial" w:hAnsi="Arial" w:cs="Arial"/>
                <w:sz w:val="16"/>
                <w:szCs w:val="16"/>
              </w:rPr>
              <w:tab/>
            </w:r>
            <w:r>
              <w:rPr>
                <w:rFonts w:ascii="Arial" w:hAnsi="Arial" w:cs="Arial"/>
                <w:sz w:val="16"/>
                <w:szCs w:val="16"/>
              </w:rPr>
              <w:tab/>
            </w:r>
            <w:r>
              <w:rPr>
                <w:rFonts w:ascii="Arial" w:hAnsi="Arial" w:cs="Arial"/>
                <w:sz w:val="16"/>
                <w:szCs w:val="16"/>
              </w:rPr>
              <w:tab/>
            </w:r>
            <w:r>
              <w:rPr>
                <w:rFonts w:ascii="Arial" w:hAnsi="Arial" w:cs="Arial"/>
                <w:sz w:val="16"/>
                <w:szCs w:val="16"/>
              </w:rPr>
              <w:tab/>
            </w:r>
            <w:r>
              <w:rPr>
                <w:rFonts w:ascii="Arial" w:hAnsi="Arial" w:cs="Arial"/>
                <w:sz w:val="16"/>
                <w:szCs w:val="16"/>
              </w:rPr>
              <w:tab/>
            </w:r>
            <w:r>
              <w:rPr>
                <w:rFonts w:ascii="Arial" w:hAnsi="Arial" w:cs="Arial"/>
                <w:sz w:val="16"/>
                <w:szCs w:val="16"/>
              </w:rPr>
              <w:tab/>
            </w:r>
            <w:r>
              <w:rPr>
                <w:rFonts w:ascii="Arial" w:hAnsi="Arial" w:cs="Arial"/>
                <w:sz w:val="16"/>
                <w:szCs w:val="16"/>
              </w:rPr>
              <w:tab/>
              <w:t xml:space="preserve"> Page 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begin"/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instrText xml:space="preserve"> PAGE </w:instrTex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  <w:sz w:val="16"/>
                <w:szCs w:val="16"/>
              </w:rPr>
              <w:t>15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end"/>
            </w:r>
            <w:r>
              <w:rPr>
                <w:rFonts w:ascii="Arial" w:hAnsi="Arial" w:cs="Arial"/>
                <w:sz w:val="16"/>
                <w:szCs w:val="16"/>
              </w:rPr>
              <w:t xml:space="preserve"> of 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begin"/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instrText xml:space="preserve"> NUMPAGES  </w:instrTex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  <w:sz w:val="16"/>
                <w:szCs w:val="16"/>
              </w:rPr>
              <w:t>15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14:paraId="2AF239D4" w14:textId="77777777" w:rsidR="008E2687" w:rsidRDefault="008E268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9F23FC" w14:textId="77777777" w:rsidR="00D709B0" w:rsidRDefault="00D709B0">
      <w:pPr>
        <w:spacing w:after="0" w:line="240" w:lineRule="auto"/>
      </w:pPr>
      <w:r>
        <w:separator/>
      </w:r>
    </w:p>
  </w:footnote>
  <w:footnote w:type="continuationSeparator" w:id="0">
    <w:p w14:paraId="2F594BD3" w14:textId="77777777" w:rsidR="00D709B0" w:rsidRDefault="00D709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A3BE78" w14:textId="77777777" w:rsidR="008E2687" w:rsidRDefault="008E2687">
    <w:pPr>
      <w:pStyle w:val="Header"/>
      <w:jc w:val="right"/>
      <w:rPr>
        <w:rFonts w:ascii="Arial" w:hAnsi="Arial" w:cs="Arial"/>
        <w:b/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CA7BBC"/>
    <w:multiLevelType w:val="hybridMultilevel"/>
    <w:tmpl w:val="8470219C"/>
    <w:lvl w:ilvl="0" w:tplc="5A9A2EC2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DA7CCB"/>
    <w:multiLevelType w:val="hybridMultilevel"/>
    <w:tmpl w:val="8E109178"/>
    <w:lvl w:ilvl="0" w:tplc="CC9E7BD8">
      <w:start w:val="8"/>
      <w:numFmt w:val="bullet"/>
      <w:lvlText w:val="-"/>
      <w:lvlJc w:val="left"/>
      <w:pPr>
        <w:ind w:left="720" w:hanging="360"/>
      </w:pPr>
      <w:rPr>
        <w:rFonts w:ascii="Calibri" w:eastAsia="Calibri" w:hAnsi="Calibri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491E73"/>
    <w:multiLevelType w:val="hybridMultilevel"/>
    <w:tmpl w:val="8470219C"/>
    <w:lvl w:ilvl="0" w:tplc="5A9A2EC2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D7440C"/>
    <w:multiLevelType w:val="hybridMultilevel"/>
    <w:tmpl w:val="8B2ED03E"/>
    <w:lvl w:ilvl="0" w:tplc="7216447E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640683"/>
    <w:multiLevelType w:val="hybridMultilevel"/>
    <w:tmpl w:val="A1CA42D8"/>
    <w:lvl w:ilvl="0" w:tplc="29F2A112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3A5EEA"/>
    <w:multiLevelType w:val="hybridMultilevel"/>
    <w:tmpl w:val="8470219C"/>
    <w:lvl w:ilvl="0" w:tplc="5A9A2EC2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570623"/>
    <w:multiLevelType w:val="hybridMultilevel"/>
    <w:tmpl w:val="1112504E"/>
    <w:lvl w:ilvl="0" w:tplc="AE1047BA">
      <w:start w:val="1"/>
      <w:numFmt w:val="decimal"/>
      <w:lvlText w:val="%1)"/>
      <w:lvlJc w:val="center"/>
      <w:pPr>
        <w:ind w:left="720" w:hanging="360"/>
      </w:pPr>
      <w:rPr>
        <w:rFonts w:hint="default"/>
        <w:spacing w:val="0"/>
        <w:position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073B38"/>
    <w:multiLevelType w:val="multilevel"/>
    <w:tmpl w:val="36D2A282"/>
    <w:lvl w:ilvl="0">
      <w:start w:val="5"/>
      <w:numFmt w:val="decimal"/>
      <w:lvlText w:val="%1"/>
      <w:lvlJc w:val="left"/>
      <w:pPr>
        <w:ind w:left="444" w:hanging="444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44" w:hanging="44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8" w15:restartNumberingAfterBreak="0">
    <w:nsid w:val="23BD545E"/>
    <w:multiLevelType w:val="multilevel"/>
    <w:tmpl w:val="EBF2255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9" w15:restartNumberingAfterBreak="0">
    <w:nsid w:val="24377F75"/>
    <w:multiLevelType w:val="hybridMultilevel"/>
    <w:tmpl w:val="1112504E"/>
    <w:lvl w:ilvl="0" w:tplc="AE1047BA">
      <w:start w:val="1"/>
      <w:numFmt w:val="decimal"/>
      <w:lvlText w:val="%1)"/>
      <w:lvlJc w:val="center"/>
      <w:pPr>
        <w:ind w:left="720" w:hanging="360"/>
      </w:pPr>
      <w:rPr>
        <w:rFonts w:hint="default"/>
        <w:spacing w:val="0"/>
        <w:position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721455A"/>
    <w:multiLevelType w:val="hybridMultilevel"/>
    <w:tmpl w:val="2EBEB9CA"/>
    <w:lvl w:ilvl="0" w:tplc="5A9A2EC2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B8418BA"/>
    <w:multiLevelType w:val="hybridMultilevel"/>
    <w:tmpl w:val="2912ECF0"/>
    <w:lvl w:ilvl="0" w:tplc="18A2597A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CA730C5"/>
    <w:multiLevelType w:val="hybridMultilevel"/>
    <w:tmpl w:val="9852084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2343FE4"/>
    <w:multiLevelType w:val="hybridMultilevel"/>
    <w:tmpl w:val="1112504E"/>
    <w:lvl w:ilvl="0" w:tplc="AE1047BA">
      <w:start w:val="1"/>
      <w:numFmt w:val="decimal"/>
      <w:lvlText w:val="%1)"/>
      <w:lvlJc w:val="center"/>
      <w:pPr>
        <w:ind w:left="720" w:hanging="360"/>
      </w:pPr>
      <w:rPr>
        <w:rFonts w:hint="default"/>
        <w:spacing w:val="0"/>
        <w:position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3B0164D"/>
    <w:multiLevelType w:val="hybridMultilevel"/>
    <w:tmpl w:val="5ACA5B2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43F24EA"/>
    <w:multiLevelType w:val="hybridMultilevel"/>
    <w:tmpl w:val="9CC0E6E0"/>
    <w:lvl w:ilvl="0" w:tplc="E138C846">
      <w:start w:val="6"/>
      <w:numFmt w:val="bullet"/>
      <w:lvlText w:val="-"/>
      <w:lvlJc w:val="left"/>
      <w:pPr>
        <w:ind w:left="720" w:hanging="360"/>
      </w:pPr>
      <w:rPr>
        <w:rFonts w:ascii="Calibri" w:eastAsia="Calibri" w:hAnsi="Calibri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68F5367"/>
    <w:multiLevelType w:val="hybridMultilevel"/>
    <w:tmpl w:val="9FF28F5E"/>
    <w:lvl w:ilvl="0" w:tplc="ECA654EE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77A7C6F"/>
    <w:multiLevelType w:val="hybridMultilevel"/>
    <w:tmpl w:val="6394AE7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87054FA"/>
    <w:multiLevelType w:val="multilevel"/>
    <w:tmpl w:val="766A24B8"/>
    <w:lvl w:ilvl="0">
      <w:start w:val="3"/>
      <w:numFmt w:val="decimal"/>
      <w:lvlText w:val="%1"/>
      <w:lvlJc w:val="left"/>
      <w:pPr>
        <w:ind w:left="444" w:hanging="444"/>
      </w:pPr>
      <w:rPr>
        <w:rFonts w:hint="default"/>
        <w:b/>
      </w:rPr>
    </w:lvl>
    <w:lvl w:ilvl="1">
      <w:start w:val="5"/>
      <w:numFmt w:val="decimal"/>
      <w:lvlText w:val="%1.%2"/>
      <w:lvlJc w:val="left"/>
      <w:pPr>
        <w:ind w:left="444" w:hanging="444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</w:rPr>
    </w:lvl>
  </w:abstractNum>
  <w:abstractNum w:abstractNumId="19" w15:restartNumberingAfterBreak="0">
    <w:nsid w:val="38764C25"/>
    <w:multiLevelType w:val="multilevel"/>
    <w:tmpl w:val="FA8684AE"/>
    <w:lvl w:ilvl="0">
      <w:start w:val="3"/>
      <w:numFmt w:val="decimal"/>
      <w:lvlText w:val="%1"/>
      <w:lvlJc w:val="left"/>
      <w:pPr>
        <w:ind w:left="444" w:hanging="44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44" w:hanging="444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0" w15:restartNumberingAfterBreak="0">
    <w:nsid w:val="3B141B87"/>
    <w:multiLevelType w:val="hybridMultilevel"/>
    <w:tmpl w:val="7A36F198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3CB23151"/>
    <w:multiLevelType w:val="hybridMultilevel"/>
    <w:tmpl w:val="C916F97C"/>
    <w:lvl w:ilvl="0" w:tplc="B9160C0E">
      <w:numFmt w:val="bullet"/>
      <w:lvlText w:val="-"/>
      <w:lvlJc w:val="left"/>
      <w:pPr>
        <w:ind w:left="720" w:hanging="360"/>
      </w:pPr>
      <w:rPr>
        <w:rFonts w:ascii="Calibri" w:eastAsia="Calibri" w:hAnsi="Calibri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D46712C"/>
    <w:multiLevelType w:val="hybridMultilevel"/>
    <w:tmpl w:val="F2009D94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3DB1645F"/>
    <w:multiLevelType w:val="multilevel"/>
    <w:tmpl w:val="647C7FA4"/>
    <w:lvl w:ilvl="0">
      <w:start w:val="2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435" w:hanging="435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4" w15:restartNumberingAfterBreak="0">
    <w:nsid w:val="3EB90DC4"/>
    <w:multiLevelType w:val="hybridMultilevel"/>
    <w:tmpl w:val="37E6FC70"/>
    <w:lvl w:ilvl="0" w:tplc="A4C224C0">
      <w:start w:val="24"/>
      <w:numFmt w:val="bullet"/>
      <w:lvlText w:val="-"/>
      <w:lvlJc w:val="left"/>
      <w:pPr>
        <w:ind w:left="720" w:hanging="360"/>
      </w:pPr>
      <w:rPr>
        <w:rFonts w:ascii="Calibri" w:eastAsia="Calibri" w:hAnsi="Calibri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F59789F"/>
    <w:multiLevelType w:val="hybridMultilevel"/>
    <w:tmpl w:val="1112504E"/>
    <w:lvl w:ilvl="0" w:tplc="AE1047BA">
      <w:start w:val="1"/>
      <w:numFmt w:val="decimal"/>
      <w:lvlText w:val="%1)"/>
      <w:lvlJc w:val="center"/>
      <w:pPr>
        <w:ind w:left="720" w:hanging="360"/>
      </w:pPr>
      <w:rPr>
        <w:rFonts w:hint="default"/>
        <w:spacing w:val="0"/>
        <w:position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9367222"/>
    <w:multiLevelType w:val="multilevel"/>
    <w:tmpl w:val="43E4EBD0"/>
    <w:lvl w:ilvl="0">
      <w:start w:val="2"/>
      <w:numFmt w:val="decimal"/>
      <w:lvlText w:val="%1"/>
      <w:lvlJc w:val="left"/>
      <w:pPr>
        <w:ind w:left="435" w:hanging="435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435" w:hanging="435"/>
      </w:pPr>
      <w:rPr>
        <w:rFonts w:hint="default"/>
        <w:b/>
      </w:rPr>
    </w:lvl>
    <w:lvl w:ilvl="2">
      <w:start w:val="7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</w:rPr>
    </w:lvl>
  </w:abstractNum>
  <w:abstractNum w:abstractNumId="27" w15:restartNumberingAfterBreak="0">
    <w:nsid w:val="4AAB39D4"/>
    <w:multiLevelType w:val="hybridMultilevel"/>
    <w:tmpl w:val="CD70D04E"/>
    <w:lvl w:ilvl="0" w:tplc="58307CD0">
      <w:start w:val="3"/>
      <w:numFmt w:val="bullet"/>
      <w:lvlText w:val="-"/>
      <w:lvlJc w:val="left"/>
      <w:pPr>
        <w:ind w:left="720" w:hanging="360"/>
      </w:pPr>
      <w:rPr>
        <w:rFonts w:ascii="Calibri" w:eastAsia="Calibri" w:hAnsi="Calibri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B095E24"/>
    <w:multiLevelType w:val="multilevel"/>
    <w:tmpl w:val="E0384A48"/>
    <w:lvl w:ilvl="0">
      <w:start w:val="3"/>
      <w:numFmt w:val="decimal"/>
      <w:lvlText w:val="%1"/>
      <w:lvlJc w:val="left"/>
      <w:pPr>
        <w:ind w:left="444" w:hanging="444"/>
      </w:pPr>
      <w:rPr>
        <w:rFonts w:hint="default"/>
        <w:b/>
      </w:rPr>
    </w:lvl>
    <w:lvl w:ilvl="1">
      <w:start w:val="6"/>
      <w:numFmt w:val="decimal"/>
      <w:lvlText w:val="%1.%2"/>
      <w:lvlJc w:val="left"/>
      <w:pPr>
        <w:ind w:left="444" w:hanging="444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</w:rPr>
    </w:lvl>
  </w:abstractNum>
  <w:abstractNum w:abstractNumId="29" w15:restartNumberingAfterBreak="0">
    <w:nsid w:val="54C14223"/>
    <w:multiLevelType w:val="multilevel"/>
    <w:tmpl w:val="16307326"/>
    <w:lvl w:ilvl="0">
      <w:start w:val="2"/>
      <w:numFmt w:val="decimal"/>
      <w:lvlText w:val="%1"/>
      <w:lvlJc w:val="left"/>
      <w:pPr>
        <w:ind w:left="450" w:hanging="450"/>
      </w:pPr>
      <w:rPr>
        <w:rFonts w:cs="Calibri" w:hint="default"/>
        <w:b/>
      </w:rPr>
    </w:lvl>
    <w:lvl w:ilvl="1">
      <w:start w:val="1"/>
      <w:numFmt w:val="decimal"/>
      <w:lvlText w:val="%1.%2"/>
      <w:lvlJc w:val="left"/>
      <w:pPr>
        <w:ind w:left="450" w:hanging="450"/>
      </w:pPr>
      <w:rPr>
        <w:rFonts w:cs="Calibri" w:hint="default"/>
        <w:b/>
      </w:rPr>
    </w:lvl>
    <w:lvl w:ilvl="2">
      <w:start w:val="6"/>
      <w:numFmt w:val="decimal"/>
      <w:lvlText w:val="%1.%2.%3"/>
      <w:lvlJc w:val="left"/>
      <w:pPr>
        <w:ind w:left="720" w:hanging="720"/>
      </w:pPr>
      <w:rPr>
        <w:rFonts w:cs="Calibri" w:hint="default"/>
        <w:b w:val="0"/>
        <w:bCs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Calibri"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Calibri"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Calibri"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Calibri"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Calibri" w:hint="default"/>
        <w:b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cs="Calibri" w:hint="default"/>
        <w:b/>
      </w:rPr>
    </w:lvl>
  </w:abstractNum>
  <w:abstractNum w:abstractNumId="30" w15:restartNumberingAfterBreak="0">
    <w:nsid w:val="55F9088D"/>
    <w:multiLevelType w:val="hybridMultilevel"/>
    <w:tmpl w:val="5230913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AE00F4A"/>
    <w:multiLevelType w:val="multilevel"/>
    <w:tmpl w:val="0C2A17DC"/>
    <w:lvl w:ilvl="0">
      <w:start w:val="4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50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2" w15:restartNumberingAfterBreak="0">
    <w:nsid w:val="61413FAD"/>
    <w:multiLevelType w:val="hybridMultilevel"/>
    <w:tmpl w:val="1112504E"/>
    <w:lvl w:ilvl="0" w:tplc="AE1047BA">
      <w:start w:val="1"/>
      <w:numFmt w:val="decimal"/>
      <w:lvlText w:val="%1)"/>
      <w:lvlJc w:val="center"/>
      <w:pPr>
        <w:ind w:left="720" w:hanging="360"/>
      </w:pPr>
      <w:rPr>
        <w:rFonts w:hint="default"/>
        <w:spacing w:val="0"/>
        <w:position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4473F8A"/>
    <w:multiLevelType w:val="multilevel"/>
    <w:tmpl w:val="8AC4F20A"/>
    <w:lvl w:ilvl="0">
      <w:start w:val="1"/>
      <w:numFmt w:val="decimal"/>
      <w:lvlText w:val="%1."/>
      <w:lvlJc w:val="left"/>
      <w:pPr>
        <w:ind w:left="504" w:hanging="504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504" w:hanging="504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4" w15:restartNumberingAfterBreak="0">
    <w:nsid w:val="65606320"/>
    <w:multiLevelType w:val="hybridMultilevel"/>
    <w:tmpl w:val="1D8E44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89B56FD"/>
    <w:multiLevelType w:val="multilevel"/>
    <w:tmpl w:val="D7568E4A"/>
    <w:lvl w:ilvl="0">
      <w:start w:val="3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35" w:hanging="435"/>
      </w:pPr>
      <w:rPr>
        <w:rFonts w:hint="default"/>
      </w:rPr>
    </w:lvl>
    <w:lvl w:ilvl="2">
      <w:start w:val="6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6" w15:restartNumberingAfterBreak="0">
    <w:nsid w:val="6AE511EE"/>
    <w:multiLevelType w:val="hybridMultilevel"/>
    <w:tmpl w:val="0EC60150"/>
    <w:lvl w:ilvl="0" w:tplc="0B0E9DB0">
      <w:start w:val="1"/>
      <w:numFmt w:val="decimal"/>
      <w:lvlText w:val="%1)"/>
      <w:lvlJc w:val="center"/>
      <w:pPr>
        <w:ind w:left="720" w:hanging="360"/>
      </w:pPr>
      <w:rPr>
        <w:rFonts w:hint="default"/>
        <w:spacing w:val="0"/>
        <w:position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43A2D5D"/>
    <w:multiLevelType w:val="hybridMultilevel"/>
    <w:tmpl w:val="B39024C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4D27CA1"/>
    <w:multiLevelType w:val="hybridMultilevel"/>
    <w:tmpl w:val="1112504E"/>
    <w:lvl w:ilvl="0" w:tplc="AE1047BA">
      <w:start w:val="1"/>
      <w:numFmt w:val="decimal"/>
      <w:lvlText w:val="%1)"/>
      <w:lvlJc w:val="center"/>
      <w:pPr>
        <w:ind w:left="502" w:hanging="360"/>
      </w:pPr>
      <w:rPr>
        <w:rFonts w:hint="default"/>
        <w:spacing w:val="0"/>
        <w:position w:val="0"/>
      </w:rPr>
    </w:lvl>
    <w:lvl w:ilvl="1" w:tplc="08090019" w:tentative="1">
      <w:start w:val="1"/>
      <w:numFmt w:val="lowerLetter"/>
      <w:lvlText w:val="%2."/>
      <w:lvlJc w:val="left"/>
      <w:pPr>
        <w:ind w:left="1222" w:hanging="360"/>
      </w:pPr>
    </w:lvl>
    <w:lvl w:ilvl="2" w:tplc="0809001B" w:tentative="1">
      <w:start w:val="1"/>
      <w:numFmt w:val="lowerRoman"/>
      <w:lvlText w:val="%3."/>
      <w:lvlJc w:val="right"/>
      <w:pPr>
        <w:ind w:left="1942" w:hanging="180"/>
      </w:pPr>
    </w:lvl>
    <w:lvl w:ilvl="3" w:tplc="0809000F" w:tentative="1">
      <w:start w:val="1"/>
      <w:numFmt w:val="decimal"/>
      <w:lvlText w:val="%4."/>
      <w:lvlJc w:val="left"/>
      <w:pPr>
        <w:ind w:left="2662" w:hanging="360"/>
      </w:pPr>
    </w:lvl>
    <w:lvl w:ilvl="4" w:tplc="08090019" w:tentative="1">
      <w:start w:val="1"/>
      <w:numFmt w:val="lowerLetter"/>
      <w:lvlText w:val="%5."/>
      <w:lvlJc w:val="left"/>
      <w:pPr>
        <w:ind w:left="3382" w:hanging="360"/>
      </w:pPr>
    </w:lvl>
    <w:lvl w:ilvl="5" w:tplc="0809001B" w:tentative="1">
      <w:start w:val="1"/>
      <w:numFmt w:val="lowerRoman"/>
      <w:lvlText w:val="%6."/>
      <w:lvlJc w:val="right"/>
      <w:pPr>
        <w:ind w:left="4102" w:hanging="180"/>
      </w:pPr>
    </w:lvl>
    <w:lvl w:ilvl="6" w:tplc="0809000F" w:tentative="1">
      <w:start w:val="1"/>
      <w:numFmt w:val="decimal"/>
      <w:lvlText w:val="%7."/>
      <w:lvlJc w:val="left"/>
      <w:pPr>
        <w:ind w:left="4822" w:hanging="360"/>
      </w:pPr>
    </w:lvl>
    <w:lvl w:ilvl="7" w:tplc="08090019" w:tentative="1">
      <w:start w:val="1"/>
      <w:numFmt w:val="lowerLetter"/>
      <w:lvlText w:val="%8."/>
      <w:lvlJc w:val="left"/>
      <w:pPr>
        <w:ind w:left="5542" w:hanging="360"/>
      </w:pPr>
    </w:lvl>
    <w:lvl w:ilvl="8" w:tplc="08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9" w15:restartNumberingAfterBreak="0">
    <w:nsid w:val="79AE6643"/>
    <w:multiLevelType w:val="hybridMultilevel"/>
    <w:tmpl w:val="1112504E"/>
    <w:lvl w:ilvl="0" w:tplc="AE1047BA">
      <w:start w:val="1"/>
      <w:numFmt w:val="decimal"/>
      <w:lvlText w:val="%1)"/>
      <w:lvlJc w:val="center"/>
      <w:pPr>
        <w:ind w:left="720" w:hanging="360"/>
      </w:pPr>
      <w:rPr>
        <w:rFonts w:hint="default"/>
        <w:spacing w:val="0"/>
        <w:position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BE84B96"/>
    <w:multiLevelType w:val="multilevel"/>
    <w:tmpl w:val="F72CF460"/>
    <w:lvl w:ilvl="0">
      <w:start w:val="4"/>
      <w:numFmt w:val="decimal"/>
      <w:lvlText w:val="%1"/>
      <w:lvlJc w:val="left"/>
      <w:pPr>
        <w:ind w:left="444" w:hanging="44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44" w:hanging="44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41" w15:restartNumberingAfterBreak="0">
    <w:nsid w:val="7CCF6C86"/>
    <w:multiLevelType w:val="multilevel"/>
    <w:tmpl w:val="17EAC174"/>
    <w:lvl w:ilvl="0">
      <w:start w:val="3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435" w:hanging="435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num w:numId="1" w16cid:durableId="1227957598">
    <w:abstractNumId w:val="20"/>
  </w:num>
  <w:num w:numId="2" w16cid:durableId="1546405979">
    <w:abstractNumId w:val="22"/>
  </w:num>
  <w:num w:numId="3" w16cid:durableId="75789431">
    <w:abstractNumId w:val="30"/>
  </w:num>
  <w:num w:numId="4" w16cid:durableId="721372891">
    <w:abstractNumId w:val="34"/>
  </w:num>
  <w:num w:numId="5" w16cid:durableId="1473408542">
    <w:abstractNumId w:val="32"/>
  </w:num>
  <w:num w:numId="6" w16cid:durableId="1344556169">
    <w:abstractNumId w:val="36"/>
  </w:num>
  <w:num w:numId="7" w16cid:durableId="1577591888">
    <w:abstractNumId w:val="37"/>
  </w:num>
  <w:num w:numId="8" w16cid:durableId="1560676066">
    <w:abstractNumId w:val="14"/>
  </w:num>
  <w:num w:numId="9" w16cid:durableId="96952423">
    <w:abstractNumId w:val="4"/>
  </w:num>
  <w:num w:numId="10" w16cid:durableId="1600141635">
    <w:abstractNumId w:val="38"/>
  </w:num>
  <w:num w:numId="11" w16cid:durableId="1203202612">
    <w:abstractNumId w:val="9"/>
  </w:num>
  <w:num w:numId="12" w16cid:durableId="300036808">
    <w:abstractNumId w:val="6"/>
  </w:num>
  <w:num w:numId="13" w16cid:durableId="1071467588">
    <w:abstractNumId w:val="39"/>
  </w:num>
  <w:num w:numId="14" w16cid:durableId="1448626493">
    <w:abstractNumId w:val="25"/>
  </w:num>
  <w:num w:numId="15" w16cid:durableId="1884055102">
    <w:abstractNumId w:val="13"/>
  </w:num>
  <w:num w:numId="16" w16cid:durableId="1760710984">
    <w:abstractNumId w:val="24"/>
  </w:num>
  <w:num w:numId="17" w16cid:durableId="518466386">
    <w:abstractNumId w:val="1"/>
  </w:num>
  <w:num w:numId="18" w16cid:durableId="877664506">
    <w:abstractNumId w:val="27"/>
  </w:num>
  <w:num w:numId="19" w16cid:durableId="508101141">
    <w:abstractNumId w:val="21"/>
  </w:num>
  <w:num w:numId="20" w16cid:durableId="2132049075">
    <w:abstractNumId w:val="33"/>
  </w:num>
  <w:num w:numId="21" w16cid:durableId="1208906940">
    <w:abstractNumId w:val="19"/>
  </w:num>
  <w:num w:numId="22" w16cid:durableId="1236554393">
    <w:abstractNumId w:val="16"/>
  </w:num>
  <w:num w:numId="23" w16cid:durableId="1971858173">
    <w:abstractNumId w:val="10"/>
  </w:num>
  <w:num w:numId="24" w16cid:durableId="570625001">
    <w:abstractNumId w:val="2"/>
  </w:num>
  <w:num w:numId="25" w16cid:durableId="1962178807">
    <w:abstractNumId w:val="5"/>
  </w:num>
  <w:num w:numId="26" w16cid:durableId="1732382770">
    <w:abstractNumId w:val="0"/>
  </w:num>
  <w:num w:numId="27" w16cid:durableId="2010019842">
    <w:abstractNumId w:val="7"/>
  </w:num>
  <w:num w:numId="28" w16cid:durableId="1911575264">
    <w:abstractNumId w:val="23"/>
  </w:num>
  <w:num w:numId="29" w16cid:durableId="1612201428">
    <w:abstractNumId w:val="41"/>
  </w:num>
  <w:num w:numId="30" w16cid:durableId="1266815071">
    <w:abstractNumId w:val="8"/>
  </w:num>
  <w:num w:numId="31" w16cid:durableId="632756525">
    <w:abstractNumId w:val="33"/>
    <w:lvlOverride w:ilvl="0">
      <w:startOverride w:val="1"/>
    </w:lvlOverride>
    <w:lvlOverride w:ilvl="1">
      <w:startOverride w:val="4"/>
    </w:lvlOverride>
    <w:lvlOverride w:ilvl="2">
      <w:startOverride w:val="6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1777168996">
    <w:abstractNumId w:val="15"/>
  </w:num>
  <w:num w:numId="33" w16cid:durableId="495658675">
    <w:abstractNumId w:val="12"/>
  </w:num>
  <w:num w:numId="34" w16cid:durableId="225380561">
    <w:abstractNumId w:val="3"/>
  </w:num>
  <w:num w:numId="35" w16cid:durableId="1904638901">
    <w:abstractNumId w:val="11"/>
  </w:num>
  <w:num w:numId="36" w16cid:durableId="1912688089">
    <w:abstractNumId w:val="18"/>
  </w:num>
  <w:num w:numId="37" w16cid:durableId="2055884341">
    <w:abstractNumId w:val="40"/>
  </w:num>
  <w:num w:numId="38" w16cid:durableId="635572817">
    <w:abstractNumId w:val="28"/>
  </w:num>
  <w:num w:numId="39" w16cid:durableId="1439523606">
    <w:abstractNumId w:val="26"/>
  </w:num>
  <w:num w:numId="40" w16cid:durableId="2060473106">
    <w:abstractNumId w:val="35"/>
  </w:num>
  <w:num w:numId="41" w16cid:durableId="1567766224">
    <w:abstractNumId w:val="31"/>
  </w:num>
  <w:num w:numId="42" w16cid:durableId="111824813">
    <w:abstractNumId w:val="29"/>
  </w:num>
  <w:num w:numId="43" w16cid:durableId="317147643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5E02"/>
    <w:rsid w:val="00001CCF"/>
    <w:rsid w:val="00004A4E"/>
    <w:rsid w:val="00006BC6"/>
    <w:rsid w:val="000075A3"/>
    <w:rsid w:val="000108D5"/>
    <w:rsid w:val="000112B3"/>
    <w:rsid w:val="0001428B"/>
    <w:rsid w:val="00015848"/>
    <w:rsid w:val="00017160"/>
    <w:rsid w:val="0002144C"/>
    <w:rsid w:val="0004088A"/>
    <w:rsid w:val="0004096F"/>
    <w:rsid w:val="00040E77"/>
    <w:rsid w:val="000434BD"/>
    <w:rsid w:val="00043F81"/>
    <w:rsid w:val="000521BB"/>
    <w:rsid w:val="000521F0"/>
    <w:rsid w:val="00054FBD"/>
    <w:rsid w:val="00055111"/>
    <w:rsid w:val="00057952"/>
    <w:rsid w:val="00061E95"/>
    <w:rsid w:val="00062B44"/>
    <w:rsid w:val="00067F84"/>
    <w:rsid w:val="000708A6"/>
    <w:rsid w:val="000725B6"/>
    <w:rsid w:val="00076FDF"/>
    <w:rsid w:val="00083DBD"/>
    <w:rsid w:val="0008766E"/>
    <w:rsid w:val="00090BFD"/>
    <w:rsid w:val="00094AAA"/>
    <w:rsid w:val="00095EA5"/>
    <w:rsid w:val="00097063"/>
    <w:rsid w:val="00097899"/>
    <w:rsid w:val="000A3D3B"/>
    <w:rsid w:val="000A7176"/>
    <w:rsid w:val="000B0370"/>
    <w:rsid w:val="000B0863"/>
    <w:rsid w:val="000B2548"/>
    <w:rsid w:val="000B39DE"/>
    <w:rsid w:val="000C0751"/>
    <w:rsid w:val="000C1969"/>
    <w:rsid w:val="000C702E"/>
    <w:rsid w:val="000D1B9A"/>
    <w:rsid w:val="000D482C"/>
    <w:rsid w:val="000E20F9"/>
    <w:rsid w:val="000E4F8D"/>
    <w:rsid w:val="000F3062"/>
    <w:rsid w:val="000F7DB9"/>
    <w:rsid w:val="001047E4"/>
    <w:rsid w:val="00104A79"/>
    <w:rsid w:val="0011092E"/>
    <w:rsid w:val="0012165A"/>
    <w:rsid w:val="00122875"/>
    <w:rsid w:val="001230E8"/>
    <w:rsid w:val="001237C7"/>
    <w:rsid w:val="00124893"/>
    <w:rsid w:val="00125FD9"/>
    <w:rsid w:val="001263D2"/>
    <w:rsid w:val="00135DB6"/>
    <w:rsid w:val="0013643B"/>
    <w:rsid w:val="00141957"/>
    <w:rsid w:val="0014509A"/>
    <w:rsid w:val="001531DD"/>
    <w:rsid w:val="00153823"/>
    <w:rsid w:val="001577EF"/>
    <w:rsid w:val="00161979"/>
    <w:rsid w:val="00166B0B"/>
    <w:rsid w:val="00170787"/>
    <w:rsid w:val="00171853"/>
    <w:rsid w:val="00172EDC"/>
    <w:rsid w:val="00174FD8"/>
    <w:rsid w:val="00182246"/>
    <w:rsid w:val="00184F96"/>
    <w:rsid w:val="0018527F"/>
    <w:rsid w:val="0018695D"/>
    <w:rsid w:val="00191976"/>
    <w:rsid w:val="00193E2A"/>
    <w:rsid w:val="00197F42"/>
    <w:rsid w:val="001A41A2"/>
    <w:rsid w:val="001A5337"/>
    <w:rsid w:val="001B5B64"/>
    <w:rsid w:val="001C580D"/>
    <w:rsid w:val="001C5A72"/>
    <w:rsid w:val="001C65CD"/>
    <w:rsid w:val="001C7665"/>
    <w:rsid w:val="001D3505"/>
    <w:rsid w:val="001E0C98"/>
    <w:rsid w:val="001E2A5F"/>
    <w:rsid w:val="001E574F"/>
    <w:rsid w:val="001F2844"/>
    <w:rsid w:val="001F2DE9"/>
    <w:rsid w:val="001F69AB"/>
    <w:rsid w:val="002006DA"/>
    <w:rsid w:val="002007D5"/>
    <w:rsid w:val="002035E8"/>
    <w:rsid w:val="0020563A"/>
    <w:rsid w:val="00207BA1"/>
    <w:rsid w:val="00211017"/>
    <w:rsid w:val="0021202E"/>
    <w:rsid w:val="002124F9"/>
    <w:rsid w:val="0023029F"/>
    <w:rsid w:val="00231461"/>
    <w:rsid w:val="00234587"/>
    <w:rsid w:val="00244152"/>
    <w:rsid w:val="00246341"/>
    <w:rsid w:val="00255083"/>
    <w:rsid w:val="002623AB"/>
    <w:rsid w:val="00264337"/>
    <w:rsid w:val="00265FF4"/>
    <w:rsid w:val="00267992"/>
    <w:rsid w:val="0027097C"/>
    <w:rsid w:val="00273DA0"/>
    <w:rsid w:val="00274CCC"/>
    <w:rsid w:val="002920BB"/>
    <w:rsid w:val="00292D1E"/>
    <w:rsid w:val="0029443F"/>
    <w:rsid w:val="002A1B49"/>
    <w:rsid w:val="002A27BC"/>
    <w:rsid w:val="002A712A"/>
    <w:rsid w:val="002B340B"/>
    <w:rsid w:val="002B58AE"/>
    <w:rsid w:val="002B6E77"/>
    <w:rsid w:val="002C2ABB"/>
    <w:rsid w:val="002C688C"/>
    <w:rsid w:val="002D1881"/>
    <w:rsid w:val="002D7792"/>
    <w:rsid w:val="002E145B"/>
    <w:rsid w:val="002E3451"/>
    <w:rsid w:val="002E3B6A"/>
    <w:rsid w:val="002E5771"/>
    <w:rsid w:val="002E5832"/>
    <w:rsid w:val="002F1C0E"/>
    <w:rsid w:val="002F404C"/>
    <w:rsid w:val="002F61CE"/>
    <w:rsid w:val="00302843"/>
    <w:rsid w:val="00303D18"/>
    <w:rsid w:val="003043E0"/>
    <w:rsid w:val="00306DDD"/>
    <w:rsid w:val="0031209E"/>
    <w:rsid w:val="00315BA8"/>
    <w:rsid w:val="00315E0E"/>
    <w:rsid w:val="0032408B"/>
    <w:rsid w:val="00326E4B"/>
    <w:rsid w:val="003277CF"/>
    <w:rsid w:val="00340300"/>
    <w:rsid w:val="0034319B"/>
    <w:rsid w:val="003435AF"/>
    <w:rsid w:val="003509AE"/>
    <w:rsid w:val="00350B19"/>
    <w:rsid w:val="003532BE"/>
    <w:rsid w:val="003621C8"/>
    <w:rsid w:val="00362968"/>
    <w:rsid w:val="00364A8D"/>
    <w:rsid w:val="003651F1"/>
    <w:rsid w:val="00372195"/>
    <w:rsid w:val="003733FD"/>
    <w:rsid w:val="00373FCE"/>
    <w:rsid w:val="003771DF"/>
    <w:rsid w:val="00380062"/>
    <w:rsid w:val="003800BB"/>
    <w:rsid w:val="00381911"/>
    <w:rsid w:val="00381943"/>
    <w:rsid w:val="00385673"/>
    <w:rsid w:val="003902D4"/>
    <w:rsid w:val="00395FE8"/>
    <w:rsid w:val="00397516"/>
    <w:rsid w:val="003A4F51"/>
    <w:rsid w:val="003A55D0"/>
    <w:rsid w:val="003A6278"/>
    <w:rsid w:val="003B06B8"/>
    <w:rsid w:val="003B28D9"/>
    <w:rsid w:val="003B2B8D"/>
    <w:rsid w:val="003B3C02"/>
    <w:rsid w:val="003B61C2"/>
    <w:rsid w:val="003C0BF3"/>
    <w:rsid w:val="003C338A"/>
    <w:rsid w:val="003C3B30"/>
    <w:rsid w:val="003C3FEC"/>
    <w:rsid w:val="003C44FD"/>
    <w:rsid w:val="003D2C3B"/>
    <w:rsid w:val="003D45DE"/>
    <w:rsid w:val="003D77B5"/>
    <w:rsid w:val="003D7C96"/>
    <w:rsid w:val="003E2C9E"/>
    <w:rsid w:val="003E31DD"/>
    <w:rsid w:val="003E3644"/>
    <w:rsid w:val="003E389D"/>
    <w:rsid w:val="003E6ECF"/>
    <w:rsid w:val="003F054F"/>
    <w:rsid w:val="003F1EC9"/>
    <w:rsid w:val="003F4C61"/>
    <w:rsid w:val="003F7579"/>
    <w:rsid w:val="004010BE"/>
    <w:rsid w:val="004019F5"/>
    <w:rsid w:val="00403043"/>
    <w:rsid w:val="00403ED2"/>
    <w:rsid w:val="0040628A"/>
    <w:rsid w:val="00410A86"/>
    <w:rsid w:val="00416ECB"/>
    <w:rsid w:val="004318C1"/>
    <w:rsid w:val="00434358"/>
    <w:rsid w:val="00437FD1"/>
    <w:rsid w:val="00443710"/>
    <w:rsid w:val="00445679"/>
    <w:rsid w:val="00452D15"/>
    <w:rsid w:val="004556E5"/>
    <w:rsid w:val="00457780"/>
    <w:rsid w:val="00457B31"/>
    <w:rsid w:val="00464AFD"/>
    <w:rsid w:val="0046641D"/>
    <w:rsid w:val="00466745"/>
    <w:rsid w:val="00470F86"/>
    <w:rsid w:val="00472B5B"/>
    <w:rsid w:val="00474B80"/>
    <w:rsid w:val="0047528C"/>
    <w:rsid w:val="00476238"/>
    <w:rsid w:val="004822C1"/>
    <w:rsid w:val="00485389"/>
    <w:rsid w:val="00485A67"/>
    <w:rsid w:val="00486019"/>
    <w:rsid w:val="004863F4"/>
    <w:rsid w:val="0048736B"/>
    <w:rsid w:val="00487EF5"/>
    <w:rsid w:val="0049095F"/>
    <w:rsid w:val="00491AC4"/>
    <w:rsid w:val="00491F4E"/>
    <w:rsid w:val="00494182"/>
    <w:rsid w:val="004A0AA2"/>
    <w:rsid w:val="004A2D69"/>
    <w:rsid w:val="004A7782"/>
    <w:rsid w:val="004A7C6E"/>
    <w:rsid w:val="004B5314"/>
    <w:rsid w:val="004B774C"/>
    <w:rsid w:val="004D5621"/>
    <w:rsid w:val="004E2356"/>
    <w:rsid w:val="004E3FDA"/>
    <w:rsid w:val="004E4619"/>
    <w:rsid w:val="004F3993"/>
    <w:rsid w:val="004F6547"/>
    <w:rsid w:val="00501EF9"/>
    <w:rsid w:val="0050739D"/>
    <w:rsid w:val="005132C2"/>
    <w:rsid w:val="0051596B"/>
    <w:rsid w:val="00515EAE"/>
    <w:rsid w:val="0052075A"/>
    <w:rsid w:val="005235D1"/>
    <w:rsid w:val="00524EA4"/>
    <w:rsid w:val="00525369"/>
    <w:rsid w:val="005300E3"/>
    <w:rsid w:val="005315B6"/>
    <w:rsid w:val="00531EB5"/>
    <w:rsid w:val="00533BEE"/>
    <w:rsid w:val="00535026"/>
    <w:rsid w:val="00536222"/>
    <w:rsid w:val="00536284"/>
    <w:rsid w:val="00553DDB"/>
    <w:rsid w:val="0056621F"/>
    <w:rsid w:val="00577DD1"/>
    <w:rsid w:val="00580453"/>
    <w:rsid w:val="005816D8"/>
    <w:rsid w:val="00582B04"/>
    <w:rsid w:val="00583DF5"/>
    <w:rsid w:val="005853FE"/>
    <w:rsid w:val="00586C33"/>
    <w:rsid w:val="005900CD"/>
    <w:rsid w:val="005930CA"/>
    <w:rsid w:val="00593185"/>
    <w:rsid w:val="00595730"/>
    <w:rsid w:val="005961E8"/>
    <w:rsid w:val="005A2D07"/>
    <w:rsid w:val="005A3F7D"/>
    <w:rsid w:val="005B39F9"/>
    <w:rsid w:val="005B3A3A"/>
    <w:rsid w:val="005B3D98"/>
    <w:rsid w:val="005B6DB4"/>
    <w:rsid w:val="005B7F2C"/>
    <w:rsid w:val="005C03D5"/>
    <w:rsid w:val="005D0A9C"/>
    <w:rsid w:val="005D424F"/>
    <w:rsid w:val="005D4DDD"/>
    <w:rsid w:val="005E26A9"/>
    <w:rsid w:val="005E36A1"/>
    <w:rsid w:val="005E64C6"/>
    <w:rsid w:val="005E7DD4"/>
    <w:rsid w:val="005F29AD"/>
    <w:rsid w:val="005F3999"/>
    <w:rsid w:val="005F57DB"/>
    <w:rsid w:val="005F6A87"/>
    <w:rsid w:val="00600439"/>
    <w:rsid w:val="00600B83"/>
    <w:rsid w:val="0060446B"/>
    <w:rsid w:val="006123A8"/>
    <w:rsid w:val="00612565"/>
    <w:rsid w:val="006125DE"/>
    <w:rsid w:val="00612DBF"/>
    <w:rsid w:val="006134E6"/>
    <w:rsid w:val="006139CA"/>
    <w:rsid w:val="00613A43"/>
    <w:rsid w:val="006147A0"/>
    <w:rsid w:val="00617C12"/>
    <w:rsid w:val="00620828"/>
    <w:rsid w:val="00620DDD"/>
    <w:rsid w:val="00626710"/>
    <w:rsid w:val="006339BE"/>
    <w:rsid w:val="00633E5E"/>
    <w:rsid w:val="00640ADC"/>
    <w:rsid w:val="00641277"/>
    <w:rsid w:val="006442CB"/>
    <w:rsid w:val="00644402"/>
    <w:rsid w:val="00645840"/>
    <w:rsid w:val="0065294D"/>
    <w:rsid w:val="00653E74"/>
    <w:rsid w:val="00656DA0"/>
    <w:rsid w:val="00660E5E"/>
    <w:rsid w:val="006614BA"/>
    <w:rsid w:val="00663ABC"/>
    <w:rsid w:val="00665967"/>
    <w:rsid w:val="00667B9D"/>
    <w:rsid w:val="00672DEE"/>
    <w:rsid w:val="00693F15"/>
    <w:rsid w:val="006967F5"/>
    <w:rsid w:val="006A42B9"/>
    <w:rsid w:val="006A5FD5"/>
    <w:rsid w:val="006B3CA0"/>
    <w:rsid w:val="006B6192"/>
    <w:rsid w:val="006C4606"/>
    <w:rsid w:val="006D02E9"/>
    <w:rsid w:val="006D04DA"/>
    <w:rsid w:val="006D05B9"/>
    <w:rsid w:val="006D0E84"/>
    <w:rsid w:val="006D37FF"/>
    <w:rsid w:val="006D5EAB"/>
    <w:rsid w:val="006E0E92"/>
    <w:rsid w:val="006E31D0"/>
    <w:rsid w:val="006E475B"/>
    <w:rsid w:val="006E476F"/>
    <w:rsid w:val="006F137C"/>
    <w:rsid w:val="006F2848"/>
    <w:rsid w:val="006F2BD1"/>
    <w:rsid w:val="0070088F"/>
    <w:rsid w:val="00704CD6"/>
    <w:rsid w:val="00707665"/>
    <w:rsid w:val="00710A56"/>
    <w:rsid w:val="00711204"/>
    <w:rsid w:val="007115F4"/>
    <w:rsid w:val="00712358"/>
    <w:rsid w:val="00715339"/>
    <w:rsid w:val="007268DC"/>
    <w:rsid w:val="00733C3D"/>
    <w:rsid w:val="00736A9B"/>
    <w:rsid w:val="00736DB2"/>
    <w:rsid w:val="00737539"/>
    <w:rsid w:val="0074195A"/>
    <w:rsid w:val="00741F32"/>
    <w:rsid w:val="00742C14"/>
    <w:rsid w:val="00746FA0"/>
    <w:rsid w:val="007606C2"/>
    <w:rsid w:val="00780247"/>
    <w:rsid w:val="00780EA9"/>
    <w:rsid w:val="00786695"/>
    <w:rsid w:val="00786C8B"/>
    <w:rsid w:val="00790B7E"/>
    <w:rsid w:val="00793729"/>
    <w:rsid w:val="00797423"/>
    <w:rsid w:val="007A2A04"/>
    <w:rsid w:val="007A4167"/>
    <w:rsid w:val="007B0B86"/>
    <w:rsid w:val="007B13B7"/>
    <w:rsid w:val="007B3C4D"/>
    <w:rsid w:val="007C1C84"/>
    <w:rsid w:val="007C4B97"/>
    <w:rsid w:val="007C4D27"/>
    <w:rsid w:val="007C6D7D"/>
    <w:rsid w:val="007C7519"/>
    <w:rsid w:val="007D0867"/>
    <w:rsid w:val="007D53CC"/>
    <w:rsid w:val="00806BD5"/>
    <w:rsid w:val="008074DA"/>
    <w:rsid w:val="008171B7"/>
    <w:rsid w:val="00820979"/>
    <w:rsid w:val="00821267"/>
    <w:rsid w:val="008214CE"/>
    <w:rsid w:val="00825A5E"/>
    <w:rsid w:val="00825EC9"/>
    <w:rsid w:val="00826728"/>
    <w:rsid w:val="00826CA3"/>
    <w:rsid w:val="00827345"/>
    <w:rsid w:val="0083717F"/>
    <w:rsid w:val="00837DFD"/>
    <w:rsid w:val="00850EAD"/>
    <w:rsid w:val="00852D23"/>
    <w:rsid w:val="00855210"/>
    <w:rsid w:val="008744A6"/>
    <w:rsid w:val="00876970"/>
    <w:rsid w:val="00876F77"/>
    <w:rsid w:val="0087741C"/>
    <w:rsid w:val="00877E87"/>
    <w:rsid w:val="008804B7"/>
    <w:rsid w:val="00880ED7"/>
    <w:rsid w:val="00882E58"/>
    <w:rsid w:val="0088671F"/>
    <w:rsid w:val="008907CC"/>
    <w:rsid w:val="008A09F4"/>
    <w:rsid w:val="008A3B03"/>
    <w:rsid w:val="008B2157"/>
    <w:rsid w:val="008B5393"/>
    <w:rsid w:val="008B5A56"/>
    <w:rsid w:val="008B5AE4"/>
    <w:rsid w:val="008B5B7E"/>
    <w:rsid w:val="008B6C23"/>
    <w:rsid w:val="008B791C"/>
    <w:rsid w:val="008C58C7"/>
    <w:rsid w:val="008C6D3E"/>
    <w:rsid w:val="008C7D79"/>
    <w:rsid w:val="008D1D31"/>
    <w:rsid w:val="008D2CA8"/>
    <w:rsid w:val="008D78EA"/>
    <w:rsid w:val="008D7D99"/>
    <w:rsid w:val="008E0540"/>
    <w:rsid w:val="008E2687"/>
    <w:rsid w:val="008E28E0"/>
    <w:rsid w:val="008E43C4"/>
    <w:rsid w:val="008E77B8"/>
    <w:rsid w:val="008F0FDB"/>
    <w:rsid w:val="008F40BA"/>
    <w:rsid w:val="008F5B3B"/>
    <w:rsid w:val="00911093"/>
    <w:rsid w:val="0091207A"/>
    <w:rsid w:val="00913D4D"/>
    <w:rsid w:val="00914F10"/>
    <w:rsid w:val="00920823"/>
    <w:rsid w:val="0092386C"/>
    <w:rsid w:val="009316BC"/>
    <w:rsid w:val="00931CF7"/>
    <w:rsid w:val="0093386D"/>
    <w:rsid w:val="009343CB"/>
    <w:rsid w:val="00935314"/>
    <w:rsid w:val="00942BC5"/>
    <w:rsid w:val="0094367F"/>
    <w:rsid w:val="00944193"/>
    <w:rsid w:val="0094690D"/>
    <w:rsid w:val="00947626"/>
    <w:rsid w:val="0095108D"/>
    <w:rsid w:val="00955465"/>
    <w:rsid w:val="00956E76"/>
    <w:rsid w:val="00960F0A"/>
    <w:rsid w:val="0096463E"/>
    <w:rsid w:val="00966FB4"/>
    <w:rsid w:val="00971AD9"/>
    <w:rsid w:val="00972141"/>
    <w:rsid w:val="00981652"/>
    <w:rsid w:val="00985C45"/>
    <w:rsid w:val="00987B1C"/>
    <w:rsid w:val="0099062C"/>
    <w:rsid w:val="009927CE"/>
    <w:rsid w:val="009937AB"/>
    <w:rsid w:val="00993B57"/>
    <w:rsid w:val="00995238"/>
    <w:rsid w:val="00995D32"/>
    <w:rsid w:val="00997AA3"/>
    <w:rsid w:val="009A2282"/>
    <w:rsid w:val="009A2397"/>
    <w:rsid w:val="009A56BB"/>
    <w:rsid w:val="009A7D88"/>
    <w:rsid w:val="009B141A"/>
    <w:rsid w:val="009B7021"/>
    <w:rsid w:val="009C1EA2"/>
    <w:rsid w:val="009C3E0A"/>
    <w:rsid w:val="009C67A4"/>
    <w:rsid w:val="009C73C1"/>
    <w:rsid w:val="009D19DD"/>
    <w:rsid w:val="009D3E68"/>
    <w:rsid w:val="009D423A"/>
    <w:rsid w:val="009D4DDF"/>
    <w:rsid w:val="009D51BB"/>
    <w:rsid w:val="009D7C27"/>
    <w:rsid w:val="009E066F"/>
    <w:rsid w:val="009E1333"/>
    <w:rsid w:val="009E3241"/>
    <w:rsid w:val="009F3F41"/>
    <w:rsid w:val="00A002D1"/>
    <w:rsid w:val="00A0040E"/>
    <w:rsid w:val="00A045CB"/>
    <w:rsid w:val="00A04802"/>
    <w:rsid w:val="00A14087"/>
    <w:rsid w:val="00A1508B"/>
    <w:rsid w:val="00A158DD"/>
    <w:rsid w:val="00A16287"/>
    <w:rsid w:val="00A165A8"/>
    <w:rsid w:val="00A1770C"/>
    <w:rsid w:val="00A20113"/>
    <w:rsid w:val="00A20618"/>
    <w:rsid w:val="00A27F1B"/>
    <w:rsid w:val="00A316CD"/>
    <w:rsid w:val="00A36B4D"/>
    <w:rsid w:val="00A40FBE"/>
    <w:rsid w:val="00A43BC6"/>
    <w:rsid w:val="00A43C86"/>
    <w:rsid w:val="00A47B4A"/>
    <w:rsid w:val="00A501BB"/>
    <w:rsid w:val="00A509C3"/>
    <w:rsid w:val="00A51A63"/>
    <w:rsid w:val="00A5298D"/>
    <w:rsid w:val="00A54C61"/>
    <w:rsid w:val="00A55B68"/>
    <w:rsid w:val="00A55B79"/>
    <w:rsid w:val="00A563F7"/>
    <w:rsid w:val="00A60DAF"/>
    <w:rsid w:val="00A72406"/>
    <w:rsid w:val="00A7421A"/>
    <w:rsid w:val="00A773BD"/>
    <w:rsid w:val="00A77CE9"/>
    <w:rsid w:val="00A8193E"/>
    <w:rsid w:val="00A839BA"/>
    <w:rsid w:val="00A85A67"/>
    <w:rsid w:val="00A86719"/>
    <w:rsid w:val="00A907BE"/>
    <w:rsid w:val="00A909CA"/>
    <w:rsid w:val="00A94CE3"/>
    <w:rsid w:val="00A95B70"/>
    <w:rsid w:val="00A962FD"/>
    <w:rsid w:val="00A96699"/>
    <w:rsid w:val="00AA1F85"/>
    <w:rsid w:val="00AA428E"/>
    <w:rsid w:val="00AA49D2"/>
    <w:rsid w:val="00AA4D30"/>
    <w:rsid w:val="00AA5120"/>
    <w:rsid w:val="00AB06EF"/>
    <w:rsid w:val="00AB1A7E"/>
    <w:rsid w:val="00AB38F8"/>
    <w:rsid w:val="00AB56BB"/>
    <w:rsid w:val="00AB7E7B"/>
    <w:rsid w:val="00AC31F8"/>
    <w:rsid w:val="00AC58BF"/>
    <w:rsid w:val="00AC7A41"/>
    <w:rsid w:val="00AD0D0D"/>
    <w:rsid w:val="00AD21E3"/>
    <w:rsid w:val="00AD24EF"/>
    <w:rsid w:val="00AD62F2"/>
    <w:rsid w:val="00AD77DD"/>
    <w:rsid w:val="00AE05F9"/>
    <w:rsid w:val="00AE16C9"/>
    <w:rsid w:val="00AE16CE"/>
    <w:rsid w:val="00AE5D56"/>
    <w:rsid w:val="00AE7D68"/>
    <w:rsid w:val="00AF58F0"/>
    <w:rsid w:val="00B005AC"/>
    <w:rsid w:val="00B01D3B"/>
    <w:rsid w:val="00B07FCC"/>
    <w:rsid w:val="00B10390"/>
    <w:rsid w:val="00B15FB4"/>
    <w:rsid w:val="00B2015C"/>
    <w:rsid w:val="00B261BA"/>
    <w:rsid w:val="00B30109"/>
    <w:rsid w:val="00B3780B"/>
    <w:rsid w:val="00B37977"/>
    <w:rsid w:val="00B40B02"/>
    <w:rsid w:val="00B42D70"/>
    <w:rsid w:val="00B437A7"/>
    <w:rsid w:val="00B44131"/>
    <w:rsid w:val="00B44832"/>
    <w:rsid w:val="00B461E1"/>
    <w:rsid w:val="00B50383"/>
    <w:rsid w:val="00B51D69"/>
    <w:rsid w:val="00B53F16"/>
    <w:rsid w:val="00B54E04"/>
    <w:rsid w:val="00B65AAE"/>
    <w:rsid w:val="00B67BD4"/>
    <w:rsid w:val="00B71C11"/>
    <w:rsid w:val="00B72AA3"/>
    <w:rsid w:val="00B74443"/>
    <w:rsid w:val="00B74AFF"/>
    <w:rsid w:val="00B74C5B"/>
    <w:rsid w:val="00B76A92"/>
    <w:rsid w:val="00B828A1"/>
    <w:rsid w:val="00B91972"/>
    <w:rsid w:val="00B92635"/>
    <w:rsid w:val="00B93C89"/>
    <w:rsid w:val="00B94E21"/>
    <w:rsid w:val="00B95829"/>
    <w:rsid w:val="00B9634C"/>
    <w:rsid w:val="00BA3561"/>
    <w:rsid w:val="00BA398E"/>
    <w:rsid w:val="00BA43D1"/>
    <w:rsid w:val="00BA54F3"/>
    <w:rsid w:val="00BB18C6"/>
    <w:rsid w:val="00BC01A9"/>
    <w:rsid w:val="00BC12CC"/>
    <w:rsid w:val="00BC3E16"/>
    <w:rsid w:val="00BC5AD3"/>
    <w:rsid w:val="00BC6908"/>
    <w:rsid w:val="00BD0E06"/>
    <w:rsid w:val="00BD1E55"/>
    <w:rsid w:val="00BD6C4B"/>
    <w:rsid w:val="00BD6E84"/>
    <w:rsid w:val="00BE09A8"/>
    <w:rsid w:val="00BE0E40"/>
    <w:rsid w:val="00BE2E3A"/>
    <w:rsid w:val="00BE5298"/>
    <w:rsid w:val="00BE6125"/>
    <w:rsid w:val="00BE7EB1"/>
    <w:rsid w:val="00BF0526"/>
    <w:rsid w:val="00BF1301"/>
    <w:rsid w:val="00C04B7C"/>
    <w:rsid w:val="00C14DC6"/>
    <w:rsid w:val="00C16F55"/>
    <w:rsid w:val="00C17AF0"/>
    <w:rsid w:val="00C2197D"/>
    <w:rsid w:val="00C22450"/>
    <w:rsid w:val="00C23636"/>
    <w:rsid w:val="00C34352"/>
    <w:rsid w:val="00C3598E"/>
    <w:rsid w:val="00C42DD7"/>
    <w:rsid w:val="00C46547"/>
    <w:rsid w:val="00C47334"/>
    <w:rsid w:val="00C475E9"/>
    <w:rsid w:val="00C515A4"/>
    <w:rsid w:val="00C5243C"/>
    <w:rsid w:val="00C57DA7"/>
    <w:rsid w:val="00C723F1"/>
    <w:rsid w:val="00C72887"/>
    <w:rsid w:val="00C84886"/>
    <w:rsid w:val="00C90AE9"/>
    <w:rsid w:val="00C90D1B"/>
    <w:rsid w:val="00C91418"/>
    <w:rsid w:val="00C93B9A"/>
    <w:rsid w:val="00C94A32"/>
    <w:rsid w:val="00C95F62"/>
    <w:rsid w:val="00CA056A"/>
    <w:rsid w:val="00CA28DB"/>
    <w:rsid w:val="00CA2E0A"/>
    <w:rsid w:val="00CA2E80"/>
    <w:rsid w:val="00CB2D4D"/>
    <w:rsid w:val="00CB6024"/>
    <w:rsid w:val="00CB69BE"/>
    <w:rsid w:val="00CC079C"/>
    <w:rsid w:val="00CC248B"/>
    <w:rsid w:val="00CC6134"/>
    <w:rsid w:val="00CC69FD"/>
    <w:rsid w:val="00CC74A9"/>
    <w:rsid w:val="00CE0536"/>
    <w:rsid w:val="00CE45EE"/>
    <w:rsid w:val="00CE6CD3"/>
    <w:rsid w:val="00CF1C1C"/>
    <w:rsid w:val="00CF2BA2"/>
    <w:rsid w:val="00D005DF"/>
    <w:rsid w:val="00D014BE"/>
    <w:rsid w:val="00D030CB"/>
    <w:rsid w:val="00D06276"/>
    <w:rsid w:val="00D1529F"/>
    <w:rsid w:val="00D30EA8"/>
    <w:rsid w:val="00D32802"/>
    <w:rsid w:val="00D35244"/>
    <w:rsid w:val="00D426C1"/>
    <w:rsid w:val="00D42847"/>
    <w:rsid w:val="00D52646"/>
    <w:rsid w:val="00D56835"/>
    <w:rsid w:val="00D57D0E"/>
    <w:rsid w:val="00D62607"/>
    <w:rsid w:val="00D628B1"/>
    <w:rsid w:val="00D62FBF"/>
    <w:rsid w:val="00D64D21"/>
    <w:rsid w:val="00D66B7B"/>
    <w:rsid w:val="00D70621"/>
    <w:rsid w:val="00D709B0"/>
    <w:rsid w:val="00D732AD"/>
    <w:rsid w:val="00D743E4"/>
    <w:rsid w:val="00D7598F"/>
    <w:rsid w:val="00D7706D"/>
    <w:rsid w:val="00D82E7E"/>
    <w:rsid w:val="00D84FFE"/>
    <w:rsid w:val="00D9195A"/>
    <w:rsid w:val="00D91EF5"/>
    <w:rsid w:val="00D92A84"/>
    <w:rsid w:val="00D93108"/>
    <w:rsid w:val="00DA1086"/>
    <w:rsid w:val="00DA3EAB"/>
    <w:rsid w:val="00DA7924"/>
    <w:rsid w:val="00DB2903"/>
    <w:rsid w:val="00DB6D58"/>
    <w:rsid w:val="00DC2BAB"/>
    <w:rsid w:val="00DC31C6"/>
    <w:rsid w:val="00DC44B4"/>
    <w:rsid w:val="00DD2328"/>
    <w:rsid w:val="00DD36DD"/>
    <w:rsid w:val="00DD43A5"/>
    <w:rsid w:val="00DD7E38"/>
    <w:rsid w:val="00DE093E"/>
    <w:rsid w:val="00DE1CE1"/>
    <w:rsid w:val="00DE36E0"/>
    <w:rsid w:val="00DF2C30"/>
    <w:rsid w:val="00DF40C2"/>
    <w:rsid w:val="00DF4828"/>
    <w:rsid w:val="00DF483E"/>
    <w:rsid w:val="00DF6AD6"/>
    <w:rsid w:val="00E0051C"/>
    <w:rsid w:val="00E02796"/>
    <w:rsid w:val="00E14E2F"/>
    <w:rsid w:val="00E163EB"/>
    <w:rsid w:val="00E221E1"/>
    <w:rsid w:val="00E22398"/>
    <w:rsid w:val="00E22722"/>
    <w:rsid w:val="00E22F1F"/>
    <w:rsid w:val="00E24917"/>
    <w:rsid w:val="00E27E61"/>
    <w:rsid w:val="00E311D9"/>
    <w:rsid w:val="00E325E3"/>
    <w:rsid w:val="00E352EE"/>
    <w:rsid w:val="00E425DC"/>
    <w:rsid w:val="00E427AC"/>
    <w:rsid w:val="00E42FBB"/>
    <w:rsid w:val="00E506FF"/>
    <w:rsid w:val="00E50A0B"/>
    <w:rsid w:val="00E51625"/>
    <w:rsid w:val="00E5784E"/>
    <w:rsid w:val="00E57B42"/>
    <w:rsid w:val="00E60A25"/>
    <w:rsid w:val="00E60CED"/>
    <w:rsid w:val="00E67454"/>
    <w:rsid w:val="00E702C0"/>
    <w:rsid w:val="00E73E72"/>
    <w:rsid w:val="00E742A7"/>
    <w:rsid w:val="00E7543B"/>
    <w:rsid w:val="00E77A50"/>
    <w:rsid w:val="00E836C4"/>
    <w:rsid w:val="00E92FBA"/>
    <w:rsid w:val="00EA21BA"/>
    <w:rsid w:val="00EA7CCF"/>
    <w:rsid w:val="00EB5E6A"/>
    <w:rsid w:val="00EB63F9"/>
    <w:rsid w:val="00EB70B0"/>
    <w:rsid w:val="00EC2A69"/>
    <w:rsid w:val="00EC59F6"/>
    <w:rsid w:val="00EC618D"/>
    <w:rsid w:val="00EC6680"/>
    <w:rsid w:val="00EC6C32"/>
    <w:rsid w:val="00ED1965"/>
    <w:rsid w:val="00ED235C"/>
    <w:rsid w:val="00ED28FF"/>
    <w:rsid w:val="00ED387E"/>
    <w:rsid w:val="00ED3ED8"/>
    <w:rsid w:val="00ED43B5"/>
    <w:rsid w:val="00ED562C"/>
    <w:rsid w:val="00ED64FD"/>
    <w:rsid w:val="00ED6AB2"/>
    <w:rsid w:val="00EE0489"/>
    <w:rsid w:val="00EE7BE7"/>
    <w:rsid w:val="00EF13AE"/>
    <w:rsid w:val="00EF4113"/>
    <w:rsid w:val="00EF5715"/>
    <w:rsid w:val="00EF5C8E"/>
    <w:rsid w:val="00EF6FBE"/>
    <w:rsid w:val="00F04498"/>
    <w:rsid w:val="00F06848"/>
    <w:rsid w:val="00F101CB"/>
    <w:rsid w:val="00F224CE"/>
    <w:rsid w:val="00F235EE"/>
    <w:rsid w:val="00F274C7"/>
    <w:rsid w:val="00F30F52"/>
    <w:rsid w:val="00F32FA3"/>
    <w:rsid w:val="00F372F0"/>
    <w:rsid w:val="00F402FB"/>
    <w:rsid w:val="00F52CBC"/>
    <w:rsid w:val="00F54D7D"/>
    <w:rsid w:val="00F54D95"/>
    <w:rsid w:val="00F551A1"/>
    <w:rsid w:val="00F707DD"/>
    <w:rsid w:val="00F7299A"/>
    <w:rsid w:val="00F73170"/>
    <w:rsid w:val="00F75853"/>
    <w:rsid w:val="00F86623"/>
    <w:rsid w:val="00F87281"/>
    <w:rsid w:val="00F87D65"/>
    <w:rsid w:val="00F922E8"/>
    <w:rsid w:val="00F92D1B"/>
    <w:rsid w:val="00F93741"/>
    <w:rsid w:val="00F942CB"/>
    <w:rsid w:val="00FA546F"/>
    <w:rsid w:val="00FA6E60"/>
    <w:rsid w:val="00FA6FE4"/>
    <w:rsid w:val="00FB3F7F"/>
    <w:rsid w:val="00FB742F"/>
    <w:rsid w:val="00FC52E0"/>
    <w:rsid w:val="00FC5E02"/>
    <w:rsid w:val="00FD555C"/>
    <w:rsid w:val="00FD7942"/>
    <w:rsid w:val="00FE0C2F"/>
    <w:rsid w:val="00FE18CC"/>
    <w:rsid w:val="00FE1E16"/>
    <w:rsid w:val="00FF1DEC"/>
    <w:rsid w:val="00FF32C0"/>
    <w:rsid w:val="00FF40B9"/>
    <w:rsid w:val="00FF4196"/>
    <w:rsid w:val="00FF594C"/>
    <w:rsid w:val="00FF77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97A6DDC"/>
  <w15:docId w15:val="{ABF3F001-CA39-4AC0-A032-3B4525E454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8165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C5E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C5E0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C688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C688C"/>
  </w:style>
  <w:style w:type="paragraph" w:styleId="Footer">
    <w:name w:val="footer"/>
    <w:basedOn w:val="Normal"/>
    <w:link w:val="FooterChar"/>
    <w:uiPriority w:val="99"/>
    <w:unhideWhenUsed/>
    <w:rsid w:val="002C688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C688C"/>
  </w:style>
  <w:style w:type="paragraph" w:styleId="BalloonText">
    <w:name w:val="Balloon Text"/>
    <w:basedOn w:val="Normal"/>
    <w:link w:val="BalloonTextChar"/>
    <w:uiPriority w:val="99"/>
    <w:semiHidden/>
    <w:unhideWhenUsed/>
    <w:rsid w:val="000408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4088A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6134E6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5028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2327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925286">
              <w:marLeft w:val="0"/>
              <w:marRight w:val="0"/>
              <w:marTop w:val="0"/>
              <w:marBottom w:val="0"/>
              <w:divBdr>
                <w:top w:val="single" w:sz="2" w:space="0" w:color="FFFFFF"/>
                <w:left w:val="single" w:sz="6" w:space="0" w:color="FFFFFF"/>
                <w:bottom w:val="single" w:sz="6" w:space="0" w:color="FFFFFF"/>
                <w:right w:val="single" w:sz="6" w:space="0" w:color="FFFFFF"/>
              </w:divBdr>
              <w:divsChild>
                <w:div w:id="1103576285">
                  <w:marLeft w:val="0"/>
                  <w:marRight w:val="0"/>
                  <w:marTop w:val="0"/>
                  <w:marBottom w:val="0"/>
                  <w:divBdr>
                    <w:top w:val="single" w:sz="6" w:space="1" w:color="D3D3D3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8633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0998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73757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4689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27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FED6CD-1681-4B4A-9023-F945CFF212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15</Pages>
  <Words>2768</Words>
  <Characters>15780</Characters>
  <Application>Microsoft Office Word</Application>
  <DocSecurity>0</DocSecurity>
  <Lines>131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CDDFT</Company>
  <LinksUpToDate>false</LinksUpToDate>
  <CharactersWithSpaces>18511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THOMPSON, Katherine (COUNTY DURHAM AND DARLINGTON NHS FOUNDATION TRUST)</dc:creator>
  <cp:lastModifiedBy>THOMPSON, Katherine (COUNTY DURHAM AND DARLINGTON NHS FOUNDATION TRUST)</cp:lastModifiedBy>
  <cp:revision>2</cp:revision>
  <cp:lastPrinted>2018-03-20T08:06:00Z</cp:lastPrinted>
  <dcterms:created xsi:type="dcterms:W3CDTF">2026-09-14T14:27:00Z</dcterms:created>
  <dcterms:modified xsi:type="dcterms:W3CDTF">2026-09-14T14:27:00Z</dcterms:modified>
</cp:coreProperties>
</file>