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A116" w14:textId="77777777" w:rsidR="00C76FF9" w:rsidRDefault="00C76FF9" w:rsidP="00C76FF9"/>
    <w:p w14:paraId="1920A070" w14:textId="77777777" w:rsidR="00C76FF9" w:rsidRDefault="00C76FF9" w:rsidP="00C76FF9">
      <w:pPr>
        <w:keepNext/>
        <w:spacing w:after="0"/>
        <w:jc w:val="center"/>
        <w:outlineLvl w:val="0"/>
        <w:rPr>
          <w:rFonts w:ascii="Arial" w:eastAsia="Times New Roman" w:hAnsi="Arial" w:cs="Arial"/>
          <w:b/>
          <w:u w:val="single"/>
          <w:lang w:val="en-US"/>
        </w:rPr>
      </w:pPr>
    </w:p>
    <w:p w14:paraId="13B79B31" w14:textId="77777777" w:rsidR="00C76FF9" w:rsidRPr="001D3449" w:rsidRDefault="00C76FF9" w:rsidP="00C76FF9">
      <w:pPr>
        <w:keepNext/>
        <w:spacing w:after="0"/>
        <w:jc w:val="center"/>
        <w:outlineLvl w:val="0"/>
        <w:rPr>
          <w:rFonts w:ascii="Arial" w:eastAsia="Times New Roman" w:hAnsi="Arial" w:cs="Arial"/>
          <w:b/>
          <w:u w:val="single"/>
          <w:lang w:val="en-US"/>
        </w:rPr>
      </w:pPr>
      <w:r w:rsidRPr="001D3449">
        <w:rPr>
          <w:rFonts w:ascii="Arial" w:eastAsia="Times New Roman" w:hAnsi="Arial" w:cs="Arial"/>
          <w:b/>
          <w:u w:val="single"/>
          <w:lang w:val="en-US"/>
        </w:rPr>
        <w:t>JOB DESCRIPTION</w:t>
      </w:r>
    </w:p>
    <w:p w14:paraId="05C96A9D" w14:textId="77777777" w:rsidR="00C76FF9" w:rsidRPr="001D3449" w:rsidRDefault="00C76FF9" w:rsidP="00C76FF9">
      <w:pPr>
        <w:tabs>
          <w:tab w:val="left" w:pos="720"/>
        </w:tabs>
        <w:spacing w:after="0"/>
        <w:rPr>
          <w:rFonts w:ascii="Arial" w:eastAsia="Times New Roman" w:hAnsi="Arial" w:cs="Arial"/>
          <w:lang w:val="en-US"/>
        </w:rPr>
      </w:pPr>
    </w:p>
    <w:p w14:paraId="1B0BCB46" w14:textId="6796F5D8" w:rsidR="00C76FF9" w:rsidRPr="0001664F" w:rsidRDefault="001D3449" w:rsidP="001D3449">
      <w:pPr>
        <w:keepNext/>
        <w:spacing w:after="0"/>
        <w:outlineLvl w:val="0"/>
        <w:rPr>
          <w:rFonts w:ascii="Arial" w:eastAsia="Times New Roman" w:hAnsi="Arial" w:cs="Arial"/>
          <w:highlight w:val="yellow"/>
          <w:lang w:val="en-US"/>
        </w:rPr>
      </w:pPr>
      <w:r>
        <w:rPr>
          <w:rFonts w:ascii="Arial" w:eastAsia="Times New Roman" w:hAnsi="Arial" w:cs="Arial"/>
          <w:b/>
          <w:lang w:val="en-US"/>
        </w:rPr>
        <w:t xml:space="preserve">1. </w:t>
      </w:r>
      <w:r w:rsidR="00C76FF9" w:rsidRPr="001D3449">
        <w:rPr>
          <w:rFonts w:ascii="Arial" w:eastAsia="Times New Roman" w:hAnsi="Arial" w:cs="Arial"/>
          <w:b/>
          <w:lang w:val="en-US"/>
        </w:rPr>
        <w:t>JOB TITLE</w:t>
      </w:r>
      <w:r w:rsidR="00C76FF9" w:rsidRPr="009F51AA">
        <w:rPr>
          <w:rFonts w:ascii="Arial" w:eastAsia="Times New Roman" w:hAnsi="Arial" w:cs="Arial"/>
          <w:b/>
          <w:lang w:val="en-US"/>
        </w:rPr>
        <w:tab/>
      </w:r>
      <w:r w:rsidR="00C76FF9" w:rsidRPr="009F51AA">
        <w:rPr>
          <w:rFonts w:ascii="Arial" w:eastAsia="Times New Roman" w:hAnsi="Arial" w:cs="Arial"/>
          <w:b/>
          <w:lang w:val="en-US"/>
        </w:rPr>
        <w:tab/>
      </w:r>
      <w:r w:rsidR="0054297D">
        <w:rPr>
          <w:rFonts w:ascii="Arial" w:eastAsia="Times New Roman" w:hAnsi="Arial" w:cs="Arial"/>
          <w:lang w:val="en-US"/>
        </w:rPr>
        <w:t>Endoscopy</w:t>
      </w:r>
      <w:r w:rsidR="0001664F" w:rsidRPr="0001664F">
        <w:rPr>
          <w:rFonts w:ascii="Arial" w:eastAsia="Times New Roman" w:hAnsi="Arial" w:cs="Arial"/>
          <w:lang w:val="en-US"/>
        </w:rPr>
        <w:t xml:space="preserve"> </w:t>
      </w:r>
      <w:r w:rsidR="0041562C">
        <w:rPr>
          <w:rFonts w:ascii="Arial" w:eastAsia="Times New Roman" w:hAnsi="Arial" w:cs="Arial"/>
          <w:lang w:val="en-US"/>
        </w:rPr>
        <w:t>Supervisor</w:t>
      </w:r>
    </w:p>
    <w:p w14:paraId="2E8205C9" w14:textId="77777777" w:rsidR="00C76FF9" w:rsidRPr="009F51AA" w:rsidRDefault="00C76FF9" w:rsidP="00C76FF9">
      <w:pPr>
        <w:spacing w:after="0"/>
        <w:rPr>
          <w:rFonts w:ascii="Arial" w:eastAsia="Times New Roman" w:hAnsi="Arial" w:cs="Arial"/>
          <w:lang w:val="en-US"/>
        </w:rPr>
      </w:pPr>
    </w:p>
    <w:p w14:paraId="4D24C331" w14:textId="039130DD" w:rsidR="00C76FF9" w:rsidRPr="009F51AA" w:rsidRDefault="00C76FF9" w:rsidP="00C76FF9">
      <w:pPr>
        <w:keepNext/>
        <w:spacing w:after="0"/>
        <w:outlineLvl w:val="0"/>
        <w:rPr>
          <w:rFonts w:ascii="Arial" w:eastAsia="Times New Roman" w:hAnsi="Arial" w:cs="Arial"/>
          <w:u w:val="single"/>
          <w:lang w:val="en-US"/>
        </w:rPr>
      </w:pPr>
      <w:r w:rsidRPr="009F51AA">
        <w:rPr>
          <w:rFonts w:ascii="Arial" w:eastAsia="Times New Roman" w:hAnsi="Arial" w:cs="Arial"/>
          <w:b/>
          <w:lang w:val="en-US"/>
        </w:rPr>
        <w:t>2.</w:t>
      </w:r>
      <w:r w:rsidR="001D3449">
        <w:rPr>
          <w:rFonts w:ascii="Arial" w:eastAsia="Times New Roman" w:hAnsi="Arial" w:cs="Arial"/>
          <w:b/>
          <w:lang w:val="en-US"/>
        </w:rPr>
        <w:t xml:space="preserve"> </w:t>
      </w:r>
      <w:r w:rsidRPr="009F51AA">
        <w:rPr>
          <w:rFonts w:ascii="Arial" w:eastAsia="Times New Roman" w:hAnsi="Arial" w:cs="Arial"/>
          <w:b/>
          <w:lang w:val="en-US"/>
        </w:rPr>
        <w:t>LOCATION</w:t>
      </w:r>
      <w:r w:rsidRPr="009F51AA">
        <w:rPr>
          <w:rFonts w:ascii="Arial" w:eastAsia="Times New Roman" w:hAnsi="Arial" w:cs="Arial"/>
          <w:b/>
          <w:lang w:val="en-US"/>
        </w:rPr>
        <w:tab/>
      </w:r>
      <w:r w:rsidR="001D3449">
        <w:rPr>
          <w:rFonts w:ascii="Arial" w:eastAsia="Times New Roman" w:hAnsi="Arial" w:cs="Arial"/>
          <w:b/>
          <w:lang w:val="en-US"/>
        </w:rPr>
        <w:t xml:space="preserve">           </w:t>
      </w:r>
      <w:r w:rsidR="001D3449" w:rsidRPr="001D3449">
        <w:rPr>
          <w:rFonts w:ascii="Arial" w:eastAsia="Times New Roman" w:hAnsi="Arial" w:cs="Arial"/>
          <w:bCs/>
          <w:lang w:val="en-US"/>
        </w:rPr>
        <w:t>D</w:t>
      </w:r>
      <w:r w:rsidR="00DB3802" w:rsidRPr="001D3449">
        <w:rPr>
          <w:rFonts w:ascii="Arial" w:eastAsia="Times New Roman" w:hAnsi="Arial" w:cs="Arial"/>
          <w:bCs/>
          <w:lang w:val="en-US"/>
        </w:rPr>
        <w:t>arlington</w:t>
      </w:r>
      <w:r w:rsidR="00DB3802">
        <w:rPr>
          <w:rFonts w:ascii="Arial" w:eastAsia="Times New Roman" w:hAnsi="Arial" w:cs="Arial"/>
          <w:lang w:val="en-US"/>
        </w:rPr>
        <w:t xml:space="preserve"> Memorial Hospital</w:t>
      </w:r>
    </w:p>
    <w:p w14:paraId="1660FA1B" w14:textId="2ACB7A0B" w:rsidR="00C76FF9" w:rsidRPr="009F51AA" w:rsidRDefault="001D3449" w:rsidP="00C76FF9">
      <w:pPr>
        <w:spacing w:after="0"/>
        <w:rPr>
          <w:rFonts w:ascii="Arial" w:eastAsia="Times New Roman" w:hAnsi="Arial" w:cs="Arial"/>
          <w:lang w:val="en-US"/>
        </w:rPr>
      </w:pPr>
      <w:r>
        <w:rPr>
          <w:rFonts w:ascii="Arial" w:eastAsia="Times New Roman" w:hAnsi="Arial" w:cs="Arial"/>
          <w:lang w:val="en-US"/>
        </w:rPr>
        <w:tab/>
      </w:r>
    </w:p>
    <w:p w14:paraId="2167A657" w14:textId="6B77000B" w:rsidR="00C76FF9" w:rsidRPr="0001664F" w:rsidRDefault="00C76FF9" w:rsidP="00C76FF9">
      <w:pPr>
        <w:keepNext/>
        <w:spacing w:after="0"/>
        <w:outlineLvl w:val="0"/>
        <w:rPr>
          <w:rFonts w:ascii="Arial" w:eastAsia="Times New Roman" w:hAnsi="Arial" w:cs="Arial"/>
          <w:i/>
          <w:u w:val="single"/>
          <w:lang w:val="en-US"/>
        </w:rPr>
      </w:pPr>
      <w:r w:rsidRPr="009F51AA">
        <w:rPr>
          <w:rFonts w:ascii="Arial" w:eastAsia="Times New Roman" w:hAnsi="Arial" w:cs="Arial"/>
          <w:b/>
          <w:lang w:val="en-US"/>
        </w:rPr>
        <w:t>3.</w:t>
      </w:r>
      <w:r w:rsidR="001D3449">
        <w:rPr>
          <w:rFonts w:ascii="Arial" w:eastAsia="Times New Roman" w:hAnsi="Arial" w:cs="Arial"/>
          <w:b/>
          <w:lang w:val="en-US"/>
        </w:rPr>
        <w:t xml:space="preserve"> </w:t>
      </w:r>
      <w:r w:rsidRPr="009F51AA">
        <w:rPr>
          <w:rFonts w:ascii="Arial" w:eastAsia="Times New Roman" w:hAnsi="Arial" w:cs="Arial"/>
          <w:b/>
          <w:lang w:val="en-US"/>
        </w:rPr>
        <w:t>NOMINAL BASE</w:t>
      </w:r>
      <w:r w:rsidRPr="009F51AA">
        <w:rPr>
          <w:rFonts w:ascii="Arial" w:eastAsia="Times New Roman" w:hAnsi="Arial" w:cs="Arial"/>
          <w:b/>
          <w:lang w:val="en-US"/>
        </w:rPr>
        <w:tab/>
      </w:r>
      <w:r w:rsidR="001D3449" w:rsidRPr="0047669F">
        <w:rPr>
          <w:rFonts w:ascii="Arial" w:eastAsia="Times New Roman" w:hAnsi="Arial" w:cs="Arial"/>
          <w:bCs/>
          <w:lang w:val="en-US"/>
        </w:rPr>
        <w:t xml:space="preserve">     </w:t>
      </w:r>
      <w:r w:rsidR="0047669F" w:rsidRPr="0047669F">
        <w:rPr>
          <w:rFonts w:ascii="Arial" w:eastAsia="Times New Roman" w:hAnsi="Arial" w:cs="Arial"/>
          <w:bCs/>
          <w:lang w:val="en-US"/>
        </w:rPr>
        <w:t xml:space="preserve">Endoscopy </w:t>
      </w:r>
      <w:r w:rsidR="0001664F" w:rsidRPr="0047669F">
        <w:rPr>
          <w:rFonts w:ascii="Arial" w:eastAsia="Times New Roman" w:hAnsi="Arial" w:cs="Arial"/>
          <w:bCs/>
          <w:lang w:val="en-US"/>
        </w:rPr>
        <w:t>DMH</w:t>
      </w:r>
    </w:p>
    <w:p w14:paraId="20652ADA" w14:textId="77777777" w:rsidR="00C76FF9" w:rsidRPr="0001664F" w:rsidRDefault="00C76FF9" w:rsidP="00C76FF9">
      <w:pPr>
        <w:keepNext/>
        <w:spacing w:after="0"/>
        <w:outlineLvl w:val="0"/>
        <w:rPr>
          <w:rFonts w:ascii="Arial" w:eastAsia="Times New Roman" w:hAnsi="Arial" w:cs="Arial"/>
          <w:u w:val="single"/>
          <w:lang w:val="en-US"/>
        </w:rPr>
      </w:pPr>
    </w:p>
    <w:p w14:paraId="6429BF77" w14:textId="0CE41203" w:rsidR="00C76FF9" w:rsidRPr="0001664F" w:rsidRDefault="00C76FF9" w:rsidP="00C76FF9">
      <w:pPr>
        <w:keepNext/>
        <w:spacing w:after="0"/>
        <w:outlineLvl w:val="0"/>
        <w:rPr>
          <w:rFonts w:ascii="Arial" w:eastAsia="Times New Roman" w:hAnsi="Arial" w:cs="Arial"/>
          <w:i/>
          <w:lang w:val="en-US"/>
        </w:rPr>
      </w:pPr>
      <w:r w:rsidRPr="009F51AA">
        <w:rPr>
          <w:rFonts w:ascii="Arial" w:eastAsia="Times New Roman" w:hAnsi="Arial" w:cs="Arial"/>
          <w:b/>
          <w:lang w:val="en-US"/>
        </w:rPr>
        <w:t>4.</w:t>
      </w:r>
      <w:r w:rsidR="001D3449">
        <w:rPr>
          <w:rFonts w:ascii="Arial" w:eastAsia="Times New Roman" w:hAnsi="Arial" w:cs="Arial"/>
          <w:b/>
          <w:lang w:val="en-US"/>
        </w:rPr>
        <w:t xml:space="preserve"> </w:t>
      </w:r>
      <w:r w:rsidRPr="009F51AA">
        <w:rPr>
          <w:rFonts w:ascii="Arial" w:eastAsia="Times New Roman" w:hAnsi="Arial" w:cs="Arial"/>
          <w:b/>
          <w:lang w:val="en-US"/>
        </w:rPr>
        <w:t>BAND/SALARY</w:t>
      </w:r>
      <w:r w:rsidRPr="009F51AA">
        <w:rPr>
          <w:rFonts w:ascii="Arial" w:eastAsia="Times New Roman" w:hAnsi="Arial" w:cs="Arial"/>
          <w:b/>
          <w:lang w:val="en-US"/>
        </w:rPr>
        <w:tab/>
      </w:r>
      <w:r w:rsidRPr="009F51AA">
        <w:rPr>
          <w:rFonts w:ascii="Arial" w:eastAsia="Times New Roman" w:hAnsi="Arial" w:cs="Arial"/>
          <w:b/>
          <w:lang w:val="en-US"/>
        </w:rPr>
        <w:tab/>
      </w:r>
      <w:r w:rsidR="0055739D">
        <w:rPr>
          <w:rFonts w:ascii="Arial" w:eastAsia="Times New Roman" w:hAnsi="Arial" w:cs="Arial"/>
          <w:lang w:val="en-US"/>
        </w:rPr>
        <w:t>C</w:t>
      </w:r>
    </w:p>
    <w:p w14:paraId="30A32301" w14:textId="77777777" w:rsidR="00C76FF9" w:rsidRPr="009F51AA" w:rsidRDefault="00C76FF9" w:rsidP="00C76FF9">
      <w:pPr>
        <w:tabs>
          <w:tab w:val="center" w:pos="4153"/>
          <w:tab w:val="right" w:pos="8306"/>
        </w:tabs>
        <w:spacing w:after="0"/>
        <w:rPr>
          <w:rFonts w:ascii="Arial" w:eastAsia="Times New Roman" w:hAnsi="Arial" w:cs="Arial"/>
        </w:rPr>
      </w:pPr>
    </w:p>
    <w:p w14:paraId="7D82B0FB" w14:textId="0009BF4C" w:rsidR="00C76FF9" w:rsidRPr="0001664F" w:rsidRDefault="001D3449" w:rsidP="001D3449">
      <w:pPr>
        <w:keepNext/>
        <w:tabs>
          <w:tab w:val="left" w:pos="720"/>
          <w:tab w:val="left" w:pos="3240"/>
        </w:tabs>
        <w:spacing w:after="0"/>
        <w:outlineLvl w:val="0"/>
        <w:rPr>
          <w:rFonts w:ascii="Arial" w:eastAsia="Times New Roman" w:hAnsi="Arial" w:cs="Arial"/>
          <w:i/>
          <w:lang w:val="en-US"/>
        </w:rPr>
      </w:pPr>
      <w:r>
        <w:rPr>
          <w:rFonts w:ascii="Arial" w:eastAsia="Times New Roman" w:hAnsi="Arial" w:cs="Arial"/>
          <w:b/>
          <w:lang w:val="en-US"/>
        </w:rPr>
        <w:t xml:space="preserve">5. </w:t>
      </w:r>
      <w:r w:rsidR="00C76FF9" w:rsidRPr="009F51AA">
        <w:rPr>
          <w:rFonts w:ascii="Arial" w:eastAsia="Times New Roman" w:hAnsi="Arial" w:cs="Arial"/>
          <w:b/>
          <w:lang w:val="en-US"/>
        </w:rPr>
        <w:t>RESPONSIBLE TO</w:t>
      </w:r>
      <w:r w:rsidR="00C76FF9" w:rsidRPr="009F51AA">
        <w:rPr>
          <w:rFonts w:ascii="Arial" w:eastAsia="Times New Roman" w:hAnsi="Arial" w:cs="Arial"/>
          <w:b/>
          <w:lang w:val="en-US"/>
        </w:rPr>
        <w:tab/>
      </w:r>
      <w:r w:rsidR="00C76FF9" w:rsidRPr="009F51AA">
        <w:rPr>
          <w:rFonts w:ascii="Arial" w:eastAsia="Times New Roman" w:hAnsi="Arial" w:cs="Arial"/>
          <w:b/>
          <w:lang w:val="en-US"/>
        </w:rPr>
        <w:tab/>
      </w:r>
      <w:r w:rsidR="0041562C">
        <w:rPr>
          <w:rFonts w:ascii="Arial" w:eastAsia="Times New Roman" w:hAnsi="Arial" w:cs="Arial"/>
          <w:lang w:val="en-US"/>
        </w:rPr>
        <w:t>Head of Decontamination</w:t>
      </w:r>
    </w:p>
    <w:p w14:paraId="19CC824D" w14:textId="77777777" w:rsidR="00C76FF9" w:rsidRPr="0001664F" w:rsidRDefault="00C76FF9" w:rsidP="00C76FF9">
      <w:pPr>
        <w:keepNext/>
        <w:spacing w:after="0"/>
        <w:outlineLvl w:val="0"/>
        <w:rPr>
          <w:rFonts w:ascii="Arial" w:eastAsia="Times New Roman" w:hAnsi="Arial" w:cs="Arial"/>
          <w:u w:val="single"/>
          <w:lang w:val="en-US"/>
        </w:rPr>
      </w:pPr>
    </w:p>
    <w:p w14:paraId="55AF73DA" w14:textId="5D712160" w:rsidR="00C76FF9" w:rsidRDefault="00C76FF9" w:rsidP="00C76FF9">
      <w:pPr>
        <w:keepNext/>
        <w:spacing w:after="0"/>
        <w:outlineLvl w:val="0"/>
        <w:rPr>
          <w:rFonts w:ascii="Arial" w:eastAsia="Times New Roman" w:hAnsi="Arial" w:cs="Arial"/>
          <w:b/>
          <w:lang w:val="en-US"/>
        </w:rPr>
      </w:pPr>
      <w:r w:rsidRPr="009F51AA">
        <w:rPr>
          <w:rFonts w:ascii="Arial" w:eastAsia="Times New Roman" w:hAnsi="Arial" w:cs="Arial"/>
          <w:b/>
          <w:lang w:val="en-US"/>
        </w:rPr>
        <w:t>6. JOB PURPOSE/SUMMARY</w:t>
      </w:r>
    </w:p>
    <w:p w14:paraId="46FC4EA8" w14:textId="77777777" w:rsidR="0001664F" w:rsidRDefault="0001664F" w:rsidP="00C76FF9">
      <w:pPr>
        <w:keepNext/>
        <w:spacing w:after="0"/>
        <w:outlineLvl w:val="0"/>
        <w:rPr>
          <w:rFonts w:ascii="Arial" w:eastAsia="Times New Roman" w:hAnsi="Arial" w:cs="Arial"/>
          <w:b/>
          <w:lang w:val="en-US"/>
        </w:rPr>
      </w:pPr>
    </w:p>
    <w:p w14:paraId="5862626A" w14:textId="6D3F1952" w:rsidR="0001664F" w:rsidRPr="00971696" w:rsidRDefault="0001664F" w:rsidP="006A712C">
      <w:pPr>
        <w:pStyle w:val="NoSpacing"/>
        <w:ind w:firstLine="45"/>
        <w:rPr>
          <w:rFonts w:ascii="Arial" w:hAnsi="Arial" w:cs="Arial"/>
          <w:lang w:val="en-US"/>
        </w:rPr>
      </w:pPr>
      <w:r w:rsidRPr="00971696">
        <w:rPr>
          <w:rFonts w:ascii="Arial" w:hAnsi="Arial" w:cs="Arial"/>
          <w:lang w:val="en-US"/>
        </w:rPr>
        <w:t>A</w:t>
      </w:r>
      <w:r w:rsidR="006A712C" w:rsidRPr="00971696">
        <w:rPr>
          <w:rFonts w:ascii="Arial" w:hAnsi="Arial" w:cs="Arial"/>
          <w:lang w:val="en-US"/>
        </w:rPr>
        <w:t xml:space="preserve">s a </w:t>
      </w:r>
      <w:r w:rsidR="0041562C">
        <w:rPr>
          <w:rFonts w:ascii="Arial" w:hAnsi="Arial" w:cs="Arial"/>
          <w:lang w:val="en-US"/>
        </w:rPr>
        <w:t xml:space="preserve">supervisor / team leader </w:t>
      </w:r>
      <w:r w:rsidR="006A712C" w:rsidRPr="00971696">
        <w:rPr>
          <w:rFonts w:ascii="Arial" w:hAnsi="Arial" w:cs="Arial"/>
          <w:lang w:val="en-US"/>
        </w:rPr>
        <w:t>of the Endoscopy Team, you will be working to provide a safe and effective Decontamination service for the Endoscopy Unit.</w:t>
      </w:r>
      <w:r w:rsidRPr="00971696">
        <w:rPr>
          <w:rFonts w:ascii="Arial" w:hAnsi="Arial" w:cs="Arial"/>
          <w:lang w:val="en-US"/>
        </w:rPr>
        <w:t xml:space="preserve">  </w:t>
      </w:r>
    </w:p>
    <w:p w14:paraId="5F5BB6DF" w14:textId="77777777" w:rsidR="00C76FF9" w:rsidRPr="009F51AA" w:rsidRDefault="00C76FF9" w:rsidP="00C76FF9">
      <w:pPr>
        <w:keepNext/>
        <w:spacing w:after="0"/>
        <w:outlineLvl w:val="0"/>
        <w:rPr>
          <w:rFonts w:ascii="Arial" w:eastAsia="Times New Roman" w:hAnsi="Arial" w:cs="Arial"/>
          <w:b/>
          <w:u w:val="single"/>
          <w:lang w:val="en-US"/>
        </w:rPr>
      </w:pPr>
    </w:p>
    <w:p w14:paraId="5C8372F5" w14:textId="16AC41E8" w:rsidR="00C76FF9" w:rsidRDefault="00C76FF9" w:rsidP="00C76FF9">
      <w:pPr>
        <w:keepNext/>
        <w:tabs>
          <w:tab w:val="left" w:pos="720"/>
          <w:tab w:val="left" w:pos="3240"/>
        </w:tabs>
        <w:spacing w:after="0"/>
        <w:outlineLvl w:val="0"/>
        <w:rPr>
          <w:rFonts w:ascii="Arial" w:eastAsia="Times New Roman" w:hAnsi="Arial" w:cs="Arial"/>
          <w:b/>
          <w:lang w:val="en-US"/>
        </w:rPr>
      </w:pPr>
      <w:r>
        <w:rPr>
          <w:rFonts w:ascii="Arial" w:eastAsia="Times New Roman" w:hAnsi="Arial" w:cs="Arial"/>
          <w:b/>
          <w:lang w:val="en-US"/>
        </w:rPr>
        <w:t>7.</w:t>
      </w:r>
      <w:r w:rsidR="001D3449">
        <w:rPr>
          <w:rFonts w:ascii="Arial" w:eastAsia="Times New Roman" w:hAnsi="Arial" w:cs="Arial"/>
          <w:b/>
          <w:lang w:val="en-US"/>
        </w:rPr>
        <w:t xml:space="preserve"> </w:t>
      </w:r>
      <w:r>
        <w:rPr>
          <w:rFonts w:ascii="Arial" w:eastAsia="Times New Roman" w:hAnsi="Arial" w:cs="Arial"/>
          <w:b/>
          <w:lang w:val="en-US"/>
        </w:rPr>
        <w:t>DIMENSIONS OF THE JOB</w:t>
      </w:r>
    </w:p>
    <w:p w14:paraId="39DE1B10" w14:textId="77777777" w:rsidR="00F20B21" w:rsidRPr="00F20B21" w:rsidRDefault="00F20B21" w:rsidP="001D3449">
      <w:pPr>
        <w:keepNext/>
        <w:tabs>
          <w:tab w:val="left" w:pos="720"/>
        </w:tabs>
        <w:spacing w:after="0"/>
        <w:ind w:hanging="153"/>
        <w:jc w:val="left"/>
        <w:outlineLvl w:val="0"/>
        <w:rPr>
          <w:rFonts w:ascii="Arial" w:eastAsia="Times New Roman" w:hAnsi="Arial" w:cs="Arial"/>
          <w:lang w:val="en-US"/>
        </w:rPr>
      </w:pPr>
      <w:r>
        <w:rPr>
          <w:rFonts w:ascii="Arial" w:eastAsia="Times New Roman" w:hAnsi="Arial" w:cs="Arial"/>
          <w:b/>
          <w:lang w:val="en-US"/>
        </w:rPr>
        <w:tab/>
      </w:r>
    </w:p>
    <w:p w14:paraId="7FE0AC37" w14:textId="77777777" w:rsidR="0041562C" w:rsidRDefault="00F20B21" w:rsidP="001D3449">
      <w:pPr>
        <w:keepNext/>
        <w:tabs>
          <w:tab w:val="left" w:pos="720"/>
        </w:tabs>
        <w:spacing w:after="0"/>
        <w:ind w:hanging="153"/>
        <w:jc w:val="left"/>
        <w:outlineLvl w:val="0"/>
        <w:rPr>
          <w:rFonts w:ascii="Arial" w:eastAsia="Times New Roman" w:hAnsi="Arial" w:cs="Arial"/>
          <w:lang w:val="en-US"/>
        </w:rPr>
      </w:pPr>
      <w:r w:rsidRPr="00F20B21">
        <w:rPr>
          <w:rFonts w:ascii="Arial" w:eastAsia="Times New Roman" w:hAnsi="Arial" w:cs="Arial"/>
          <w:lang w:val="en-US"/>
        </w:rPr>
        <w:tab/>
      </w:r>
      <w:r w:rsidR="0041562C">
        <w:rPr>
          <w:rFonts w:ascii="Arial" w:eastAsia="Times New Roman" w:hAnsi="Arial" w:cs="Arial"/>
          <w:lang w:val="en-US"/>
        </w:rPr>
        <w:t>Lead a team of technicians across multiple shift patterns</w:t>
      </w:r>
    </w:p>
    <w:p w14:paraId="18C10A88" w14:textId="1B5BF636" w:rsidR="00F20B21" w:rsidRPr="00F20B21" w:rsidRDefault="0041562C" w:rsidP="001D3449">
      <w:pPr>
        <w:keepNext/>
        <w:tabs>
          <w:tab w:val="left" w:pos="720"/>
        </w:tabs>
        <w:spacing w:after="0"/>
        <w:ind w:hanging="153"/>
        <w:jc w:val="left"/>
        <w:outlineLvl w:val="0"/>
        <w:rPr>
          <w:rFonts w:ascii="Arial" w:eastAsia="Times New Roman" w:hAnsi="Arial" w:cs="Arial"/>
          <w:lang w:val="en-US"/>
        </w:rPr>
      </w:pPr>
      <w:r>
        <w:rPr>
          <w:rFonts w:ascii="Arial" w:eastAsia="Times New Roman" w:hAnsi="Arial" w:cs="Arial"/>
          <w:lang w:val="en-US"/>
        </w:rPr>
        <w:t xml:space="preserve">   </w:t>
      </w:r>
      <w:r w:rsidR="00F20B21" w:rsidRPr="00F20B21">
        <w:rPr>
          <w:rFonts w:ascii="Arial" w:eastAsia="Times New Roman" w:hAnsi="Arial" w:cs="Arial"/>
          <w:lang w:val="en-US"/>
        </w:rPr>
        <w:t>No direct budgetary responsibilities</w:t>
      </w:r>
    </w:p>
    <w:p w14:paraId="40BDD574" w14:textId="77777777" w:rsidR="00F20B21" w:rsidRPr="00F20B21" w:rsidRDefault="00F20B21" w:rsidP="001D3449">
      <w:pPr>
        <w:keepNext/>
        <w:tabs>
          <w:tab w:val="left" w:pos="720"/>
        </w:tabs>
        <w:spacing w:after="0"/>
        <w:ind w:hanging="153"/>
        <w:jc w:val="left"/>
        <w:outlineLvl w:val="0"/>
        <w:rPr>
          <w:rFonts w:ascii="Arial" w:eastAsia="Times New Roman" w:hAnsi="Arial" w:cs="Arial"/>
          <w:lang w:val="en-US"/>
        </w:rPr>
      </w:pPr>
      <w:r w:rsidRPr="00F20B21">
        <w:rPr>
          <w:rFonts w:ascii="Arial" w:eastAsia="Times New Roman" w:hAnsi="Arial" w:cs="Arial"/>
          <w:lang w:val="en-US"/>
        </w:rPr>
        <w:tab/>
        <w:t>Maintain a safe and efficient decontamination service</w:t>
      </w:r>
    </w:p>
    <w:p w14:paraId="4DB29902" w14:textId="77777777" w:rsidR="00F20B21" w:rsidRPr="00F20B21" w:rsidRDefault="00F20B21" w:rsidP="001D3449">
      <w:pPr>
        <w:keepNext/>
        <w:tabs>
          <w:tab w:val="left" w:pos="720"/>
        </w:tabs>
        <w:spacing w:after="0"/>
        <w:ind w:hanging="153"/>
        <w:jc w:val="left"/>
        <w:outlineLvl w:val="0"/>
        <w:rPr>
          <w:rFonts w:ascii="Arial" w:eastAsia="Times New Roman" w:hAnsi="Arial" w:cs="Arial"/>
          <w:lang w:val="en-US"/>
        </w:rPr>
      </w:pPr>
      <w:r w:rsidRPr="00F20B21">
        <w:rPr>
          <w:rFonts w:ascii="Arial" w:eastAsia="Times New Roman" w:hAnsi="Arial" w:cs="Arial"/>
          <w:lang w:val="en-US"/>
        </w:rPr>
        <w:tab/>
        <w:t>Have excellent communication/organizational skills</w:t>
      </w:r>
    </w:p>
    <w:p w14:paraId="5D62C9C1" w14:textId="32014139" w:rsidR="00C76FF9" w:rsidRDefault="00F20B21" w:rsidP="001D3449">
      <w:pPr>
        <w:keepNext/>
        <w:tabs>
          <w:tab w:val="left" w:pos="720"/>
        </w:tabs>
        <w:spacing w:after="0"/>
        <w:ind w:hanging="153"/>
        <w:jc w:val="left"/>
        <w:outlineLvl w:val="0"/>
        <w:rPr>
          <w:rFonts w:ascii="Arial" w:eastAsia="Times New Roman" w:hAnsi="Arial" w:cs="Arial"/>
          <w:lang w:val="en-US"/>
        </w:rPr>
      </w:pPr>
      <w:r w:rsidRPr="00F20B21">
        <w:rPr>
          <w:rFonts w:ascii="Arial" w:eastAsia="Times New Roman" w:hAnsi="Arial" w:cs="Arial"/>
          <w:lang w:val="en-US"/>
        </w:rPr>
        <w:tab/>
        <w:t>Able to work collaboratively as part of the multidisciplinary team</w:t>
      </w:r>
    </w:p>
    <w:p w14:paraId="752FE5BF" w14:textId="63091237" w:rsidR="0041562C" w:rsidRPr="00971696" w:rsidRDefault="0041562C" w:rsidP="001D3449">
      <w:pPr>
        <w:keepNext/>
        <w:tabs>
          <w:tab w:val="left" w:pos="720"/>
        </w:tabs>
        <w:spacing w:after="0"/>
        <w:ind w:hanging="153"/>
        <w:jc w:val="left"/>
        <w:outlineLvl w:val="0"/>
        <w:rPr>
          <w:rFonts w:ascii="Arial" w:eastAsia="Times New Roman" w:hAnsi="Arial" w:cs="Arial"/>
          <w:sz w:val="20"/>
          <w:szCs w:val="20"/>
          <w:lang w:val="en-US"/>
        </w:rPr>
      </w:pPr>
      <w:r>
        <w:rPr>
          <w:rFonts w:ascii="Arial" w:eastAsia="Times New Roman" w:hAnsi="Arial" w:cs="Arial"/>
          <w:lang w:val="en-US"/>
        </w:rPr>
        <w:t xml:space="preserve">   Understand customer requirements and adjust the service to deliver</w:t>
      </w:r>
    </w:p>
    <w:p w14:paraId="31E2DE0F" w14:textId="77777777" w:rsidR="00C76FF9" w:rsidRPr="009F51AA" w:rsidRDefault="00C76FF9" w:rsidP="00C76FF9">
      <w:pPr>
        <w:spacing w:after="0"/>
        <w:ind w:left="709"/>
        <w:rPr>
          <w:rFonts w:ascii="Arial" w:eastAsia="Times New Roman" w:hAnsi="Arial" w:cs="Arial"/>
          <w:i/>
          <w:lang w:val="en-US"/>
        </w:rPr>
      </w:pPr>
    </w:p>
    <w:p w14:paraId="676DC355" w14:textId="51200C61" w:rsidR="00C76FF9" w:rsidRDefault="001D3449" w:rsidP="00C76FF9">
      <w:pPr>
        <w:keepNext/>
        <w:tabs>
          <w:tab w:val="left" w:pos="720"/>
          <w:tab w:val="left" w:pos="3240"/>
        </w:tabs>
        <w:spacing w:after="0"/>
        <w:ind w:left="709" w:hanging="709"/>
        <w:outlineLvl w:val="0"/>
        <w:rPr>
          <w:rFonts w:ascii="Arial" w:eastAsia="Times New Roman" w:hAnsi="Arial" w:cs="Arial"/>
          <w:b/>
          <w:lang w:val="en-US"/>
        </w:rPr>
      </w:pPr>
      <w:r>
        <w:rPr>
          <w:rFonts w:ascii="Arial" w:eastAsia="Times New Roman" w:hAnsi="Arial" w:cs="Arial"/>
          <w:b/>
          <w:lang w:val="en-US"/>
        </w:rPr>
        <w:tab/>
        <w:t xml:space="preserve">8. </w:t>
      </w:r>
      <w:r w:rsidR="00C76FF9" w:rsidRPr="009F51AA">
        <w:rPr>
          <w:rFonts w:ascii="Arial" w:eastAsia="Times New Roman" w:hAnsi="Arial" w:cs="Arial"/>
          <w:b/>
          <w:lang w:val="en-US"/>
        </w:rPr>
        <w:t>ESSENTIAL KNOWLEDGE,</w:t>
      </w:r>
      <w:r w:rsidR="0041562C">
        <w:rPr>
          <w:rFonts w:ascii="Arial" w:eastAsia="Times New Roman" w:hAnsi="Arial" w:cs="Arial"/>
          <w:b/>
          <w:lang w:val="en-US"/>
        </w:rPr>
        <w:t xml:space="preserve"> </w:t>
      </w:r>
      <w:r w:rsidR="00C76FF9" w:rsidRPr="009F51AA">
        <w:rPr>
          <w:rFonts w:ascii="Arial" w:eastAsia="Times New Roman" w:hAnsi="Arial" w:cs="Arial"/>
          <w:b/>
          <w:lang w:val="en-US"/>
        </w:rPr>
        <w:t xml:space="preserve">QUALIFICATIONS, SKILLS, AND EXPERIENCE REQUIRED </w:t>
      </w:r>
    </w:p>
    <w:p w14:paraId="78EB8491" w14:textId="77777777" w:rsidR="00C76FF9" w:rsidRDefault="00C76FF9" w:rsidP="00C76FF9">
      <w:pPr>
        <w:keepNext/>
        <w:tabs>
          <w:tab w:val="left" w:pos="720"/>
          <w:tab w:val="left" w:pos="3240"/>
        </w:tabs>
        <w:spacing w:after="0"/>
        <w:ind w:left="709" w:hanging="709"/>
        <w:outlineLvl w:val="0"/>
        <w:rPr>
          <w:rFonts w:ascii="Arial" w:eastAsia="Times New Roman" w:hAnsi="Arial" w:cs="Arial"/>
          <w:b/>
          <w:lang w:val="en-US"/>
        </w:rPr>
      </w:pPr>
    </w:p>
    <w:p w14:paraId="7E49B611" w14:textId="77777777" w:rsidR="00C76FF9" w:rsidRPr="00621073" w:rsidRDefault="00C76FF9" w:rsidP="00C76FF9">
      <w:pPr>
        <w:keepNext/>
        <w:tabs>
          <w:tab w:val="left" w:pos="720"/>
          <w:tab w:val="left" w:pos="3240"/>
        </w:tabs>
        <w:spacing w:after="0"/>
        <w:ind w:left="1418" w:hanging="709"/>
        <w:outlineLvl w:val="0"/>
        <w:rPr>
          <w:rFonts w:ascii="Arial" w:eastAsia="Times New Roman" w:hAnsi="Arial" w:cs="Arial"/>
          <w:lang w:val="en-US"/>
        </w:rPr>
      </w:pPr>
      <w:r>
        <w:rPr>
          <w:rFonts w:ascii="Arial" w:eastAsia="Times New Roman" w:hAnsi="Arial" w:cs="Arial"/>
          <w:lang w:val="en-US"/>
        </w:rPr>
        <w:t>S</w:t>
      </w:r>
      <w:r w:rsidRPr="00621073">
        <w:rPr>
          <w:rFonts w:ascii="Arial" w:eastAsia="Times New Roman" w:hAnsi="Arial" w:cs="Arial"/>
          <w:lang w:val="en-US"/>
        </w:rPr>
        <w:t>ee person specification for full details</w:t>
      </w:r>
    </w:p>
    <w:p w14:paraId="6CDAB311" w14:textId="77777777" w:rsidR="00C76FF9" w:rsidRPr="00621073" w:rsidRDefault="00C76FF9" w:rsidP="00C76FF9">
      <w:pPr>
        <w:spacing w:after="0"/>
        <w:rPr>
          <w:rFonts w:ascii="Arial" w:eastAsia="Times New Roman" w:hAnsi="Arial" w:cs="Arial"/>
          <w:i/>
          <w:lang w:val="en-US"/>
        </w:rPr>
      </w:pPr>
    </w:p>
    <w:p w14:paraId="1D148DFC" w14:textId="051EB067" w:rsidR="00C76FF9" w:rsidRPr="00CF467C" w:rsidRDefault="00C76FF9" w:rsidP="00C76FF9">
      <w:pPr>
        <w:pStyle w:val="NoSpacing"/>
        <w:rPr>
          <w:rFonts w:ascii="Arial" w:hAnsi="Arial" w:cs="Arial"/>
          <w:b/>
        </w:rPr>
      </w:pPr>
      <w:r>
        <w:rPr>
          <w:rFonts w:ascii="Arial" w:eastAsia="Times New Roman" w:hAnsi="Arial" w:cs="Arial"/>
          <w:b/>
          <w:lang w:val="en-US"/>
        </w:rPr>
        <w:t>9</w:t>
      </w:r>
      <w:r w:rsidRPr="00CF467C">
        <w:rPr>
          <w:rFonts w:ascii="Arial" w:eastAsia="Times New Roman" w:hAnsi="Arial" w:cs="Arial"/>
          <w:b/>
          <w:lang w:val="en-US"/>
        </w:rPr>
        <w:t>.</w:t>
      </w:r>
      <w:r w:rsidR="001D3449">
        <w:rPr>
          <w:rFonts w:ascii="Arial" w:eastAsia="Times New Roman" w:hAnsi="Arial" w:cs="Arial"/>
          <w:b/>
          <w:lang w:val="en-US"/>
        </w:rPr>
        <w:t xml:space="preserve"> </w:t>
      </w:r>
      <w:r>
        <w:rPr>
          <w:rFonts w:ascii="Arial" w:hAnsi="Arial" w:cs="Arial"/>
          <w:b/>
        </w:rPr>
        <w:t>TRUST BEHAVIOURS FRAMEWORK</w:t>
      </w:r>
    </w:p>
    <w:p w14:paraId="3897CB4C" w14:textId="77777777" w:rsidR="00C76FF9" w:rsidRPr="00CF467C" w:rsidRDefault="00C76FF9" w:rsidP="00C76FF9">
      <w:pPr>
        <w:pStyle w:val="NoSpacing"/>
        <w:rPr>
          <w:rFonts w:ascii="Arial" w:hAnsi="Arial" w:cs="Arial"/>
        </w:rPr>
      </w:pPr>
    </w:p>
    <w:p w14:paraId="325EF8C7" w14:textId="77777777" w:rsidR="00C76FF9" w:rsidRPr="00621073" w:rsidRDefault="00C76FF9" w:rsidP="00C76FF9">
      <w:pPr>
        <w:pStyle w:val="NoSpacing"/>
        <w:rPr>
          <w:rFonts w:ascii="Arial" w:hAnsi="Arial" w:cs="Arial"/>
        </w:rPr>
      </w:pPr>
      <w:r w:rsidRPr="00CF467C">
        <w:rPr>
          <w:rFonts w:ascii="Arial" w:hAnsi="Arial" w:cs="Arial"/>
        </w:rPr>
        <w:t xml:space="preserve">Patients, public and staff have helped develop </w:t>
      </w:r>
      <w:r>
        <w:rPr>
          <w:rFonts w:ascii="Arial" w:hAnsi="Arial" w:cs="Arial"/>
        </w:rPr>
        <w:t>the Trusts’ Behaviours Framework of Values</w:t>
      </w:r>
      <w:r w:rsidRPr="00CF467C">
        <w:rPr>
          <w:rFonts w:ascii="Arial" w:hAnsi="Arial" w:cs="Arial"/>
        </w:rPr>
        <w:t xml:space="preserve"> that inspire passion in the NHS and that should underpin everything it does. The NHS values provide common ground for co-operation to achieve shared </w:t>
      </w:r>
      <w:r w:rsidRPr="00621073">
        <w:rPr>
          <w:rFonts w:ascii="Arial" w:hAnsi="Arial" w:cs="Arial"/>
        </w:rPr>
        <w:t>aspirations, at all levels of the NHS. The post holder is required to commit to delivering the actions in the Trust’s Behaviours Framework:</w:t>
      </w:r>
    </w:p>
    <w:p w14:paraId="007ABFCA" w14:textId="77777777" w:rsidR="00C76FF9" w:rsidRPr="00CF467C" w:rsidRDefault="00C76FF9" w:rsidP="00C76FF9">
      <w:pPr>
        <w:pStyle w:val="NoSpacing"/>
        <w:ind w:firstLine="720"/>
        <w:rPr>
          <w:rFonts w:ascii="Arial" w:hAnsi="Arial" w:cs="Arial"/>
        </w:rPr>
      </w:pPr>
    </w:p>
    <w:p w14:paraId="001C6587" w14:textId="77777777" w:rsidR="00C76FF9" w:rsidRDefault="00C76FF9" w:rsidP="00C76FF9">
      <w:pPr>
        <w:pStyle w:val="NoSpacing"/>
        <w:rPr>
          <w:rFonts w:ascii="Arial" w:hAnsi="Arial" w:cs="Arial"/>
          <w:b/>
        </w:rPr>
      </w:pPr>
      <w:r w:rsidRPr="00CF467C">
        <w:rPr>
          <w:rFonts w:ascii="Arial" w:hAnsi="Arial" w:cs="Arial"/>
          <w:b/>
        </w:rPr>
        <w:t>Working together for patients</w:t>
      </w:r>
    </w:p>
    <w:p w14:paraId="5C6FA7E9" w14:textId="77777777" w:rsidR="00C76FF9" w:rsidRPr="00CF467C" w:rsidRDefault="00C76FF9" w:rsidP="00C76FF9">
      <w:pPr>
        <w:pStyle w:val="NoSpacing"/>
        <w:rPr>
          <w:rFonts w:ascii="Arial" w:hAnsi="Arial" w:cs="Arial"/>
        </w:rPr>
      </w:pPr>
      <w:r w:rsidRPr="00CF467C">
        <w:rPr>
          <w:rFonts w:ascii="Arial" w:hAnsi="Arial" w:cs="Arial"/>
        </w:rPr>
        <w:t xml:space="preserve">Patients come first in everything we do. We fully involve patients, staff, families, carers, communities, and professionals inside and outside the NHS. </w:t>
      </w:r>
      <w:r>
        <w:rPr>
          <w:rFonts w:ascii="Arial" w:hAnsi="Arial" w:cs="Arial"/>
        </w:rPr>
        <w:t xml:space="preserve"> </w:t>
      </w:r>
      <w:r w:rsidRPr="00CF467C">
        <w:rPr>
          <w:rFonts w:ascii="Arial" w:hAnsi="Arial" w:cs="Arial"/>
        </w:rPr>
        <w:t xml:space="preserve">We speak up when things go wrong. </w:t>
      </w:r>
    </w:p>
    <w:p w14:paraId="42898001" w14:textId="77777777" w:rsidR="00C76FF9" w:rsidRPr="00CF467C" w:rsidRDefault="00C76FF9" w:rsidP="00C76FF9">
      <w:pPr>
        <w:pStyle w:val="NoSpacing"/>
        <w:rPr>
          <w:rFonts w:ascii="Arial" w:hAnsi="Arial" w:cs="Arial"/>
        </w:rPr>
      </w:pPr>
    </w:p>
    <w:p w14:paraId="30007916" w14:textId="77777777" w:rsidR="00C76FF9" w:rsidRPr="00CF467C" w:rsidRDefault="00C76FF9" w:rsidP="00C76FF9">
      <w:pPr>
        <w:pStyle w:val="NoSpacing"/>
        <w:rPr>
          <w:rFonts w:ascii="Arial" w:hAnsi="Arial" w:cs="Arial"/>
        </w:rPr>
      </w:pPr>
      <w:r w:rsidRPr="00CF467C">
        <w:rPr>
          <w:rFonts w:ascii="Arial" w:hAnsi="Arial" w:cs="Arial"/>
          <w:b/>
        </w:rPr>
        <w:t xml:space="preserve">Respect and </w:t>
      </w:r>
      <w:r>
        <w:rPr>
          <w:rFonts w:ascii="Arial" w:hAnsi="Arial" w:cs="Arial"/>
          <w:b/>
        </w:rPr>
        <w:t>Di</w:t>
      </w:r>
      <w:r w:rsidRPr="00CF467C">
        <w:rPr>
          <w:rFonts w:ascii="Arial" w:hAnsi="Arial" w:cs="Arial"/>
          <w:b/>
        </w:rPr>
        <w:t>gnity</w:t>
      </w:r>
      <w:r w:rsidRPr="00CF467C">
        <w:rPr>
          <w:rFonts w:ascii="Arial" w:hAnsi="Arial" w:cs="Arial"/>
        </w:rPr>
        <w:t>. We value every person – whether patient, their families or carers, or staff – as an individual, respect their aspirations and commitments in life, and seek to understand their prioritie</w:t>
      </w:r>
      <w:r>
        <w:rPr>
          <w:rFonts w:ascii="Arial" w:hAnsi="Arial" w:cs="Arial"/>
        </w:rPr>
        <w:t>s, needs, abilities and limits.</w:t>
      </w:r>
    </w:p>
    <w:p w14:paraId="1D3208DA" w14:textId="77777777" w:rsidR="00C76FF9" w:rsidRPr="00CF467C" w:rsidRDefault="00C76FF9" w:rsidP="00C76FF9">
      <w:pPr>
        <w:pStyle w:val="NoSpacing"/>
        <w:rPr>
          <w:rFonts w:ascii="Arial" w:hAnsi="Arial" w:cs="Arial"/>
        </w:rPr>
      </w:pPr>
    </w:p>
    <w:p w14:paraId="4EF71C42" w14:textId="77777777" w:rsidR="00701468" w:rsidRDefault="00C76FF9" w:rsidP="00701468">
      <w:pPr>
        <w:pStyle w:val="NoSpacing"/>
        <w:rPr>
          <w:rFonts w:ascii="Arial" w:hAnsi="Arial" w:cs="Arial"/>
        </w:rPr>
      </w:pPr>
      <w:r w:rsidRPr="00CF467C">
        <w:rPr>
          <w:rFonts w:ascii="Arial" w:hAnsi="Arial" w:cs="Arial"/>
          <w:b/>
        </w:rPr>
        <w:t>Commitment to quality of care</w:t>
      </w:r>
      <w:r w:rsidRPr="00CF467C">
        <w:rPr>
          <w:rFonts w:ascii="Arial" w:hAnsi="Arial" w:cs="Arial"/>
        </w:rPr>
        <w:t>. We earn the trust placed in us by insisting on quality and striving to get the basics of quality of care – safety, effectiveness and patient</w:t>
      </w:r>
      <w:r>
        <w:rPr>
          <w:rFonts w:ascii="Arial" w:hAnsi="Arial" w:cs="Arial"/>
        </w:rPr>
        <w:t xml:space="preserve"> experience – right every time.</w:t>
      </w:r>
    </w:p>
    <w:p w14:paraId="5E21FE55" w14:textId="1BC0CFF8" w:rsidR="00C76FF9" w:rsidRDefault="00C76FF9" w:rsidP="00701468">
      <w:pPr>
        <w:pStyle w:val="NoSpacing"/>
        <w:rPr>
          <w:rFonts w:ascii="Arial" w:hAnsi="Arial" w:cs="Arial"/>
        </w:rPr>
      </w:pPr>
      <w:r w:rsidRPr="00CF467C">
        <w:rPr>
          <w:rFonts w:ascii="Arial" w:hAnsi="Arial" w:cs="Arial"/>
          <w:b/>
        </w:rPr>
        <w:lastRenderedPageBreak/>
        <w:t>Compassion</w:t>
      </w:r>
      <w:r w:rsidRPr="00CF467C">
        <w:rPr>
          <w:rFonts w:ascii="Arial" w:hAnsi="Arial" w:cs="Arial"/>
        </w:rPr>
        <w:t xml:space="preserve">. We ensure that compassion is central to the care we provide and respond with humanity and kindness to each person’s pain, distress, anxiety or need. </w:t>
      </w:r>
    </w:p>
    <w:p w14:paraId="5926ECE7" w14:textId="77777777" w:rsidR="00C76FF9" w:rsidRPr="00CF467C" w:rsidRDefault="00C76FF9" w:rsidP="00C76FF9">
      <w:pPr>
        <w:pStyle w:val="NoSpacing"/>
        <w:rPr>
          <w:rFonts w:ascii="Arial" w:hAnsi="Arial" w:cs="Arial"/>
        </w:rPr>
      </w:pPr>
    </w:p>
    <w:p w14:paraId="455B3495" w14:textId="77777777" w:rsidR="00C76FF9" w:rsidRPr="00CF467C" w:rsidRDefault="00C76FF9" w:rsidP="00C76FF9">
      <w:pPr>
        <w:pStyle w:val="NoSpacing"/>
        <w:rPr>
          <w:rFonts w:ascii="Arial" w:hAnsi="Arial" w:cs="Arial"/>
        </w:rPr>
      </w:pPr>
      <w:r w:rsidRPr="00CF467C">
        <w:rPr>
          <w:rFonts w:ascii="Arial" w:hAnsi="Arial" w:cs="Arial"/>
          <w:b/>
        </w:rPr>
        <w:t>Improving lives</w:t>
      </w:r>
      <w:r w:rsidRPr="00CF467C">
        <w:rPr>
          <w:rFonts w:ascii="Arial" w:hAnsi="Arial" w:cs="Arial"/>
        </w:rPr>
        <w:t>. We strive to improve health and wellbeing and p</w:t>
      </w:r>
      <w:r>
        <w:rPr>
          <w:rFonts w:ascii="Arial" w:hAnsi="Arial" w:cs="Arial"/>
        </w:rPr>
        <w:t>eople’s experiences of the NHS.</w:t>
      </w:r>
    </w:p>
    <w:p w14:paraId="56FD09BA" w14:textId="77777777" w:rsidR="00C76FF9" w:rsidRPr="00CF467C" w:rsidRDefault="00C76FF9" w:rsidP="00C76FF9">
      <w:pPr>
        <w:pStyle w:val="NoSpacing"/>
        <w:rPr>
          <w:rFonts w:ascii="Arial" w:hAnsi="Arial" w:cs="Arial"/>
        </w:rPr>
      </w:pPr>
    </w:p>
    <w:p w14:paraId="446AF6FE" w14:textId="77777777" w:rsidR="00C76FF9" w:rsidRDefault="00C76FF9" w:rsidP="00C76FF9">
      <w:pPr>
        <w:pStyle w:val="NoSpacing"/>
        <w:rPr>
          <w:rFonts w:ascii="Arial" w:hAnsi="Arial" w:cs="Arial"/>
        </w:rPr>
      </w:pPr>
      <w:r w:rsidRPr="00CF467C">
        <w:rPr>
          <w:rFonts w:ascii="Arial" w:hAnsi="Arial" w:cs="Arial"/>
          <w:b/>
        </w:rPr>
        <w:t>Everyone counts</w:t>
      </w:r>
      <w:r w:rsidRPr="00CF467C">
        <w:rPr>
          <w:rFonts w:ascii="Arial" w:hAnsi="Arial" w:cs="Arial"/>
        </w:rPr>
        <w:t>. We maximise our resources for the benefit of the whole community, and make sure nobody is discriminated against</w:t>
      </w:r>
      <w:r>
        <w:rPr>
          <w:rFonts w:ascii="Arial" w:hAnsi="Arial" w:cs="Arial"/>
        </w:rPr>
        <w:t xml:space="preserve"> or left behind.</w:t>
      </w:r>
    </w:p>
    <w:p w14:paraId="5692409E" w14:textId="77777777" w:rsidR="00C76FF9" w:rsidRDefault="00C76FF9" w:rsidP="00C76FF9">
      <w:pPr>
        <w:pStyle w:val="NoSpacing"/>
        <w:rPr>
          <w:rFonts w:ascii="Arial" w:eastAsia="Times New Roman" w:hAnsi="Arial" w:cs="Arial"/>
          <w:sz w:val="24"/>
          <w:szCs w:val="24"/>
          <w:lang w:val="en-US"/>
        </w:rPr>
      </w:pPr>
    </w:p>
    <w:bookmarkStart w:id="0" w:name="_MON_1485341302"/>
    <w:bookmarkEnd w:id="0"/>
    <w:p w14:paraId="43C5DF24" w14:textId="77777777" w:rsidR="00C76FF9" w:rsidRDefault="00C76FF9" w:rsidP="00C76FF9">
      <w:pPr>
        <w:pStyle w:val="NoSpacing"/>
        <w:rPr>
          <w:rFonts w:ascii="Arial" w:eastAsia="Times New Roman" w:hAnsi="Arial" w:cs="Arial"/>
          <w:sz w:val="24"/>
          <w:szCs w:val="24"/>
          <w:lang w:val="en-US"/>
        </w:rPr>
      </w:pPr>
      <w:r>
        <w:rPr>
          <w:rFonts w:ascii="Arial" w:eastAsia="Times New Roman" w:hAnsi="Arial" w:cs="Arial"/>
          <w:sz w:val="24"/>
          <w:szCs w:val="24"/>
          <w:lang w:val="en-US"/>
        </w:rPr>
        <w:object w:dxaOrig="1550" w:dyaOrig="991" w14:anchorId="434D3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7" o:title=""/>
          </v:shape>
          <o:OLEObject Type="Embed" ProgID="Word.Document.12" ShapeID="_x0000_i1025" DrawAspect="Icon" ObjectID="_1834563033" r:id="rId8">
            <o:FieldCodes>\s</o:FieldCodes>
          </o:OLEObject>
        </w:object>
      </w:r>
    </w:p>
    <w:p w14:paraId="190E3794" w14:textId="77777777" w:rsidR="00C76FF9" w:rsidRDefault="00C76FF9" w:rsidP="00C76FF9">
      <w:pPr>
        <w:pStyle w:val="NoSpacing"/>
        <w:rPr>
          <w:rFonts w:ascii="Arial" w:eastAsia="Times New Roman" w:hAnsi="Arial" w:cs="Arial"/>
          <w:sz w:val="24"/>
          <w:szCs w:val="24"/>
          <w:lang w:val="en-US"/>
        </w:rPr>
      </w:pPr>
    </w:p>
    <w:p w14:paraId="5176F7E4" w14:textId="77777777" w:rsidR="00C76FF9" w:rsidRPr="003D3DE4" w:rsidRDefault="00C76FF9" w:rsidP="00C76FF9">
      <w:pPr>
        <w:rPr>
          <w:rFonts w:ascii="Arial" w:eastAsia="Times New Roman" w:hAnsi="Arial" w:cs="Arial"/>
          <w:lang w:val="en-US"/>
        </w:rPr>
      </w:pPr>
      <w:r w:rsidRPr="003D3DE4">
        <w:rPr>
          <w:rFonts w:ascii="Arial" w:eastAsia="Times New Roman" w:hAnsi="Arial" w:cs="Arial"/>
          <w:lang w:val="en-US"/>
        </w:rPr>
        <w:t>All employees are required to promote high quality care and good health and wellbeing through the enduring values described by the Department of Health: “The 6Cs – care, compassion, competence, communication, courage and commitment.”</w:t>
      </w:r>
    </w:p>
    <w:p w14:paraId="5C10B879" w14:textId="77777777" w:rsidR="00C76FF9" w:rsidRPr="003D3DE4" w:rsidRDefault="00C76FF9" w:rsidP="00C76FF9">
      <w:pPr>
        <w:autoSpaceDE w:val="0"/>
        <w:autoSpaceDN w:val="0"/>
        <w:adjustRightInd w:val="0"/>
        <w:spacing w:after="0"/>
        <w:rPr>
          <w:rFonts w:ascii="Arial" w:hAnsi="Arial" w:cs="Arial"/>
          <w:u w:val="single"/>
          <w:lang w:eastAsia="en-GB"/>
        </w:rPr>
      </w:pPr>
      <w:r w:rsidRPr="003D3DE4">
        <w:rPr>
          <w:rFonts w:ascii="Arial" w:hAnsi="Arial" w:cs="Arial"/>
          <w:u w:val="single"/>
          <w:lang w:eastAsia="en-GB"/>
        </w:rPr>
        <w:t>Duty of Candour</w:t>
      </w:r>
    </w:p>
    <w:p w14:paraId="0881E136" w14:textId="77777777" w:rsidR="00C76FF9" w:rsidRPr="003D3DE4" w:rsidRDefault="00C76FF9" w:rsidP="00C76FF9">
      <w:pPr>
        <w:spacing w:after="0"/>
        <w:rPr>
          <w:rFonts w:ascii="Arial" w:eastAsia="Times New Roman" w:hAnsi="Arial" w:cs="Arial"/>
          <w:lang w:val="en-US"/>
        </w:rPr>
      </w:pPr>
      <w:r w:rsidRPr="003D3DE4">
        <w:rPr>
          <w:rFonts w:ascii="Arial" w:hAnsi="Arial" w:cs="Arial"/>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79A993A1" w14:textId="77777777" w:rsidR="00C76FF9" w:rsidRPr="00CF467C" w:rsidRDefault="00C76FF9" w:rsidP="00C76FF9">
      <w:pPr>
        <w:pStyle w:val="NoSpacing"/>
        <w:rPr>
          <w:rFonts w:ascii="Arial" w:hAnsi="Arial" w:cs="Arial"/>
        </w:rPr>
      </w:pPr>
    </w:p>
    <w:p w14:paraId="79917E79" w14:textId="1EC94960" w:rsidR="00C76FF9" w:rsidRPr="009F51AA" w:rsidRDefault="00C76FF9" w:rsidP="00C76FF9">
      <w:pPr>
        <w:keepNext/>
        <w:spacing w:after="0"/>
        <w:outlineLvl w:val="0"/>
        <w:rPr>
          <w:rFonts w:ascii="Arial" w:eastAsia="Times New Roman" w:hAnsi="Arial" w:cs="Arial"/>
          <w:b/>
          <w:lang w:val="en-US"/>
        </w:rPr>
      </w:pPr>
      <w:r>
        <w:rPr>
          <w:rFonts w:ascii="Arial" w:eastAsia="Times New Roman" w:hAnsi="Arial" w:cs="Arial"/>
          <w:b/>
          <w:lang w:val="en-US"/>
        </w:rPr>
        <w:t>10</w:t>
      </w:r>
      <w:r w:rsidRPr="009F51AA">
        <w:rPr>
          <w:rFonts w:ascii="Arial" w:eastAsia="Times New Roman" w:hAnsi="Arial" w:cs="Arial"/>
          <w:b/>
          <w:lang w:val="en-US"/>
        </w:rPr>
        <w:t>.</w:t>
      </w:r>
      <w:r w:rsidR="001D3449">
        <w:rPr>
          <w:rFonts w:ascii="Arial" w:eastAsia="Times New Roman" w:hAnsi="Arial" w:cs="Arial"/>
          <w:b/>
          <w:lang w:val="en-US"/>
        </w:rPr>
        <w:t xml:space="preserve"> </w:t>
      </w:r>
      <w:r w:rsidRPr="009F51AA">
        <w:rPr>
          <w:rFonts w:ascii="Arial" w:eastAsia="Times New Roman" w:hAnsi="Arial" w:cs="Arial"/>
          <w:b/>
          <w:lang w:val="en-US"/>
        </w:rPr>
        <w:t>MAIN DUTIES AND RESPONSIBILITIES</w:t>
      </w:r>
    </w:p>
    <w:p w14:paraId="707FE35E" w14:textId="185B6FC5" w:rsidR="00F20B21" w:rsidRDefault="00F20B21" w:rsidP="00BA24DE">
      <w:pPr>
        <w:spacing w:after="0"/>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p>
    <w:p w14:paraId="6E1E28B8" w14:textId="2229AFC5" w:rsidR="00701468" w:rsidRPr="0047669F" w:rsidRDefault="00701468" w:rsidP="00897407">
      <w:pPr>
        <w:numPr>
          <w:ilvl w:val="0"/>
          <w:numId w:val="2"/>
        </w:numPr>
        <w:shd w:val="clear" w:color="auto" w:fill="FFFFFF"/>
        <w:spacing w:before="72" w:after="72"/>
        <w:ind w:left="851" w:hanging="284"/>
        <w:jc w:val="left"/>
        <w:rPr>
          <w:rFonts w:ascii="Arial" w:eastAsia="Times New Roman" w:hAnsi="Arial" w:cs="Arial"/>
          <w:lang w:eastAsia="en-GB"/>
        </w:rPr>
      </w:pPr>
      <w:r>
        <w:rPr>
          <w:rFonts w:ascii="Arial" w:eastAsia="Times New Roman" w:hAnsi="Arial" w:cs="Arial"/>
          <w:color w:val="333333"/>
          <w:lang w:eastAsia="en-GB"/>
        </w:rPr>
        <w:t>Ability to coach and mentor Endoscopy technicians in all aspects of the process</w:t>
      </w:r>
    </w:p>
    <w:p w14:paraId="3448CFCA" w14:textId="17B7B3B7" w:rsidR="0047669F" w:rsidRPr="00701468" w:rsidRDefault="0047669F" w:rsidP="00897407">
      <w:pPr>
        <w:numPr>
          <w:ilvl w:val="0"/>
          <w:numId w:val="2"/>
        </w:numPr>
        <w:shd w:val="clear" w:color="auto" w:fill="FFFFFF"/>
        <w:spacing w:before="72" w:after="72"/>
        <w:ind w:left="851" w:hanging="284"/>
        <w:jc w:val="left"/>
        <w:rPr>
          <w:rFonts w:ascii="Arial" w:eastAsia="Times New Roman" w:hAnsi="Arial" w:cs="Arial"/>
          <w:lang w:eastAsia="en-GB"/>
        </w:rPr>
      </w:pPr>
      <w:r>
        <w:rPr>
          <w:rFonts w:ascii="Arial" w:eastAsia="Times New Roman" w:hAnsi="Arial" w:cs="Arial"/>
          <w:color w:val="333333"/>
          <w:lang w:eastAsia="en-GB"/>
        </w:rPr>
        <w:t>Lead a team of technicians in the delivery of the service</w:t>
      </w:r>
    </w:p>
    <w:p w14:paraId="542EC5C2" w14:textId="77777777" w:rsidR="00701468" w:rsidRPr="00701468" w:rsidRDefault="00701468" w:rsidP="00897407">
      <w:pPr>
        <w:numPr>
          <w:ilvl w:val="0"/>
          <w:numId w:val="2"/>
        </w:numPr>
        <w:shd w:val="clear" w:color="auto" w:fill="FFFFFF"/>
        <w:spacing w:before="72" w:after="72"/>
        <w:ind w:left="851" w:hanging="284"/>
        <w:jc w:val="left"/>
        <w:rPr>
          <w:rFonts w:ascii="Arial" w:eastAsia="Times New Roman" w:hAnsi="Arial" w:cs="Arial"/>
          <w:lang w:eastAsia="en-GB"/>
        </w:rPr>
      </w:pPr>
      <w:r>
        <w:rPr>
          <w:rFonts w:ascii="Arial" w:eastAsia="Times New Roman" w:hAnsi="Arial" w:cs="Arial"/>
          <w:color w:val="333333"/>
          <w:lang w:eastAsia="en-GB"/>
        </w:rPr>
        <w:t>Create and organise technicians schedules (shift patterns) to provide a consistent and high quality service</w:t>
      </w:r>
    </w:p>
    <w:p w14:paraId="1F97C8B5" w14:textId="230E2D5B" w:rsidR="00F20B21" w:rsidRPr="00BB5D46" w:rsidRDefault="00F20B21"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sidRPr="00BB5D46">
        <w:rPr>
          <w:rFonts w:ascii="Arial" w:eastAsia="Times New Roman" w:hAnsi="Arial" w:cs="Arial"/>
          <w:color w:val="333333"/>
          <w:lang w:eastAsia="en-GB"/>
        </w:rPr>
        <w:t xml:space="preserve">Complete necessary </w:t>
      </w:r>
      <w:r w:rsidR="00701468">
        <w:rPr>
          <w:rFonts w:ascii="Arial" w:eastAsia="Times New Roman" w:hAnsi="Arial" w:cs="Arial"/>
          <w:color w:val="333333"/>
          <w:lang w:eastAsia="en-GB"/>
        </w:rPr>
        <w:t>documents</w:t>
      </w:r>
      <w:r w:rsidRPr="00BB5D46">
        <w:rPr>
          <w:rFonts w:ascii="Arial" w:eastAsia="Times New Roman" w:hAnsi="Arial" w:cs="Arial"/>
          <w:color w:val="333333"/>
          <w:lang w:eastAsia="en-GB"/>
        </w:rPr>
        <w:t xml:space="preserve"> as part of the quality</w:t>
      </w:r>
      <w:r w:rsidR="00701468">
        <w:rPr>
          <w:rFonts w:ascii="Arial" w:eastAsia="Times New Roman" w:hAnsi="Arial" w:cs="Arial"/>
          <w:color w:val="333333"/>
          <w:lang w:eastAsia="en-GB"/>
        </w:rPr>
        <w:t xml:space="preserve"> system</w:t>
      </w:r>
    </w:p>
    <w:p w14:paraId="060B8533" w14:textId="77777777" w:rsidR="00701468" w:rsidRDefault="00701468"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Pr>
          <w:rFonts w:ascii="Arial" w:eastAsia="Times New Roman" w:hAnsi="Arial" w:cs="Arial"/>
          <w:color w:val="333333"/>
          <w:lang w:eastAsia="en-GB"/>
        </w:rPr>
        <w:t>Update and monitor all equipment and technology to adhere to service and maintenance schedules</w:t>
      </w:r>
    </w:p>
    <w:p w14:paraId="606C251E" w14:textId="5D141D49" w:rsidR="001371D7" w:rsidRDefault="00701468"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Pr>
          <w:rFonts w:ascii="Arial" w:eastAsia="Times New Roman" w:hAnsi="Arial" w:cs="Arial"/>
          <w:color w:val="333333"/>
          <w:lang w:eastAsia="en-GB"/>
        </w:rPr>
        <w:t>Ensure all scopes are proce</w:t>
      </w:r>
      <w:r w:rsidR="001371D7">
        <w:rPr>
          <w:rFonts w:ascii="Arial" w:eastAsia="Times New Roman" w:hAnsi="Arial" w:cs="Arial"/>
          <w:color w:val="333333"/>
          <w:lang w:eastAsia="en-GB"/>
        </w:rPr>
        <w:t>ssed, in line with specifications, and returned to the correct locations as per the daily schedule</w:t>
      </w:r>
    </w:p>
    <w:p w14:paraId="7679DAB0" w14:textId="40039468" w:rsidR="00F20B21" w:rsidRPr="00BB5D46" w:rsidRDefault="00F20B21"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sidRPr="00BB5D46">
        <w:rPr>
          <w:rFonts w:ascii="Arial" w:eastAsia="Times New Roman" w:hAnsi="Arial" w:cs="Arial"/>
          <w:color w:val="333333"/>
          <w:lang w:eastAsia="en-GB"/>
        </w:rPr>
        <w:t xml:space="preserve">Inform </w:t>
      </w:r>
      <w:r w:rsidR="001371D7">
        <w:rPr>
          <w:rFonts w:ascii="Arial" w:eastAsia="Times New Roman" w:hAnsi="Arial" w:cs="Arial"/>
          <w:color w:val="333333"/>
          <w:lang w:eastAsia="en-GB"/>
        </w:rPr>
        <w:t xml:space="preserve">Manufacturers and </w:t>
      </w:r>
      <w:r w:rsidRPr="00BB5D46">
        <w:rPr>
          <w:rFonts w:ascii="Arial" w:eastAsia="Times New Roman" w:hAnsi="Arial" w:cs="Arial"/>
          <w:color w:val="333333"/>
          <w:lang w:eastAsia="en-GB"/>
        </w:rPr>
        <w:t>Clinical Engineering of any repairs and complete necessary paperwork.</w:t>
      </w:r>
    </w:p>
    <w:p w14:paraId="730777C5" w14:textId="77777777" w:rsidR="00F20B21" w:rsidRPr="00BB5D46" w:rsidRDefault="00F20B21"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sidRPr="00BB5D46">
        <w:rPr>
          <w:rFonts w:ascii="Arial" w:eastAsia="Times New Roman" w:hAnsi="Arial" w:cs="Arial"/>
          <w:color w:val="333333"/>
          <w:lang w:eastAsia="en-GB"/>
        </w:rPr>
        <w:t xml:space="preserve">Check and monitor scopes and </w:t>
      </w:r>
      <w:r w:rsidRPr="00BB5D46">
        <w:rPr>
          <w:rFonts w:ascii="Arial" w:eastAsia="Times New Roman" w:hAnsi="Arial" w:cs="Arial"/>
          <w:lang w:eastAsia="en-GB"/>
        </w:rPr>
        <w:t xml:space="preserve">decontamination </w:t>
      </w:r>
      <w:r w:rsidRPr="00BB5D46">
        <w:rPr>
          <w:rFonts w:ascii="Arial" w:eastAsia="Times New Roman" w:hAnsi="Arial" w:cs="Arial"/>
          <w:color w:val="333333"/>
          <w:lang w:eastAsia="en-GB"/>
        </w:rPr>
        <w:t>equipment for problems.</w:t>
      </w:r>
    </w:p>
    <w:p w14:paraId="640F8E63" w14:textId="34BBC862" w:rsidR="00F20B21" w:rsidRPr="001371D7" w:rsidRDefault="001371D7" w:rsidP="001371D7">
      <w:pPr>
        <w:numPr>
          <w:ilvl w:val="0"/>
          <w:numId w:val="2"/>
        </w:numPr>
        <w:shd w:val="clear" w:color="auto" w:fill="FFFFFF"/>
        <w:spacing w:before="72" w:after="72"/>
        <w:ind w:left="851" w:hanging="284"/>
        <w:jc w:val="left"/>
        <w:rPr>
          <w:rFonts w:ascii="Arial" w:eastAsia="Times New Roman" w:hAnsi="Arial" w:cs="Arial"/>
          <w:color w:val="333333"/>
          <w:lang w:eastAsia="en-GB"/>
        </w:rPr>
      </w:pPr>
      <w:r>
        <w:rPr>
          <w:rFonts w:ascii="Arial" w:eastAsia="Times New Roman" w:hAnsi="Arial" w:cs="Arial"/>
          <w:color w:val="333333"/>
          <w:lang w:eastAsia="en-GB"/>
        </w:rPr>
        <w:t>Perform Root Cause Analysis (</w:t>
      </w:r>
      <w:r w:rsidR="00F20B21" w:rsidRPr="00BB5D46">
        <w:rPr>
          <w:rFonts w:ascii="Arial" w:eastAsia="Times New Roman" w:hAnsi="Arial" w:cs="Arial"/>
          <w:color w:val="333333"/>
          <w:lang w:eastAsia="en-GB"/>
        </w:rPr>
        <w:t>trouble shoot</w:t>
      </w:r>
      <w:r>
        <w:rPr>
          <w:rFonts w:ascii="Arial" w:eastAsia="Times New Roman" w:hAnsi="Arial" w:cs="Arial"/>
          <w:color w:val="333333"/>
          <w:lang w:eastAsia="en-GB"/>
        </w:rPr>
        <w:t>)</w:t>
      </w:r>
      <w:r w:rsidR="00F20B21" w:rsidRPr="00BB5D46">
        <w:rPr>
          <w:rFonts w:ascii="Arial" w:eastAsia="Times New Roman" w:hAnsi="Arial" w:cs="Arial"/>
          <w:color w:val="333333"/>
          <w:lang w:eastAsia="en-GB"/>
        </w:rPr>
        <w:t xml:space="preserve"> any problems wi</w:t>
      </w:r>
      <w:r>
        <w:rPr>
          <w:rFonts w:ascii="Arial" w:eastAsia="Times New Roman" w:hAnsi="Arial" w:cs="Arial"/>
          <w:color w:val="333333"/>
          <w:lang w:eastAsia="en-GB"/>
        </w:rPr>
        <w:t>th the process / equipment.</w:t>
      </w:r>
    </w:p>
    <w:p w14:paraId="43D64E1F" w14:textId="77777777" w:rsidR="00F20B21" w:rsidRPr="00BB5D46" w:rsidRDefault="00F20B21"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sidRPr="00BB5D46">
        <w:rPr>
          <w:rFonts w:ascii="Arial" w:eastAsia="Times New Roman" w:hAnsi="Arial" w:cs="Arial"/>
          <w:color w:val="333333"/>
          <w:lang w:eastAsia="en-GB"/>
        </w:rPr>
        <w:t>Chase up list information where necessary to avoid delays to clinical areas and patients.</w:t>
      </w:r>
    </w:p>
    <w:p w14:paraId="0F7FDE9F" w14:textId="1157083F" w:rsidR="00F20B21" w:rsidRPr="00BB5D46" w:rsidRDefault="00F20B21" w:rsidP="00897407">
      <w:pPr>
        <w:numPr>
          <w:ilvl w:val="0"/>
          <w:numId w:val="2"/>
        </w:numPr>
        <w:shd w:val="clear" w:color="auto" w:fill="FFFFFF"/>
        <w:spacing w:before="72" w:after="72"/>
        <w:ind w:left="851" w:hanging="284"/>
        <w:jc w:val="left"/>
        <w:rPr>
          <w:rFonts w:ascii="Arial" w:eastAsia="Times New Roman" w:hAnsi="Arial" w:cs="Arial"/>
          <w:color w:val="333333"/>
          <w:lang w:eastAsia="en-GB"/>
        </w:rPr>
      </w:pPr>
      <w:r w:rsidRPr="00BB5D46">
        <w:rPr>
          <w:rFonts w:ascii="Arial" w:eastAsia="Times New Roman" w:hAnsi="Arial" w:cs="Arial"/>
          <w:color w:val="333333"/>
          <w:lang w:eastAsia="en-GB"/>
        </w:rPr>
        <w:t>Prioritise and disinfect scopes to ensure users requirements are met in line with the agreed service le</w:t>
      </w:r>
      <w:r w:rsidR="001371D7">
        <w:rPr>
          <w:rFonts w:ascii="Arial" w:eastAsia="Times New Roman" w:hAnsi="Arial" w:cs="Arial"/>
          <w:color w:val="333333"/>
          <w:lang w:eastAsia="en-GB"/>
        </w:rPr>
        <w:t>vel</w:t>
      </w:r>
      <w:r w:rsidRPr="00BB5D46">
        <w:rPr>
          <w:rFonts w:ascii="Arial" w:eastAsia="Times New Roman" w:hAnsi="Arial" w:cs="Arial"/>
          <w:color w:val="333333"/>
          <w:lang w:eastAsia="en-GB"/>
        </w:rPr>
        <w:t xml:space="preserve"> agreements and the daily requirement schedule.</w:t>
      </w:r>
    </w:p>
    <w:p w14:paraId="16DB9868" w14:textId="6C19A5D3" w:rsidR="00F20B21" w:rsidRPr="001371D7" w:rsidRDefault="00F20B21" w:rsidP="001371D7">
      <w:pPr>
        <w:numPr>
          <w:ilvl w:val="0"/>
          <w:numId w:val="2"/>
        </w:numPr>
        <w:shd w:val="clear" w:color="auto" w:fill="FFFFFF"/>
        <w:spacing w:before="72" w:after="72"/>
        <w:ind w:left="851" w:hanging="425"/>
        <w:jc w:val="left"/>
        <w:rPr>
          <w:rFonts w:ascii="Arial" w:eastAsia="Times New Roman" w:hAnsi="Arial" w:cs="Arial"/>
          <w:color w:val="333333"/>
          <w:lang w:eastAsia="en-GB"/>
        </w:rPr>
      </w:pPr>
      <w:r w:rsidRPr="00BB5D46">
        <w:rPr>
          <w:rFonts w:ascii="Arial" w:eastAsia="Times New Roman" w:hAnsi="Arial" w:cs="Arial"/>
          <w:color w:val="333333"/>
          <w:lang w:eastAsia="en-GB"/>
        </w:rPr>
        <w:t>Programme washer disinfectors to self-disinfect as per department policy.</w:t>
      </w:r>
    </w:p>
    <w:p w14:paraId="01727EDD" w14:textId="77777777" w:rsidR="00F20B21" w:rsidRPr="00BB5D46" w:rsidRDefault="00F20B21" w:rsidP="00897407">
      <w:pPr>
        <w:numPr>
          <w:ilvl w:val="0"/>
          <w:numId w:val="2"/>
        </w:numPr>
        <w:shd w:val="clear" w:color="auto" w:fill="FFFFFF"/>
        <w:spacing w:before="72" w:after="72"/>
        <w:ind w:left="709" w:hanging="283"/>
        <w:rPr>
          <w:rFonts w:ascii="Arial" w:eastAsia="Times New Roman" w:hAnsi="Arial" w:cs="Arial"/>
          <w:color w:val="333333"/>
          <w:lang w:eastAsia="en-GB"/>
        </w:rPr>
      </w:pPr>
      <w:r w:rsidRPr="00BB5D46">
        <w:rPr>
          <w:rFonts w:ascii="Arial" w:eastAsia="Times New Roman" w:hAnsi="Arial" w:cs="Arial"/>
          <w:color w:val="333333"/>
          <w:lang w:eastAsia="en-GB"/>
        </w:rPr>
        <w:t xml:space="preserve">In the event of an emergency endoscopy procedure being carried out ensure plans are in place to fast track the scope through </w:t>
      </w:r>
      <w:r w:rsidRPr="00BB5D46">
        <w:rPr>
          <w:rFonts w:ascii="Arial" w:eastAsia="Times New Roman" w:hAnsi="Arial" w:cs="Arial"/>
          <w:lang w:eastAsia="en-GB"/>
        </w:rPr>
        <w:t xml:space="preserve">the decontamination </w:t>
      </w:r>
      <w:r w:rsidRPr="00BB5D46">
        <w:rPr>
          <w:rFonts w:ascii="Arial" w:eastAsia="Times New Roman" w:hAnsi="Arial" w:cs="Arial"/>
          <w:color w:val="333333"/>
          <w:lang w:eastAsia="en-GB"/>
        </w:rPr>
        <w:t xml:space="preserve">cycle. </w:t>
      </w:r>
    </w:p>
    <w:p w14:paraId="739A8731" w14:textId="77777777" w:rsidR="00F20B21" w:rsidRPr="00BB5D46" w:rsidRDefault="00F20B21" w:rsidP="00897407">
      <w:pPr>
        <w:numPr>
          <w:ilvl w:val="0"/>
          <w:numId w:val="2"/>
        </w:numPr>
        <w:shd w:val="clear" w:color="auto" w:fill="FFFFFF"/>
        <w:spacing w:before="72" w:after="72"/>
        <w:ind w:left="709" w:hanging="283"/>
        <w:rPr>
          <w:rFonts w:ascii="Arial" w:eastAsia="Times New Roman" w:hAnsi="Arial" w:cs="Arial"/>
          <w:color w:val="333333"/>
          <w:lang w:eastAsia="en-GB"/>
        </w:rPr>
      </w:pPr>
      <w:r w:rsidRPr="00BB5D46">
        <w:rPr>
          <w:rFonts w:ascii="Arial" w:eastAsia="Times New Roman" w:hAnsi="Arial" w:cs="Arial"/>
          <w:color w:val="333333"/>
          <w:lang w:eastAsia="en-GB"/>
        </w:rPr>
        <w:t>Maintain an awareness of value of endoscopes and kit.</w:t>
      </w:r>
    </w:p>
    <w:p w14:paraId="0A4156E8" w14:textId="2EFB8331" w:rsidR="00F20B21" w:rsidRDefault="00F20B21" w:rsidP="00897407">
      <w:pPr>
        <w:numPr>
          <w:ilvl w:val="0"/>
          <w:numId w:val="2"/>
        </w:numPr>
        <w:shd w:val="clear" w:color="auto" w:fill="FFFFFF"/>
        <w:spacing w:before="72" w:after="72"/>
        <w:ind w:left="709" w:hanging="283"/>
        <w:rPr>
          <w:rFonts w:ascii="Arial" w:eastAsia="Times New Roman" w:hAnsi="Arial" w:cs="Arial"/>
          <w:color w:val="333333"/>
          <w:lang w:eastAsia="en-GB"/>
        </w:rPr>
      </w:pPr>
      <w:r w:rsidRPr="00BB5D46">
        <w:rPr>
          <w:rFonts w:ascii="Arial" w:eastAsia="Times New Roman" w:hAnsi="Arial" w:cs="Arial"/>
          <w:color w:val="333333"/>
          <w:lang w:eastAsia="en-GB"/>
        </w:rPr>
        <w:t>Dispose of clinical waste in appropriately.</w:t>
      </w:r>
    </w:p>
    <w:p w14:paraId="01E4CC3E" w14:textId="12EC1D67" w:rsidR="001371D7" w:rsidRPr="00BB5D46" w:rsidRDefault="001371D7" w:rsidP="00897407">
      <w:pPr>
        <w:numPr>
          <w:ilvl w:val="0"/>
          <w:numId w:val="2"/>
        </w:numPr>
        <w:shd w:val="clear" w:color="auto" w:fill="FFFFFF"/>
        <w:spacing w:before="72" w:after="72"/>
        <w:ind w:left="709" w:hanging="283"/>
        <w:rPr>
          <w:rFonts w:ascii="Arial" w:eastAsia="Times New Roman" w:hAnsi="Arial" w:cs="Arial"/>
          <w:color w:val="333333"/>
          <w:lang w:eastAsia="en-GB"/>
        </w:rPr>
      </w:pPr>
      <w:r>
        <w:rPr>
          <w:rFonts w:ascii="Arial" w:eastAsia="Times New Roman" w:hAnsi="Arial" w:cs="Arial"/>
          <w:color w:val="333333"/>
          <w:lang w:eastAsia="en-GB"/>
        </w:rPr>
        <w:t>Ensure sufficient stock of raw materials is maintained</w:t>
      </w:r>
    </w:p>
    <w:p w14:paraId="07AFB3F6" w14:textId="77777777" w:rsidR="00C76FF9" w:rsidRPr="00F20B21" w:rsidRDefault="00C76FF9" w:rsidP="00C76FF9">
      <w:pPr>
        <w:spacing w:after="0"/>
        <w:rPr>
          <w:rFonts w:ascii="Arial" w:eastAsia="Times New Roman" w:hAnsi="Arial" w:cs="Arial"/>
          <w:color w:val="FF0000"/>
          <w:lang w:val="en-US"/>
        </w:rPr>
      </w:pPr>
    </w:p>
    <w:p w14:paraId="7A97A840" w14:textId="77777777" w:rsidR="00C76FF9" w:rsidRPr="00F50416" w:rsidRDefault="00C76FF9" w:rsidP="00C76FF9">
      <w:pPr>
        <w:spacing w:after="0"/>
        <w:rPr>
          <w:rFonts w:ascii="Arial" w:eastAsia="Times New Roman" w:hAnsi="Arial" w:cs="Arial"/>
          <w:color w:val="FF0000"/>
          <w:lang w:val="en-US"/>
        </w:rPr>
      </w:pPr>
    </w:p>
    <w:p w14:paraId="271E8ED2" w14:textId="4ED2C80A" w:rsidR="00C76FF9" w:rsidRDefault="00C76FF9" w:rsidP="00C76FF9">
      <w:pPr>
        <w:keepNext/>
        <w:tabs>
          <w:tab w:val="left" w:pos="720"/>
          <w:tab w:val="left" w:pos="3240"/>
        </w:tabs>
        <w:spacing w:after="0"/>
        <w:outlineLvl w:val="0"/>
        <w:rPr>
          <w:rFonts w:ascii="Arial" w:eastAsia="Times New Roman" w:hAnsi="Arial" w:cs="Arial"/>
          <w:b/>
          <w:lang w:val="en-US"/>
        </w:rPr>
      </w:pPr>
      <w:r w:rsidRPr="009F51AA">
        <w:rPr>
          <w:rFonts w:ascii="Arial" w:eastAsia="Times New Roman" w:hAnsi="Arial" w:cs="Arial"/>
          <w:b/>
          <w:lang w:val="en-US"/>
        </w:rPr>
        <w:t>1</w:t>
      </w:r>
      <w:r>
        <w:rPr>
          <w:rFonts w:ascii="Arial" w:eastAsia="Times New Roman" w:hAnsi="Arial" w:cs="Arial"/>
          <w:b/>
          <w:lang w:val="en-US"/>
        </w:rPr>
        <w:t>1</w:t>
      </w:r>
      <w:r w:rsidRPr="009F51AA">
        <w:rPr>
          <w:rFonts w:ascii="Arial" w:eastAsia="Times New Roman" w:hAnsi="Arial" w:cs="Arial"/>
          <w:b/>
          <w:lang w:val="en-US"/>
        </w:rPr>
        <w:t>.</w:t>
      </w:r>
      <w:r w:rsidR="00897407">
        <w:rPr>
          <w:rFonts w:ascii="Arial" w:eastAsia="Times New Roman" w:hAnsi="Arial" w:cs="Arial"/>
          <w:b/>
          <w:lang w:val="en-US"/>
        </w:rPr>
        <w:t xml:space="preserve"> </w:t>
      </w:r>
      <w:r w:rsidRPr="009F51AA">
        <w:rPr>
          <w:rFonts w:ascii="Arial" w:eastAsia="Times New Roman" w:hAnsi="Arial" w:cs="Arial"/>
          <w:b/>
          <w:lang w:val="en-US"/>
        </w:rPr>
        <w:t>COMMUNICAT</w:t>
      </w:r>
      <w:r>
        <w:rPr>
          <w:rFonts w:ascii="Arial" w:eastAsia="Times New Roman" w:hAnsi="Arial" w:cs="Arial"/>
          <w:b/>
          <w:lang w:val="en-US"/>
        </w:rPr>
        <w:t>IONS AND WORKING RELATIONSHIPS</w:t>
      </w:r>
      <w:r>
        <w:rPr>
          <w:rFonts w:ascii="Arial" w:eastAsia="Times New Roman" w:hAnsi="Arial" w:cs="Arial"/>
          <w:b/>
          <w:lang w:val="en-US"/>
        </w:rPr>
        <w:tab/>
      </w:r>
    </w:p>
    <w:p w14:paraId="43176F18" w14:textId="1DF5D8DA" w:rsidR="00F20B21" w:rsidRPr="009F51AA" w:rsidRDefault="00F20B21" w:rsidP="00C76FF9">
      <w:pPr>
        <w:keepNext/>
        <w:tabs>
          <w:tab w:val="left" w:pos="720"/>
          <w:tab w:val="left" w:pos="3240"/>
        </w:tabs>
        <w:spacing w:after="0"/>
        <w:outlineLvl w:val="0"/>
        <w:rPr>
          <w:rFonts w:ascii="Arial" w:eastAsia="Times New Roman" w:hAnsi="Arial" w:cs="Arial"/>
          <w:lang w:val="en-US"/>
        </w:rPr>
      </w:pPr>
    </w:p>
    <w:p w14:paraId="750DD5BD" w14:textId="343E8824" w:rsidR="00C76FF9" w:rsidRPr="00971696" w:rsidRDefault="00F20B21" w:rsidP="00897407">
      <w:pPr>
        <w:ind w:left="709"/>
        <w:rPr>
          <w:rFonts w:ascii="Arial" w:eastAsia="Times New Roman" w:hAnsi="Arial" w:cs="Arial"/>
          <w:i/>
          <w:lang w:val="en-US"/>
        </w:rPr>
      </w:pPr>
      <w:r w:rsidRPr="00971696">
        <w:rPr>
          <w:rFonts w:ascii="Arial" w:hAnsi="Arial" w:cs="Arial"/>
        </w:rPr>
        <w:t>The post holder is required to promote the Trust’s core values of care, quality, respect,</w:t>
      </w:r>
      <w:r w:rsidR="00897407">
        <w:rPr>
          <w:rFonts w:ascii="Arial" w:hAnsi="Arial" w:cs="Arial"/>
        </w:rPr>
        <w:t xml:space="preserve"> </w:t>
      </w:r>
      <w:r w:rsidRPr="00971696">
        <w:rPr>
          <w:rFonts w:ascii="Arial" w:hAnsi="Arial" w:cs="Arial"/>
        </w:rPr>
        <w:t>leadership</w:t>
      </w:r>
      <w:r w:rsidR="00897407">
        <w:rPr>
          <w:rFonts w:ascii="Arial" w:hAnsi="Arial" w:cs="Arial"/>
        </w:rPr>
        <w:t xml:space="preserve"> </w:t>
      </w:r>
      <w:r w:rsidRPr="00971696">
        <w:rPr>
          <w:rFonts w:ascii="Arial" w:hAnsi="Arial" w:cs="Arial"/>
        </w:rPr>
        <w:t>and achievement by adherence to the behavioural competencies as detailed on the Trust’s website/intranet site</w:t>
      </w:r>
    </w:p>
    <w:p w14:paraId="2ECDB4B0" w14:textId="77777777" w:rsidR="00C76FF9" w:rsidRPr="009F51AA" w:rsidRDefault="00C76FF9" w:rsidP="00F20B21">
      <w:pPr>
        <w:spacing w:after="0"/>
        <w:ind w:left="709"/>
        <w:rPr>
          <w:rFonts w:ascii="Arial" w:eastAsia="Times New Roman" w:hAnsi="Arial" w:cs="Arial"/>
          <w:i/>
          <w:lang w:val="en-US"/>
        </w:rPr>
      </w:pPr>
      <w:r w:rsidRPr="009F51AA">
        <w:rPr>
          <w:rFonts w:ascii="Arial" w:eastAsia="Times New Roman" w:hAnsi="Arial" w:cs="Arial"/>
          <w:i/>
          <w:lang w:val="en-US"/>
        </w:rPr>
        <w:tab/>
      </w:r>
    </w:p>
    <w:p w14:paraId="249995B0" w14:textId="37A5F78C" w:rsidR="00C76FF9" w:rsidRPr="009F51AA" w:rsidRDefault="00C76FF9" w:rsidP="00C76FF9">
      <w:pPr>
        <w:keepNext/>
        <w:spacing w:after="0"/>
        <w:outlineLvl w:val="3"/>
        <w:rPr>
          <w:rFonts w:ascii="Arial" w:eastAsia="Times New Roman" w:hAnsi="Arial" w:cs="Arial"/>
          <w:iCs/>
          <w:lang w:val="en-US"/>
        </w:rPr>
      </w:pPr>
      <w:r w:rsidRPr="009F51AA">
        <w:rPr>
          <w:rFonts w:ascii="Arial" w:eastAsia="Times New Roman" w:hAnsi="Arial" w:cs="Arial"/>
          <w:b/>
          <w:bCs/>
          <w:lang w:val="en-US"/>
        </w:rPr>
        <w:t>1</w:t>
      </w:r>
      <w:r>
        <w:rPr>
          <w:rFonts w:ascii="Arial" w:eastAsia="Times New Roman" w:hAnsi="Arial" w:cs="Arial"/>
          <w:b/>
          <w:bCs/>
          <w:lang w:val="en-US"/>
        </w:rPr>
        <w:t>2</w:t>
      </w:r>
      <w:r w:rsidRPr="009F51AA">
        <w:rPr>
          <w:rFonts w:ascii="Arial" w:eastAsia="Times New Roman" w:hAnsi="Arial" w:cs="Arial"/>
          <w:b/>
          <w:bCs/>
          <w:lang w:val="en-US"/>
        </w:rPr>
        <w:t>.</w:t>
      </w:r>
      <w:r w:rsidR="001D3449">
        <w:rPr>
          <w:rFonts w:ascii="Arial" w:eastAsia="Times New Roman" w:hAnsi="Arial" w:cs="Arial"/>
          <w:b/>
          <w:bCs/>
          <w:lang w:val="en-US"/>
        </w:rPr>
        <w:t xml:space="preserve"> </w:t>
      </w:r>
      <w:r w:rsidRPr="009F51AA">
        <w:rPr>
          <w:rFonts w:ascii="Arial" w:eastAsia="Times New Roman" w:hAnsi="Arial" w:cs="Arial"/>
          <w:b/>
          <w:bCs/>
          <w:lang w:val="en-US"/>
        </w:rPr>
        <w:t>MANAGEMENT AND SUPERVISORY POSTS</w:t>
      </w:r>
    </w:p>
    <w:p w14:paraId="33103AEF" w14:textId="77777777" w:rsidR="00C76FF9" w:rsidRPr="009F51AA" w:rsidRDefault="00C76FF9" w:rsidP="00C76FF9">
      <w:pPr>
        <w:spacing w:after="0"/>
        <w:rPr>
          <w:rFonts w:ascii="Arial" w:eastAsia="Times New Roman" w:hAnsi="Arial" w:cs="Arial"/>
          <w:iCs/>
          <w:lang w:val="en-US"/>
        </w:rPr>
      </w:pPr>
    </w:p>
    <w:p w14:paraId="48BE5350" w14:textId="075115B5" w:rsidR="00C76FF9" w:rsidRDefault="00C76FF9" w:rsidP="00897407">
      <w:pPr>
        <w:rPr>
          <w:rFonts w:ascii="Arial" w:eastAsia="Times New Roman" w:hAnsi="Arial" w:cs="Arial"/>
          <w:lang w:val="en-US"/>
        </w:rPr>
      </w:pPr>
      <w:r w:rsidRPr="009F51AA">
        <w:rPr>
          <w:rFonts w:ascii="Arial" w:eastAsia="Times New Roman" w:hAnsi="Arial" w:cs="Arial"/>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488EF057" w14:textId="77777777" w:rsidR="00C76FF9" w:rsidRPr="009F51AA" w:rsidRDefault="00C76FF9" w:rsidP="00C76FF9">
      <w:pPr>
        <w:rPr>
          <w:rFonts w:ascii="Arial" w:eastAsia="Times New Roman" w:hAnsi="Arial" w:cs="Arial"/>
          <w:lang w:val="en-US"/>
        </w:rPr>
      </w:pPr>
      <w:r w:rsidRPr="009F51AA">
        <w:rPr>
          <w:rFonts w:ascii="Arial" w:eastAsia="Times New Roman" w:hAnsi="Arial" w:cs="Arial"/>
          <w:lang w:val="en-US"/>
        </w:rPr>
        <w:t>All managerial and supervisory posts will ensure compliance with Trust policies and procedures and clinical guidelines.</w:t>
      </w:r>
    </w:p>
    <w:p w14:paraId="2EA71000" w14:textId="77777777" w:rsidR="00C76FF9" w:rsidRPr="009F51AA" w:rsidRDefault="00C76FF9" w:rsidP="00C76FF9">
      <w:pPr>
        <w:rPr>
          <w:rFonts w:ascii="Arial" w:eastAsia="Times New Roman" w:hAnsi="Arial" w:cs="Arial"/>
          <w:lang w:val="en-US"/>
        </w:rPr>
      </w:pPr>
      <w:r w:rsidRPr="009F51AA">
        <w:rPr>
          <w:rFonts w:ascii="Arial" w:eastAsia="Times New Roman" w:hAnsi="Arial" w:cs="Arial"/>
          <w:lang w:val="en-US"/>
        </w:rPr>
        <w:t>All managerial and supervisory posts must ensure staff have equal access to career progression and are appraised annually and have a PDP.</w:t>
      </w:r>
    </w:p>
    <w:p w14:paraId="5A1D9409" w14:textId="77777777" w:rsidR="00C76FF9" w:rsidRPr="009F51AA" w:rsidRDefault="00C76FF9" w:rsidP="00C76FF9">
      <w:pPr>
        <w:spacing w:after="0"/>
        <w:rPr>
          <w:rFonts w:ascii="Arial" w:eastAsia="Times New Roman" w:hAnsi="Arial" w:cs="Arial"/>
          <w:iCs/>
          <w:lang w:val="en-US"/>
        </w:rPr>
      </w:pPr>
    </w:p>
    <w:p w14:paraId="3BC4F469" w14:textId="687FAB4A" w:rsidR="00C76FF9" w:rsidRPr="00272B00" w:rsidRDefault="00C76FF9" w:rsidP="00C76FF9">
      <w:pPr>
        <w:keepNext/>
        <w:tabs>
          <w:tab w:val="left" w:pos="3240"/>
        </w:tabs>
        <w:spacing w:after="0"/>
        <w:outlineLvl w:val="0"/>
        <w:rPr>
          <w:rFonts w:ascii="Arial" w:eastAsia="Times New Roman" w:hAnsi="Arial" w:cs="Arial"/>
          <w:b/>
          <w:color w:val="FF0000"/>
          <w:lang w:val="en-US"/>
        </w:rPr>
      </w:pPr>
      <w:r>
        <w:rPr>
          <w:rFonts w:ascii="Arial" w:eastAsia="Times New Roman" w:hAnsi="Arial" w:cs="Arial"/>
          <w:b/>
          <w:lang w:val="en-US"/>
        </w:rPr>
        <w:t>13</w:t>
      </w:r>
      <w:r w:rsidRPr="009F51AA">
        <w:rPr>
          <w:rFonts w:ascii="Arial" w:eastAsia="Times New Roman" w:hAnsi="Arial" w:cs="Arial"/>
          <w:b/>
          <w:lang w:val="en-US"/>
        </w:rPr>
        <w:t>. HEALTH AND SAFETY RESPONSIBILITY</w:t>
      </w:r>
      <w:r w:rsidRPr="00621073">
        <w:rPr>
          <w:rFonts w:ascii="Arial" w:eastAsia="Times New Roman" w:hAnsi="Arial" w:cs="Arial"/>
          <w:b/>
          <w:lang w:val="en-US"/>
        </w:rPr>
        <w:t>/RISK MANAGEMENT</w:t>
      </w:r>
    </w:p>
    <w:p w14:paraId="0DE14381" w14:textId="77777777" w:rsidR="00C76FF9" w:rsidRPr="009F51AA" w:rsidRDefault="00C76FF9" w:rsidP="00C76FF9">
      <w:pPr>
        <w:spacing w:after="0"/>
        <w:rPr>
          <w:rFonts w:ascii="Arial" w:eastAsia="Times New Roman" w:hAnsi="Arial" w:cs="Arial"/>
          <w:lang w:val="en-US"/>
        </w:rPr>
      </w:pPr>
    </w:p>
    <w:p w14:paraId="15E759CC" w14:textId="77777777" w:rsidR="00C76FF9" w:rsidRDefault="00C76FF9" w:rsidP="00C76FF9">
      <w:pPr>
        <w:rPr>
          <w:rFonts w:ascii="Arial" w:eastAsia="Times New Roman" w:hAnsi="Arial" w:cs="Arial"/>
          <w:lang w:val="en-US"/>
        </w:rPr>
      </w:pPr>
      <w:r w:rsidRPr="009F51AA">
        <w:rPr>
          <w:rFonts w:ascii="Arial" w:eastAsia="Times New Roman" w:hAnsi="Arial" w:cs="Arial"/>
          <w:lang w:val="en-US"/>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676CA7D8" w14:textId="77777777" w:rsidR="00C76FF9" w:rsidRDefault="00C76FF9" w:rsidP="00C76FF9">
      <w:pPr>
        <w:rPr>
          <w:rFonts w:ascii="Arial" w:eastAsia="Times New Roman" w:hAnsi="Arial" w:cs="Arial"/>
          <w:bCs/>
          <w:lang w:val="en-US"/>
        </w:rPr>
      </w:pPr>
      <w:r w:rsidRPr="00621073">
        <w:rPr>
          <w:rFonts w:ascii="Arial" w:eastAsia="Times New Roman" w:hAnsi="Arial" w:cs="Arial"/>
          <w:bCs/>
          <w:lang w:val="en-US"/>
        </w:rPr>
        <w:t>It is a standard element of the role and responsibility of all staff of the Trust that they fulfill a proactive role towards the management of risk in all of their actions. Members of staff are responsible for adherence to all Trust policies for the safety of themselves, staff and patients at work</w:t>
      </w:r>
    </w:p>
    <w:p w14:paraId="4E700746" w14:textId="77777777" w:rsidR="00C76FF9" w:rsidRPr="00F50416" w:rsidRDefault="00C76FF9" w:rsidP="00C76FF9">
      <w:pPr>
        <w:rPr>
          <w:rFonts w:ascii="Arial" w:eastAsia="Times New Roman" w:hAnsi="Arial" w:cs="Arial"/>
          <w:color w:val="FF0000"/>
          <w:lang w:val="en-US"/>
        </w:rPr>
      </w:pPr>
      <w:r>
        <w:rPr>
          <w:rFonts w:ascii="Arial" w:eastAsia="Times New Roman" w:hAnsi="Arial" w:cs="Arial"/>
          <w:bCs/>
          <w:color w:val="FF0000"/>
          <w:lang w:val="en-US"/>
        </w:rPr>
        <w:t>The Trust offers a range of Health &amp; Wellbeing Support available – information is available on the Trust internet page</w:t>
      </w:r>
    </w:p>
    <w:p w14:paraId="3AD3E14C" w14:textId="3E620A94" w:rsidR="00C76FF9" w:rsidRPr="009F51AA" w:rsidRDefault="00C76FF9" w:rsidP="00C76FF9">
      <w:pPr>
        <w:keepNext/>
        <w:tabs>
          <w:tab w:val="left" w:pos="720"/>
          <w:tab w:val="left" w:pos="3240"/>
        </w:tabs>
        <w:spacing w:after="0"/>
        <w:outlineLvl w:val="0"/>
        <w:rPr>
          <w:rFonts w:ascii="Arial" w:eastAsia="Times New Roman" w:hAnsi="Arial" w:cs="Arial"/>
          <w:lang w:val="en-US"/>
        </w:rPr>
      </w:pPr>
      <w:r>
        <w:rPr>
          <w:rFonts w:ascii="Arial" w:eastAsia="Times New Roman" w:hAnsi="Arial" w:cs="Arial"/>
          <w:b/>
          <w:lang w:val="en-US"/>
        </w:rPr>
        <w:t>1</w:t>
      </w:r>
      <w:r w:rsidR="001D3449">
        <w:rPr>
          <w:rFonts w:ascii="Arial" w:eastAsia="Times New Roman" w:hAnsi="Arial" w:cs="Arial"/>
          <w:b/>
          <w:lang w:val="en-US"/>
        </w:rPr>
        <w:t xml:space="preserve">4. </w:t>
      </w:r>
      <w:r>
        <w:rPr>
          <w:rFonts w:ascii="Arial" w:eastAsia="Times New Roman" w:hAnsi="Arial" w:cs="Arial"/>
          <w:b/>
          <w:lang w:val="en-US"/>
        </w:rPr>
        <w:t>INFECTION CONTROL</w:t>
      </w:r>
    </w:p>
    <w:p w14:paraId="6D76E46B" w14:textId="77777777" w:rsidR="00C76FF9" w:rsidRPr="009F51AA" w:rsidRDefault="00C76FF9" w:rsidP="00C76FF9">
      <w:pPr>
        <w:autoSpaceDE w:val="0"/>
        <w:autoSpaceDN w:val="0"/>
        <w:adjustRightInd w:val="0"/>
        <w:spacing w:after="0"/>
        <w:ind w:left="709"/>
        <w:rPr>
          <w:rFonts w:ascii="Arial" w:eastAsia="Times New Roman" w:hAnsi="Arial" w:cs="Arial"/>
          <w:b/>
          <w:bCs/>
          <w:u w:val="single"/>
          <w:lang w:val="en-US"/>
        </w:rPr>
      </w:pPr>
    </w:p>
    <w:p w14:paraId="5252CA4C" w14:textId="2B50863D" w:rsidR="00C76FF9" w:rsidRPr="00F36BCE" w:rsidRDefault="00C76FF9" w:rsidP="0047669F">
      <w:pPr>
        <w:autoSpaceDE w:val="0"/>
        <w:autoSpaceDN w:val="0"/>
        <w:adjustRightInd w:val="0"/>
        <w:spacing w:after="0"/>
        <w:ind w:left="709"/>
        <w:rPr>
          <w:rFonts w:ascii="Arial" w:eastAsia="Times New Roman" w:hAnsi="Arial" w:cs="Arial"/>
          <w:lang w:val="en-US"/>
        </w:rPr>
      </w:pPr>
      <w:r w:rsidRPr="009F51AA">
        <w:rPr>
          <w:rFonts w:ascii="Arial" w:eastAsia="Times New Roman" w:hAnsi="Arial" w:cs="Arial"/>
          <w:lang w:val="en-US"/>
        </w:rPr>
        <w:t>It is the responsibility of all individuals to comply with infection control policies and to attend any appropriate training requirements in line with the Trust's responsibility to comply with Government Directives.</w:t>
      </w:r>
    </w:p>
    <w:p w14:paraId="4D27A1FF" w14:textId="77777777" w:rsidR="00C76FF9" w:rsidRDefault="00C76FF9" w:rsidP="00C76FF9">
      <w:pPr>
        <w:spacing w:after="0"/>
        <w:rPr>
          <w:rFonts w:ascii="Arial" w:eastAsia="Times New Roman" w:hAnsi="Arial" w:cs="Arial"/>
          <w:bCs/>
          <w:i/>
          <w:lang w:val="en-US"/>
        </w:rPr>
      </w:pPr>
    </w:p>
    <w:p w14:paraId="047E8C0E" w14:textId="239D9C6B" w:rsidR="00C76FF9" w:rsidRPr="009F51AA" w:rsidRDefault="00C76FF9" w:rsidP="001D3449">
      <w:pPr>
        <w:spacing w:after="0"/>
        <w:ind w:left="142" w:firstLine="578"/>
        <w:rPr>
          <w:rFonts w:ascii="Arial" w:eastAsia="Times New Roman" w:hAnsi="Arial" w:cs="Arial"/>
          <w:b/>
          <w:lang w:val="en-US" w:eastAsia="en-GB"/>
        </w:rPr>
      </w:pPr>
      <w:r>
        <w:rPr>
          <w:rFonts w:ascii="Arial" w:eastAsia="Times New Roman" w:hAnsi="Arial" w:cs="Arial"/>
          <w:b/>
          <w:lang w:val="en-US" w:eastAsia="en-GB"/>
        </w:rPr>
        <w:t>1</w:t>
      </w:r>
      <w:r w:rsidR="0047669F">
        <w:rPr>
          <w:rFonts w:ascii="Arial" w:eastAsia="Times New Roman" w:hAnsi="Arial" w:cs="Arial"/>
          <w:b/>
          <w:lang w:val="en-US" w:eastAsia="en-GB"/>
        </w:rPr>
        <w:t>5</w:t>
      </w:r>
      <w:r w:rsidR="001D3449">
        <w:rPr>
          <w:rFonts w:ascii="Arial" w:eastAsia="Times New Roman" w:hAnsi="Arial" w:cs="Arial"/>
          <w:b/>
          <w:lang w:val="en-US" w:eastAsia="en-GB"/>
        </w:rPr>
        <w:t xml:space="preserve">. </w:t>
      </w:r>
      <w:r w:rsidRPr="009F51AA">
        <w:rPr>
          <w:rFonts w:ascii="Arial" w:eastAsia="Times New Roman" w:hAnsi="Arial" w:cs="Arial"/>
          <w:b/>
          <w:lang w:val="en-US" w:eastAsia="en-GB"/>
        </w:rPr>
        <w:t>SUSTAINABILITY</w:t>
      </w:r>
      <w:r>
        <w:rPr>
          <w:rFonts w:ascii="Arial" w:eastAsia="Times New Roman" w:hAnsi="Arial" w:cs="Arial"/>
          <w:b/>
          <w:lang w:val="en-US" w:eastAsia="en-GB"/>
        </w:rPr>
        <w:t>/CLIMATE CHANGE</w:t>
      </w:r>
    </w:p>
    <w:p w14:paraId="05CFB574" w14:textId="77777777" w:rsidR="00C76FF9" w:rsidRPr="009F51AA" w:rsidRDefault="00C76FF9" w:rsidP="00C76FF9">
      <w:pPr>
        <w:spacing w:after="0"/>
        <w:rPr>
          <w:rFonts w:ascii="Arial" w:eastAsia="Times New Roman" w:hAnsi="Arial" w:cs="Arial"/>
          <w:lang w:val="en-US" w:eastAsia="en-GB"/>
        </w:rPr>
      </w:pPr>
    </w:p>
    <w:p w14:paraId="0C70D7BE" w14:textId="77777777" w:rsidR="00C76FF9" w:rsidRDefault="00C76FF9" w:rsidP="00C76FF9">
      <w:pPr>
        <w:rPr>
          <w:rFonts w:ascii="Arial" w:eastAsiaTheme="minorHAnsi" w:hAnsi="Arial" w:cs="Arial"/>
          <w:lang w:val="en-US" w:eastAsia="en-GB"/>
        </w:rPr>
      </w:pPr>
      <w:r>
        <w:rPr>
          <w:rFonts w:ascii="Arial" w:hAnsi="Arial" w:cs="Arial"/>
          <w:lang w:val="en-US" w:eastAsia="en-GB"/>
        </w:rPr>
        <w:t xml:space="preserve">Our Green Plan defines the Trust vision for sustainability - to ensure that we provide the safest, most compassionate and joined up healthcare whilst taking all reasonable steps to minimise the adverse impact on the environment, society and the planet; thereby not compromising the health and wellbeing of future generations.  The Trust aims to be net carbon neutral by 2045 in line with NHS Net Zero targets. Our aim is to be an exemplar organisation in the way we embrace sustainability and all staff are expected to contribute to our corporate responsibility in relation to climate change by </w:t>
      </w:r>
      <w:r>
        <w:rPr>
          <w:rFonts w:ascii="Arial" w:hAnsi="Arial" w:cs="Arial"/>
          <w:lang w:val="en-US" w:eastAsia="en-GB"/>
        </w:rPr>
        <w:lastRenderedPageBreak/>
        <w:t xml:space="preserve">minimising the environmental impact of their day to day activities and adhere to Trust policies and plans on sustainability, waste, resource usage and governance. </w:t>
      </w:r>
    </w:p>
    <w:p w14:paraId="47C7A94E" w14:textId="70B6E07B" w:rsidR="00F36BCE" w:rsidRDefault="00F36BCE" w:rsidP="00F36BCE">
      <w:pPr>
        <w:keepNext/>
        <w:spacing w:after="0"/>
        <w:ind w:left="-142"/>
        <w:outlineLvl w:val="0"/>
        <w:rPr>
          <w:rFonts w:ascii="Arial" w:eastAsia="Times New Roman" w:hAnsi="Arial" w:cs="Arial"/>
          <w:b/>
          <w:lang w:val="en-US"/>
        </w:rPr>
      </w:pPr>
      <w:r w:rsidRPr="00F36BCE">
        <w:rPr>
          <w:rFonts w:ascii="Arial" w:eastAsia="Times New Roman" w:hAnsi="Arial" w:cs="Arial"/>
          <w:b/>
          <w:lang w:val="en-US"/>
        </w:rPr>
        <w:tab/>
      </w:r>
      <w:r w:rsidR="001D3449">
        <w:rPr>
          <w:rFonts w:ascii="Arial" w:eastAsia="Times New Roman" w:hAnsi="Arial" w:cs="Arial"/>
          <w:b/>
          <w:lang w:val="en-US"/>
        </w:rPr>
        <w:tab/>
      </w:r>
      <w:r>
        <w:rPr>
          <w:rFonts w:ascii="Arial" w:eastAsia="Times New Roman" w:hAnsi="Arial" w:cs="Arial"/>
          <w:b/>
          <w:lang w:val="en-US"/>
        </w:rPr>
        <w:t>1</w:t>
      </w:r>
      <w:r w:rsidR="0047669F">
        <w:rPr>
          <w:rFonts w:ascii="Arial" w:eastAsia="Times New Roman" w:hAnsi="Arial" w:cs="Arial"/>
          <w:b/>
          <w:lang w:val="en-US"/>
        </w:rPr>
        <w:t>6</w:t>
      </w:r>
      <w:r>
        <w:rPr>
          <w:rFonts w:ascii="Arial" w:eastAsia="Times New Roman" w:hAnsi="Arial" w:cs="Arial"/>
          <w:b/>
          <w:lang w:val="en-US"/>
        </w:rPr>
        <w:t xml:space="preserve">. </w:t>
      </w:r>
      <w:r w:rsidRPr="00F36BCE">
        <w:rPr>
          <w:rFonts w:ascii="Arial" w:eastAsia="Times New Roman" w:hAnsi="Arial" w:cs="Arial"/>
          <w:b/>
          <w:lang w:val="en-US"/>
        </w:rPr>
        <w:t>RESEARCH &amp; INNOVATION</w:t>
      </w:r>
    </w:p>
    <w:p w14:paraId="2323E992" w14:textId="77777777" w:rsidR="00F36BCE" w:rsidRPr="00F36BCE" w:rsidRDefault="00F36BCE" w:rsidP="00F36BCE">
      <w:pPr>
        <w:keepNext/>
        <w:spacing w:after="0"/>
        <w:ind w:left="-142"/>
        <w:outlineLvl w:val="0"/>
        <w:rPr>
          <w:rFonts w:ascii="Arial" w:eastAsia="Times New Roman" w:hAnsi="Arial" w:cs="Arial"/>
          <w:b/>
          <w:lang w:val="en-US"/>
        </w:rPr>
      </w:pPr>
    </w:p>
    <w:p w14:paraId="02BC8585" w14:textId="51B6E715" w:rsidR="00F36BCE" w:rsidRPr="00F36BCE" w:rsidRDefault="00F36BCE" w:rsidP="00F36BCE">
      <w:pPr>
        <w:keepNext/>
        <w:spacing w:after="0"/>
        <w:outlineLvl w:val="0"/>
        <w:rPr>
          <w:rFonts w:ascii="Arial" w:eastAsia="Times New Roman" w:hAnsi="Arial" w:cs="Arial"/>
          <w:bCs/>
          <w:lang w:val="en-US"/>
        </w:rPr>
      </w:pPr>
      <w:r w:rsidRPr="00F36BCE">
        <w:rPr>
          <w:rFonts w:ascii="Arial" w:eastAsia="Times New Roman" w:hAnsi="Arial" w:cs="Arial"/>
          <w:bCs/>
          <w:lang w:val="en-US"/>
        </w:rPr>
        <w:t>Our aim is to ensure that Research and innovation is core business, and that the post holder not only has the opportunity to contribute to this, but is expected to do so. The importance of research and innovation cannot be underestimated in discovering new knowledge and ways of working to improve patient outcomes. There is evidence to show that research active hospitals have better patient outcomes, and as such this is now a pillar within the CQC’s well led framework. Research forms an essential part of appraisal at CDDFT, and it is expected that active participation in research is demonstrated within appraisal (where the job role permits). All research active employees will be supported in obtaining a certificate in Good Clinical practice in research. Research and Innovation have a track record of investing in our research colleagues, both in terms of time to undertake research, and from an education and training perspective. We have a strong and an experienced research and innovation team, ready to support you to engage in research and the innovation pathway. Clinicians with a demonstrable background in research may have the opportunity to take on a joint clinical/research appointment. This would be arranged in conjunction with the Director of Research and Innovation</w:t>
      </w:r>
    </w:p>
    <w:p w14:paraId="62E878D9" w14:textId="77777777" w:rsidR="00F36BCE" w:rsidRDefault="00F36BCE" w:rsidP="00F36BCE">
      <w:pPr>
        <w:keepNext/>
        <w:spacing w:after="0"/>
        <w:ind w:left="0"/>
        <w:outlineLvl w:val="0"/>
        <w:rPr>
          <w:rFonts w:ascii="Arial" w:eastAsia="Times New Roman" w:hAnsi="Arial" w:cs="Arial"/>
          <w:b/>
          <w:lang w:val="en-US"/>
        </w:rPr>
      </w:pPr>
    </w:p>
    <w:p w14:paraId="60115B21" w14:textId="4379257D" w:rsidR="00C76FF9" w:rsidRPr="009F51AA" w:rsidRDefault="00C76FF9" w:rsidP="00C76FF9">
      <w:pPr>
        <w:keepNext/>
        <w:spacing w:after="0"/>
        <w:outlineLvl w:val="0"/>
        <w:rPr>
          <w:rFonts w:ascii="Arial" w:eastAsia="Times New Roman" w:hAnsi="Arial" w:cs="Arial"/>
          <w:b/>
          <w:lang w:val="en-US"/>
        </w:rPr>
      </w:pPr>
      <w:r>
        <w:rPr>
          <w:rFonts w:ascii="Arial" w:eastAsia="Times New Roman" w:hAnsi="Arial" w:cs="Arial"/>
          <w:b/>
          <w:lang w:val="en-US"/>
        </w:rPr>
        <w:t>1</w:t>
      </w:r>
      <w:r w:rsidR="0047669F">
        <w:rPr>
          <w:rFonts w:ascii="Arial" w:eastAsia="Times New Roman" w:hAnsi="Arial" w:cs="Arial"/>
          <w:b/>
          <w:lang w:val="en-US"/>
        </w:rPr>
        <w:t>7</w:t>
      </w:r>
      <w:r w:rsidRPr="009F51AA">
        <w:rPr>
          <w:rFonts w:ascii="Arial" w:eastAsia="Times New Roman" w:hAnsi="Arial" w:cs="Arial"/>
          <w:b/>
          <w:lang w:val="en-US"/>
        </w:rPr>
        <w:t>.</w:t>
      </w:r>
      <w:r w:rsidR="001D3449">
        <w:rPr>
          <w:rFonts w:ascii="Arial" w:eastAsia="Times New Roman" w:hAnsi="Arial" w:cs="Arial"/>
          <w:b/>
          <w:lang w:val="en-US"/>
        </w:rPr>
        <w:t xml:space="preserve"> </w:t>
      </w:r>
      <w:r w:rsidRPr="009F51AA">
        <w:rPr>
          <w:rFonts w:ascii="Arial" w:eastAsia="Times New Roman" w:hAnsi="Arial" w:cs="Arial"/>
          <w:b/>
          <w:lang w:val="en-US"/>
        </w:rPr>
        <w:t>GENERAL</w:t>
      </w:r>
    </w:p>
    <w:p w14:paraId="14E1E94B" w14:textId="77777777" w:rsidR="00C76FF9" w:rsidRPr="009F51AA" w:rsidRDefault="00C76FF9" w:rsidP="00C76FF9">
      <w:pPr>
        <w:keepNext/>
        <w:spacing w:after="0"/>
        <w:outlineLvl w:val="0"/>
        <w:rPr>
          <w:rFonts w:ascii="Arial" w:eastAsia="Times New Roman" w:hAnsi="Arial" w:cs="Arial"/>
          <w:u w:val="single"/>
          <w:lang w:val="en-US"/>
        </w:rPr>
      </w:pPr>
    </w:p>
    <w:p w14:paraId="6CE44447" w14:textId="66DA8A75" w:rsidR="00F36BCE" w:rsidRPr="001D3449" w:rsidRDefault="00C76FF9" w:rsidP="001D3449">
      <w:pPr>
        <w:keepNext/>
        <w:spacing w:after="0"/>
        <w:outlineLvl w:val="0"/>
        <w:rPr>
          <w:rFonts w:ascii="Arial" w:eastAsia="Times New Roman" w:hAnsi="Arial" w:cs="Arial"/>
          <w:lang w:val="en-US"/>
        </w:rPr>
      </w:pPr>
      <w:r w:rsidRPr="009F51AA">
        <w:rPr>
          <w:rFonts w:ascii="Arial" w:eastAsia="Times New Roman" w:hAnsi="Arial" w:cs="Arial"/>
          <w:lang w:val="en-US"/>
        </w:rPr>
        <w:t>This job description is intended as a guide to the principal duties and responsibilities for the post and should not be considered an exhaustive list.  It is subject to change in line with future development of the service</w:t>
      </w:r>
      <w:r w:rsidR="001D3449">
        <w:rPr>
          <w:rFonts w:ascii="Arial" w:eastAsia="Times New Roman" w:hAnsi="Arial" w:cs="Arial"/>
          <w:lang w:val="en-US"/>
        </w:rPr>
        <w:t>.</w:t>
      </w:r>
    </w:p>
    <w:p w14:paraId="341B5DF9" w14:textId="18F0DB3F" w:rsidR="00F36BCE" w:rsidRDefault="00F36BCE" w:rsidP="001D3449">
      <w:pPr>
        <w:keepNext/>
        <w:spacing w:after="0"/>
        <w:ind w:left="0"/>
        <w:outlineLvl w:val="0"/>
        <w:rPr>
          <w:rFonts w:ascii="Arial" w:eastAsia="Times New Roman" w:hAnsi="Arial" w:cs="Arial"/>
          <w:b/>
          <w:lang w:val="en-US"/>
        </w:rPr>
      </w:pPr>
    </w:p>
    <w:p w14:paraId="15223FCA" w14:textId="77777777" w:rsidR="001D3449" w:rsidRDefault="001D3449" w:rsidP="001D3449">
      <w:pPr>
        <w:keepNext/>
        <w:spacing w:after="0"/>
        <w:ind w:left="0"/>
        <w:outlineLvl w:val="0"/>
        <w:rPr>
          <w:rFonts w:ascii="Arial" w:eastAsia="Times New Roman" w:hAnsi="Arial" w:cs="Arial"/>
          <w:b/>
          <w:lang w:val="en-US"/>
        </w:rPr>
      </w:pPr>
    </w:p>
    <w:p w14:paraId="04F9B63B" w14:textId="5DF5EC57" w:rsidR="00C76FF9" w:rsidRDefault="00C76FF9" w:rsidP="001D3449">
      <w:pPr>
        <w:keepNext/>
        <w:spacing w:after="0"/>
        <w:outlineLvl w:val="0"/>
        <w:rPr>
          <w:rFonts w:ascii="Arial" w:eastAsia="Times New Roman" w:hAnsi="Arial" w:cs="Arial"/>
          <w:b/>
          <w:lang w:val="en-US"/>
        </w:rPr>
      </w:pPr>
      <w:r>
        <w:rPr>
          <w:rFonts w:ascii="Arial" w:eastAsia="Times New Roman" w:hAnsi="Arial" w:cs="Arial"/>
          <w:b/>
          <w:lang w:val="en-US"/>
        </w:rPr>
        <w:t>19.</w:t>
      </w:r>
      <w:r w:rsidR="001D3449">
        <w:rPr>
          <w:rFonts w:ascii="Arial" w:eastAsia="Times New Roman" w:hAnsi="Arial" w:cs="Arial"/>
          <w:b/>
          <w:lang w:val="en-US"/>
        </w:rPr>
        <w:t xml:space="preserve"> </w:t>
      </w:r>
      <w:r w:rsidRPr="009F51AA">
        <w:rPr>
          <w:rFonts w:ascii="Arial" w:eastAsia="Times New Roman" w:hAnsi="Arial" w:cs="Arial"/>
          <w:b/>
          <w:lang w:val="en-US"/>
        </w:rPr>
        <w:t>ANNUAL REVIEW RECORD</w:t>
      </w:r>
    </w:p>
    <w:p w14:paraId="3E78BC24" w14:textId="77777777" w:rsidR="001D3449" w:rsidRPr="009F51AA" w:rsidRDefault="001D3449" w:rsidP="001D3449">
      <w:pPr>
        <w:keepNext/>
        <w:spacing w:after="0"/>
        <w:outlineLvl w:val="0"/>
        <w:rPr>
          <w:rFonts w:ascii="Arial" w:eastAsia="Times New Roman" w:hAnsi="Arial" w:cs="Arial"/>
          <w:b/>
          <w:lang w:val="en-US"/>
        </w:rPr>
      </w:pPr>
    </w:p>
    <w:p w14:paraId="2F859FFE" w14:textId="77777777" w:rsidR="00C76FF9" w:rsidRPr="009F51AA" w:rsidRDefault="00C76FF9" w:rsidP="00F36BCE">
      <w:pPr>
        <w:keepNext/>
        <w:spacing w:after="0"/>
        <w:ind w:left="0"/>
        <w:outlineLvl w:val="0"/>
        <w:rPr>
          <w:rFonts w:ascii="Arial" w:eastAsia="Times New Roman" w:hAnsi="Arial" w:cs="Arial"/>
          <w:lang w:val="en-US"/>
        </w:rPr>
      </w:pPr>
      <w:r w:rsidRPr="009F51AA">
        <w:rPr>
          <w:rFonts w:ascii="Arial" w:eastAsia="Times New Roman" w:hAnsi="Arial" w:cs="Arial"/>
          <w:lang w:val="en-US"/>
        </w:rPr>
        <w:t>Date of Issue: ……………………………</w:t>
      </w:r>
    </w:p>
    <w:p w14:paraId="3457AC37" w14:textId="77777777" w:rsidR="00C76FF9" w:rsidRPr="009F51AA" w:rsidRDefault="00C76FF9" w:rsidP="00C76FF9">
      <w:pPr>
        <w:spacing w:after="0"/>
        <w:rPr>
          <w:rFonts w:ascii="Arial" w:eastAsia="Times New Roman" w:hAnsi="Arial" w:cs="Arial"/>
          <w:lang w:val="en-US"/>
        </w:rPr>
      </w:pPr>
    </w:p>
    <w:p w14:paraId="227684C3" w14:textId="77777777" w:rsidR="00C76FF9" w:rsidRPr="009F51AA" w:rsidRDefault="00C76FF9" w:rsidP="00C76FF9">
      <w:pPr>
        <w:keepNext/>
        <w:spacing w:after="0"/>
        <w:ind w:firstLine="720"/>
        <w:outlineLvl w:val="0"/>
        <w:rPr>
          <w:rFonts w:ascii="Arial" w:eastAsia="Times New Roman" w:hAnsi="Arial" w:cs="Arial"/>
          <w:lang w:val="en-US"/>
        </w:rPr>
      </w:pPr>
      <w:r w:rsidRPr="009F51AA">
        <w:rPr>
          <w:rFonts w:ascii="Arial" w:eastAsia="Times New Roman" w:hAnsi="Arial" w:cs="Arial"/>
          <w:lang w:val="en-US"/>
        </w:rPr>
        <w:t>Date of Review:         Employees Signature:</w:t>
      </w:r>
      <w:r w:rsidRPr="009F51AA">
        <w:rPr>
          <w:rFonts w:ascii="Arial" w:eastAsia="Times New Roman" w:hAnsi="Arial" w:cs="Arial"/>
          <w:lang w:val="en-US"/>
        </w:rPr>
        <w:tab/>
        <w:t xml:space="preserve">     Signature of Line Manager:</w:t>
      </w:r>
    </w:p>
    <w:p w14:paraId="37CFEAF5" w14:textId="77777777" w:rsidR="00C76FF9" w:rsidRPr="009F51AA" w:rsidRDefault="00C76FF9" w:rsidP="00C76FF9">
      <w:pPr>
        <w:keepNext/>
        <w:spacing w:after="0"/>
        <w:ind w:firstLine="720"/>
        <w:outlineLvl w:val="0"/>
        <w:rPr>
          <w:rFonts w:ascii="Arial" w:eastAsia="Times New Roman" w:hAnsi="Arial" w:cs="Arial"/>
          <w:lang w:val="en-US"/>
        </w:rPr>
      </w:pPr>
    </w:p>
    <w:p w14:paraId="3E7582BC" w14:textId="77777777" w:rsidR="00C76FF9" w:rsidRPr="009F51AA" w:rsidRDefault="00C76FF9" w:rsidP="00C76FF9">
      <w:pPr>
        <w:keepNext/>
        <w:spacing w:after="0"/>
        <w:ind w:firstLine="720"/>
        <w:outlineLvl w:val="0"/>
        <w:rPr>
          <w:rFonts w:ascii="Arial" w:eastAsia="Times New Roman" w:hAnsi="Arial" w:cs="Arial"/>
          <w:lang w:val="en-US"/>
        </w:rPr>
      </w:pPr>
      <w:r w:rsidRPr="009F51AA">
        <w:rPr>
          <w:rFonts w:ascii="Arial" w:eastAsia="Times New Roman" w:hAnsi="Arial" w:cs="Arial"/>
          <w:lang w:val="en-US"/>
        </w:rPr>
        <w:t>…………………         …………………………      ……………………………….</w:t>
      </w:r>
    </w:p>
    <w:p w14:paraId="3D2535F2" w14:textId="77777777" w:rsidR="00C76FF9" w:rsidRPr="009F51AA" w:rsidRDefault="00C76FF9" w:rsidP="00C76FF9">
      <w:pPr>
        <w:keepNext/>
        <w:spacing w:after="0"/>
        <w:ind w:firstLine="720"/>
        <w:outlineLvl w:val="0"/>
        <w:rPr>
          <w:rFonts w:ascii="Arial" w:eastAsia="Times New Roman" w:hAnsi="Arial" w:cs="Arial"/>
          <w:lang w:val="en-US"/>
        </w:rPr>
      </w:pPr>
    </w:p>
    <w:p w14:paraId="579361F9" w14:textId="77777777" w:rsidR="00C76FF9" w:rsidRPr="009F51AA" w:rsidRDefault="00C76FF9" w:rsidP="00C76FF9">
      <w:pPr>
        <w:keepNext/>
        <w:spacing w:after="0"/>
        <w:ind w:firstLine="720"/>
        <w:outlineLvl w:val="0"/>
        <w:rPr>
          <w:rFonts w:ascii="Arial" w:eastAsia="Times New Roman" w:hAnsi="Arial" w:cs="Arial"/>
          <w:lang w:val="en-US"/>
        </w:rPr>
      </w:pPr>
      <w:r w:rsidRPr="009F51AA">
        <w:rPr>
          <w:rFonts w:ascii="Arial" w:eastAsia="Times New Roman" w:hAnsi="Arial" w:cs="Arial"/>
          <w:lang w:val="en-US"/>
        </w:rPr>
        <w:t>…………………         …………………………      ……………………………….</w:t>
      </w:r>
    </w:p>
    <w:p w14:paraId="4C227E39" w14:textId="77777777" w:rsidR="00C76FF9" w:rsidRPr="009F51AA" w:rsidRDefault="00C76FF9" w:rsidP="00C76FF9">
      <w:pPr>
        <w:keepNext/>
        <w:spacing w:after="0"/>
        <w:ind w:firstLine="720"/>
        <w:outlineLvl w:val="0"/>
        <w:rPr>
          <w:rFonts w:ascii="Arial" w:eastAsia="Times New Roman" w:hAnsi="Arial" w:cs="Arial"/>
          <w:lang w:val="en-US"/>
        </w:rPr>
      </w:pPr>
    </w:p>
    <w:p w14:paraId="625138B5" w14:textId="77777777" w:rsidR="00C76FF9" w:rsidRPr="009F51AA" w:rsidRDefault="00C76FF9" w:rsidP="00C76FF9">
      <w:pPr>
        <w:keepNext/>
        <w:spacing w:after="0"/>
        <w:ind w:firstLine="720"/>
        <w:outlineLvl w:val="0"/>
        <w:rPr>
          <w:rFonts w:ascii="Arial" w:eastAsia="Times New Roman" w:hAnsi="Arial" w:cs="Arial"/>
          <w:lang w:val="en-US"/>
        </w:rPr>
      </w:pPr>
      <w:r w:rsidRPr="009F51AA">
        <w:rPr>
          <w:rFonts w:ascii="Arial" w:eastAsia="Times New Roman" w:hAnsi="Arial" w:cs="Arial"/>
          <w:lang w:val="en-US"/>
        </w:rPr>
        <w:t>…………………         …………………………      ……………………………….</w:t>
      </w:r>
    </w:p>
    <w:p w14:paraId="60F95616" w14:textId="77777777" w:rsidR="00C76FF9" w:rsidRPr="009F51AA" w:rsidRDefault="00C76FF9" w:rsidP="00C76FF9">
      <w:pPr>
        <w:spacing w:after="0"/>
        <w:rPr>
          <w:rFonts w:ascii="Arial" w:eastAsia="Times New Roman" w:hAnsi="Arial" w:cs="Arial"/>
          <w:lang w:val="en-US"/>
        </w:rPr>
      </w:pPr>
    </w:p>
    <w:p w14:paraId="58687E21" w14:textId="77777777" w:rsidR="00C76FF9" w:rsidRPr="009F51AA" w:rsidRDefault="00C76FF9" w:rsidP="00C76FF9">
      <w:pPr>
        <w:spacing w:after="0"/>
        <w:rPr>
          <w:rFonts w:ascii="Arial" w:eastAsia="Times New Roman" w:hAnsi="Arial" w:cs="Arial"/>
          <w:lang w:val="en-US"/>
        </w:rPr>
      </w:pPr>
    </w:p>
    <w:p w14:paraId="415FCD1C" w14:textId="77777777" w:rsidR="00C76FF9" w:rsidRPr="00C76FF9" w:rsidRDefault="00C76FF9" w:rsidP="00C76FF9"/>
    <w:p w14:paraId="134C895C" w14:textId="77777777" w:rsidR="00C76FF9" w:rsidRDefault="00C76FF9" w:rsidP="00C76FF9"/>
    <w:p w14:paraId="7A3E4E42" w14:textId="77777777" w:rsidR="00C76FF9" w:rsidRPr="00C76FF9" w:rsidRDefault="00C76FF9" w:rsidP="00C76FF9">
      <w:pPr>
        <w:jc w:val="center"/>
      </w:pPr>
    </w:p>
    <w:sectPr w:rsidR="00C76FF9" w:rsidRPr="00C76FF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1CC7" w14:textId="77777777" w:rsidR="00401D5A" w:rsidRDefault="00401D5A" w:rsidP="00C76FF9">
      <w:pPr>
        <w:spacing w:after="0"/>
      </w:pPr>
      <w:r>
        <w:separator/>
      </w:r>
    </w:p>
  </w:endnote>
  <w:endnote w:type="continuationSeparator" w:id="0">
    <w:p w14:paraId="0AA8EAD2" w14:textId="77777777" w:rsidR="00401D5A" w:rsidRDefault="00401D5A" w:rsidP="00C76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E7FB" w14:textId="77777777" w:rsidR="004A3EDA" w:rsidRDefault="00C76FF9">
    <w:pPr>
      <w:pStyle w:val="Footer"/>
    </w:pPr>
    <w:r>
      <w:rPr>
        <w:noProof/>
        <w:lang w:eastAsia="en-GB"/>
      </w:rPr>
      <w:drawing>
        <wp:anchor distT="0" distB="0" distL="114300" distR="114300" simplePos="0" relativeHeight="251663360" behindDoc="1" locked="0" layoutInCell="1" allowOverlap="1" wp14:anchorId="63450183" wp14:editId="6957EE75">
          <wp:simplePos x="0" y="0"/>
          <wp:positionH relativeFrom="column">
            <wp:posOffset>5324475</wp:posOffset>
          </wp:positionH>
          <wp:positionV relativeFrom="paragraph">
            <wp:posOffset>-137160</wp:posOffset>
          </wp:positionV>
          <wp:extent cx="1078865" cy="469265"/>
          <wp:effectExtent l="0" t="0" r="6985" b="6985"/>
          <wp:wrapTight wrapText="bothSides">
            <wp:wrapPolygon edited="0">
              <wp:start x="1144" y="0"/>
              <wp:lineTo x="0" y="2631"/>
              <wp:lineTo x="0" y="11399"/>
              <wp:lineTo x="381" y="14030"/>
              <wp:lineTo x="2288" y="20168"/>
              <wp:lineTo x="2670" y="21045"/>
              <wp:lineTo x="19070" y="21045"/>
              <wp:lineTo x="19451" y="20168"/>
              <wp:lineTo x="21358" y="12276"/>
              <wp:lineTo x="21358" y="2631"/>
              <wp:lineTo x="20214" y="0"/>
              <wp:lineTo x="1144"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CDDFT social media icons_JUNE18.png"/>
                  <pic:cNvPicPr/>
                </pic:nvPicPr>
                <pic:blipFill>
                  <a:blip r:embed="rId1">
                    <a:extLst>
                      <a:ext uri="{28A0092B-C50C-407E-A947-70E740481C1C}">
                        <a14:useLocalDpi xmlns:a14="http://schemas.microsoft.com/office/drawing/2010/main" val="0"/>
                      </a:ext>
                    </a:extLst>
                  </a:blip>
                  <a:stretch>
                    <a:fillRect/>
                  </a:stretch>
                </pic:blipFill>
                <pic:spPr>
                  <a:xfrm>
                    <a:off x="0" y="0"/>
                    <a:ext cx="1078865" cy="469265"/>
                  </a:xfrm>
                  <a:prstGeom prst="rect">
                    <a:avLst/>
                  </a:prstGeom>
                </pic:spPr>
              </pic:pic>
            </a:graphicData>
          </a:graphic>
          <wp14:sizeRelH relativeFrom="page">
            <wp14:pctWidth>0</wp14:pctWidth>
          </wp14:sizeRelH>
          <wp14:sizeRelV relativeFrom="page">
            <wp14:pctHeight>0</wp14:pctHeight>
          </wp14:sizeRelV>
        </wp:anchor>
      </w:drawing>
    </w:r>
    <w:r>
      <w:rPr>
        <w:rFonts w:cs="Calibri"/>
        <w:noProof/>
        <w:color w:val="1F497D"/>
        <w:lang w:eastAsia="en-GB"/>
      </w:rPr>
      <w:drawing>
        <wp:anchor distT="0" distB="0" distL="114300" distR="114300" simplePos="0" relativeHeight="251662336" behindDoc="0" locked="0" layoutInCell="1" allowOverlap="1" wp14:anchorId="6D63DF9C" wp14:editId="2B864D19">
          <wp:simplePos x="0" y="0"/>
          <wp:positionH relativeFrom="column">
            <wp:posOffset>2419350</wp:posOffset>
          </wp:positionH>
          <wp:positionV relativeFrom="paragraph">
            <wp:posOffset>-127635</wp:posOffset>
          </wp:positionV>
          <wp:extent cx="2757805" cy="257175"/>
          <wp:effectExtent l="0" t="0" r="4445" b="9525"/>
          <wp:wrapThrough wrapText="bothSides">
            <wp:wrapPolygon edited="0">
              <wp:start x="0" y="0"/>
              <wp:lineTo x="0" y="20800"/>
              <wp:lineTo x="3581" y="20800"/>
              <wp:lineTo x="21486" y="20800"/>
              <wp:lineTo x="21486" y="0"/>
              <wp:lineTo x="16413" y="0"/>
              <wp:lineTo x="0" y="0"/>
            </wp:wrapPolygon>
          </wp:wrapThrough>
          <wp:docPr id="127" name="Picture 127" descr="cid:image006.png@01D5398C.E293C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5398C.E293CF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5780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5A488170" wp14:editId="2A9A78DC">
          <wp:simplePos x="0" y="0"/>
          <wp:positionH relativeFrom="column">
            <wp:posOffset>-695325</wp:posOffset>
          </wp:positionH>
          <wp:positionV relativeFrom="paragraph">
            <wp:posOffset>-156210</wp:posOffset>
          </wp:positionV>
          <wp:extent cx="3084830" cy="339725"/>
          <wp:effectExtent l="0" t="0" r="1270" b="317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FT_Safe, compassionate and joined-up care_logo_FINAL whit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4830" cy="3397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031B5B3B" wp14:editId="4B87889A">
          <wp:simplePos x="0" y="0"/>
          <wp:positionH relativeFrom="margin">
            <wp:align>center</wp:align>
          </wp:positionH>
          <wp:positionV relativeFrom="paragraph">
            <wp:posOffset>-304800</wp:posOffset>
          </wp:positionV>
          <wp:extent cx="7211060" cy="690880"/>
          <wp:effectExtent l="0" t="0" r="889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FT_FOOTER no icons_JUNE19.jpg"/>
                  <pic:cNvPicPr/>
                </pic:nvPicPr>
                <pic:blipFill>
                  <a:blip r:embed="rId5">
                    <a:extLst>
                      <a:ext uri="{28A0092B-C50C-407E-A947-70E740481C1C}">
                        <a14:useLocalDpi xmlns:a14="http://schemas.microsoft.com/office/drawing/2010/main" val="0"/>
                      </a:ext>
                    </a:extLst>
                  </a:blip>
                  <a:stretch>
                    <a:fillRect/>
                  </a:stretch>
                </pic:blipFill>
                <pic:spPr>
                  <a:xfrm>
                    <a:off x="0" y="0"/>
                    <a:ext cx="7211060" cy="6908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9860" w14:textId="77777777" w:rsidR="00401D5A" w:rsidRDefault="00401D5A" w:rsidP="00C76FF9">
      <w:pPr>
        <w:spacing w:after="0"/>
      </w:pPr>
      <w:r>
        <w:separator/>
      </w:r>
    </w:p>
  </w:footnote>
  <w:footnote w:type="continuationSeparator" w:id="0">
    <w:p w14:paraId="62CF1CC6" w14:textId="77777777" w:rsidR="00401D5A" w:rsidRDefault="00401D5A" w:rsidP="00C76F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21D2"/>
    <w:multiLevelType w:val="multilevel"/>
    <w:tmpl w:val="699C0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5C7BB2"/>
    <w:multiLevelType w:val="multilevel"/>
    <w:tmpl w:val="5C66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693ACF"/>
    <w:multiLevelType w:val="singleLevel"/>
    <w:tmpl w:val="A5261D1E"/>
    <w:lvl w:ilvl="0">
      <w:start w:val="1"/>
      <w:numFmt w:val="decimal"/>
      <w:lvlText w:val="%1."/>
      <w:lvlJc w:val="left"/>
      <w:pPr>
        <w:tabs>
          <w:tab w:val="num" w:pos="720"/>
        </w:tabs>
        <w:ind w:left="720" w:hanging="720"/>
      </w:pPr>
      <w:rPr>
        <w:b/>
      </w:rPr>
    </w:lvl>
  </w:abstractNum>
  <w:num w:numId="1" w16cid:durableId="239560420">
    <w:abstractNumId w:val="2"/>
    <w:lvlOverride w:ilvl="0">
      <w:startOverride w:val="1"/>
    </w:lvlOverride>
  </w:num>
  <w:num w:numId="2" w16cid:durableId="1698044778">
    <w:abstractNumId w:val="0"/>
  </w:num>
  <w:num w:numId="3" w16cid:durableId="1336376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F9"/>
    <w:rsid w:val="0001664F"/>
    <w:rsid w:val="000E1FBE"/>
    <w:rsid w:val="001371D7"/>
    <w:rsid w:val="0014294E"/>
    <w:rsid w:val="001D3449"/>
    <w:rsid w:val="00240708"/>
    <w:rsid w:val="00401D5A"/>
    <w:rsid w:val="00404A3F"/>
    <w:rsid w:val="0041562C"/>
    <w:rsid w:val="0047669F"/>
    <w:rsid w:val="004A3EDA"/>
    <w:rsid w:val="0054297D"/>
    <w:rsid w:val="0055739D"/>
    <w:rsid w:val="006A712C"/>
    <w:rsid w:val="00701468"/>
    <w:rsid w:val="00754DDB"/>
    <w:rsid w:val="00831247"/>
    <w:rsid w:val="00897407"/>
    <w:rsid w:val="008B1778"/>
    <w:rsid w:val="00904779"/>
    <w:rsid w:val="00923503"/>
    <w:rsid w:val="00955D11"/>
    <w:rsid w:val="00971696"/>
    <w:rsid w:val="00A77D4B"/>
    <w:rsid w:val="00A87617"/>
    <w:rsid w:val="00AA027F"/>
    <w:rsid w:val="00BA24DE"/>
    <w:rsid w:val="00BB5D46"/>
    <w:rsid w:val="00C76FF9"/>
    <w:rsid w:val="00DB3802"/>
    <w:rsid w:val="00DE3A07"/>
    <w:rsid w:val="00EA03AA"/>
    <w:rsid w:val="00F20B21"/>
    <w:rsid w:val="00F36BCE"/>
    <w:rsid w:val="00F532C6"/>
    <w:rsid w:val="00FD1B41"/>
    <w:rsid w:val="00FF6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F414"/>
  <w15:chartTrackingRefBased/>
  <w15:docId w15:val="{B0AEDB18-A5DD-41A2-A4E9-ED1F2FE9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FF9"/>
    <w:pPr>
      <w:tabs>
        <w:tab w:val="center" w:pos="4513"/>
        <w:tab w:val="right" w:pos="9026"/>
      </w:tabs>
      <w:spacing w:after="0"/>
    </w:pPr>
  </w:style>
  <w:style w:type="character" w:customStyle="1" w:styleId="HeaderChar">
    <w:name w:val="Header Char"/>
    <w:basedOn w:val="DefaultParagraphFont"/>
    <w:link w:val="Header"/>
    <w:uiPriority w:val="99"/>
    <w:rsid w:val="00C76FF9"/>
    <w:rPr>
      <w:rFonts w:ascii="Calibri" w:eastAsia="Calibri" w:hAnsi="Calibri" w:cs="Times New Roman"/>
    </w:rPr>
  </w:style>
  <w:style w:type="paragraph" w:styleId="Footer">
    <w:name w:val="footer"/>
    <w:basedOn w:val="Normal"/>
    <w:link w:val="FooterChar"/>
    <w:uiPriority w:val="99"/>
    <w:unhideWhenUsed/>
    <w:rsid w:val="00C76FF9"/>
    <w:pPr>
      <w:tabs>
        <w:tab w:val="center" w:pos="4513"/>
        <w:tab w:val="right" w:pos="9026"/>
      </w:tabs>
      <w:spacing w:after="0"/>
    </w:pPr>
  </w:style>
  <w:style w:type="character" w:customStyle="1" w:styleId="FooterChar">
    <w:name w:val="Footer Char"/>
    <w:basedOn w:val="DefaultParagraphFont"/>
    <w:link w:val="Footer"/>
    <w:uiPriority w:val="99"/>
    <w:rsid w:val="00C76FF9"/>
    <w:rPr>
      <w:rFonts w:ascii="Calibri" w:eastAsia="Calibri" w:hAnsi="Calibri" w:cs="Times New Roman"/>
    </w:rPr>
  </w:style>
  <w:style w:type="paragraph" w:styleId="NoSpacing">
    <w:name w:val="No Spacing"/>
    <w:uiPriority w:val="1"/>
    <w:qFormat/>
    <w:rsid w:val="00C76FF9"/>
    <w:pPr>
      <w:spacing w:after="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image002.png@01D5C226.16C12480"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Andrew (RXP) Recruitment Adviser</dc:creator>
  <cp:keywords/>
  <dc:description/>
  <cp:lastModifiedBy>Bulmer Julie (RXP) Senior Recruitment Assistant</cp:lastModifiedBy>
  <cp:revision>2</cp:revision>
  <dcterms:created xsi:type="dcterms:W3CDTF">2026-03-09T12:04:00Z</dcterms:created>
  <dcterms:modified xsi:type="dcterms:W3CDTF">2026-03-09T12:04:00Z</dcterms:modified>
</cp:coreProperties>
</file>