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6E91" w:rsidR="00EF3A9F" w:rsidP="00F93A00" w:rsidRDefault="00EF3A9F" w14:paraId="4E1F8E43" w14:textId="77777777">
      <w:pPr>
        <w:spacing w:after="0" w:line="240" w:lineRule="auto"/>
        <w:jc w:val="center"/>
        <w:rPr>
          <w:b/>
          <w:sz w:val="36"/>
          <w:szCs w:val="36"/>
        </w:rPr>
      </w:pPr>
      <w:r w:rsidRPr="00206E91">
        <w:rPr>
          <w:b/>
          <w:sz w:val="36"/>
          <w:szCs w:val="36"/>
        </w:rPr>
        <w:t>Synchronicity Care Limited</w:t>
      </w:r>
    </w:p>
    <w:p w:rsidRPr="00206E91" w:rsidR="00A9545F" w:rsidP="00F93A00" w:rsidRDefault="00A9545F" w14:paraId="2BA18246" w14:textId="77777777">
      <w:pPr>
        <w:spacing w:after="0" w:line="240" w:lineRule="auto"/>
        <w:jc w:val="center"/>
        <w:rPr>
          <w:b/>
          <w:sz w:val="36"/>
          <w:szCs w:val="36"/>
        </w:rPr>
      </w:pPr>
    </w:p>
    <w:p w:rsidRPr="00206E91" w:rsidR="00C63D49" w:rsidP="00F93A00" w:rsidRDefault="006C204B" w14:paraId="6E0F7A6A" w14:textId="77777777">
      <w:pPr>
        <w:spacing w:after="0" w:line="240" w:lineRule="auto"/>
        <w:jc w:val="center"/>
        <w:rPr>
          <w:b/>
          <w:sz w:val="36"/>
          <w:szCs w:val="36"/>
        </w:rPr>
      </w:pPr>
      <w:r w:rsidRPr="00206E91">
        <w:rPr>
          <w:b/>
          <w:sz w:val="36"/>
          <w:szCs w:val="36"/>
        </w:rPr>
        <w:t>Staff Privacy</w:t>
      </w:r>
      <w:r w:rsidRPr="00206E91" w:rsidR="00C63D49">
        <w:rPr>
          <w:b/>
          <w:sz w:val="36"/>
          <w:szCs w:val="36"/>
        </w:rPr>
        <w:t xml:space="preserve"> Notice</w:t>
      </w:r>
    </w:p>
    <w:p w:rsidRPr="00206E91" w:rsidR="00791FF1" w:rsidP="00F93A00" w:rsidRDefault="00791FF1" w14:paraId="62D81D2E" w14:textId="77777777">
      <w:pPr>
        <w:spacing w:after="0" w:line="240" w:lineRule="auto"/>
        <w:jc w:val="both"/>
        <w:rPr>
          <w:b/>
        </w:rPr>
      </w:pPr>
    </w:p>
    <w:p w:rsidRPr="00206E91" w:rsidR="001D134A" w:rsidP="00F93A00" w:rsidRDefault="001D134A" w14:paraId="17E4647A" w14:textId="7C2C39FF">
      <w:pPr>
        <w:spacing w:after="0" w:line="240" w:lineRule="auto"/>
        <w:jc w:val="both"/>
        <w:rPr>
          <w:b/>
          <w:sz w:val="22"/>
          <w:szCs w:val="22"/>
        </w:rPr>
      </w:pPr>
      <w:r w:rsidRPr="00206E91">
        <w:rPr>
          <w:b/>
          <w:sz w:val="22"/>
          <w:szCs w:val="22"/>
        </w:rPr>
        <w:t xml:space="preserve">Everyone working for </w:t>
      </w:r>
      <w:r w:rsidRPr="00206E91" w:rsidR="00EF3A9F">
        <w:rPr>
          <w:b/>
          <w:sz w:val="22"/>
          <w:szCs w:val="22"/>
        </w:rPr>
        <w:t xml:space="preserve">Synchronicity Care </w:t>
      </w:r>
      <w:r w:rsidRPr="00206E91" w:rsidR="00796635">
        <w:rPr>
          <w:b/>
          <w:sz w:val="22"/>
          <w:szCs w:val="22"/>
        </w:rPr>
        <w:t>Limited</w:t>
      </w:r>
      <w:r w:rsidRPr="00206E91" w:rsidR="00206E91">
        <w:rPr>
          <w:b/>
          <w:sz w:val="22"/>
          <w:szCs w:val="22"/>
        </w:rPr>
        <w:t xml:space="preserve"> (SCL)</w:t>
      </w:r>
      <w:r w:rsidRPr="00206E91" w:rsidR="00EF3A9F">
        <w:rPr>
          <w:b/>
          <w:sz w:val="22"/>
          <w:szCs w:val="22"/>
        </w:rPr>
        <w:t xml:space="preserve"> (trading as </w:t>
      </w:r>
      <w:r w:rsidR="00A7602C">
        <w:rPr>
          <w:b/>
          <w:sz w:val="22"/>
          <w:szCs w:val="22"/>
        </w:rPr>
        <w:t>“</w:t>
      </w:r>
      <w:r w:rsidRPr="00206E91" w:rsidR="00206E91">
        <w:rPr>
          <w:b/>
          <w:sz w:val="22"/>
          <w:szCs w:val="22"/>
        </w:rPr>
        <w:t>Synchronicity Care Limited</w:t>
      </w:r>
      <w:r w:rsidR="00A7602C">
        <w:rPr>
          <w:b/>
          <w:sz w:val="22"/>
          <w:szCs w:val="22"/>
        </w:rPr>
        <w:t>”</w:t>
      </w:r>
      <w:r w:rsidRPr="00206E91" w:rsidR="00EF3A9F">
        <w:rPr>
          <w:b/>
          <w:sz w:val="22"/>
          <w:szCs w:val="22"/>
        </w:rPr>
        <w:t>)</w:t>
      </w:r>
      <w:r w:rsidRPr="00206E91" w:rsidR="009C503F">
        <w:rPr>
          <w:b/>
          <w:sz w:val="22"/>
          <w:szCs w:val="22"/>
        </w:rPr>
        <w:t xml:space="preserve"> </w:t>
      </w:r>
      <w:r w:rsidRPr="00206E91">
        <w:rPr>
          <w:b/>
          <w:sz w:val="22"/>
          <w:szCs w:val="22"/>
        </w:rPr>
        <w:t>has a legal duty to keep personal information confidential, which</w:t>
      </w:r>
      <w:r w:rsidRPr="00206E91" w:rsidR="00791FF1">
        <w:rPr>
          <w:b/>
          <w:sz w:val="22"/>
          <w:szCs w:val="22"/>
        </w:rPr>
        <w:t xml:space="preserve"> includes that of staff members</w:t>
      </w:r>
      <w:r w:rsidRPr="00206E91" w:rsidR="00206E91">
        <w:rPr>
          <w:b/>
          <w:sz w:val="22"/>
          <w:szCs w:val="22"/>
        </w:rPr>
        <w:t>.</w:t>
      </w:r>
    </w:p>
    <w:p w:rsidRPr="00206E91" w:rsidR="00584DE5" w:rsidP="00F93A00" w:rsidRDefault="00584DE5" w14:paraId="33D0B79F" w14:textId="77777777">
      <w:pPr>
        <w:spacing w:after="0" w:line="240" w:lineRule="auto"/>
        <w:jc w:val="both"/>
        <w:rPr>
          <w:sz w:val="22"/>
          <w:szCs w:val="22"/>
        </w:rPr>
      </w:pPr>
    </w:p>
    <w:p w:rsidRPr="00206E91" w:rsidR="007A643C" w:rsidP="007A643C" w:rsidRDefault="0085050F" w14:paraId="6921303E" w14:textId="7489DAB1">
      <w:pPr>
        <w:spacing w:after="0" w:line="240" w:lineRule="auto"/>
        <w:jc w:val="both"/>
        <w:rPr>
          <w:sz w:val="22"/>
          <w:szCs w:val="22"/>
        </w:rPr>
      </w:pPr>
      <w:r w:rsidRPr="00206E91">
        <w:rPr>
          <w:sz w:val="22"/>
          <w:szCs w:val="22"/>
        </w:rPr>
        <w:t>This</w:t>
      </w:r>
      <w:r w:rsidRPr="00206E91" w:rsidR="004632DB">
        <w:rPr>
          <w:sz w:val="22"/>
          <w:szCs w:val="22"/>
        </w:rPr>
        <w:t xml:space="preserve"> Privacy Notice describes how </w:t>
      </w:r>
      <w:r w:rsidRPr="00206E91" w:rsidR="00206E91">
        <w:rPr>
          <w:sz w:val="22"/>
          <w:szCs w:val="22"/>
        </w:rPr>
        <w:t>SCL</w:t>
      </w:r>
      <w:r w:rsidRPr="00206E91" w:rsidR="004632DB">
        <w:rPr>
          <w:sz w:val="22"/>
          <w:szCs w:val="22"/>
        </w:rPr>
        <w:t xml:space="preserve"> uses and processes the information it holds about its staff, including how the information may be shared with other organisations</w:t>
      </w:r>
      <w:r w:rsidRPr="00206E91" w:rsidR="008F0CF8">
        <w:rPr>
          <w:sz w:val="22"/>
          <w:szCs w:val="22"/>
        </w:rPr>
        <w:t xml:space="preserve"> including the Trust</w:t>
      </w:r>
      <w:r w:rsidR="00206E91">
        <w:rPr>
          <w:sz w:val="22"/>
          <w:szCs w:val="22"/>
        </w:rPr>
        <w:t>,</w:t>
      </w:r>
      <w:r w:rsidRPr="00206E91" w:rsidR="004632DB">
        <w:rPr>
          <w:sz w:val="22"/>
          <w:szCs w:val="22"/>
        </w:rPr>
        <w:t xml:space="preserve"> and how the confidentiality of staff information is maintained.  </w:t>
      </w:r>
      <w:r w:rsidRPr="00206E91" w:rsidR="007A643C">
        <w:rPr>
          <w:sz w:val="22"/>
          <w:szCs w:val="22"/>
        </w:rPr>
        <w:t xml:space="preserve">We will continually review and update this Privacy Notice to </w:t>
      </w:r>
      <w:r w:rsidRPr="00206E91" w:rsidR="007C0B79">
        <w:rPr>
          <w:sz w:val="22"/>
          <w:szCs w:val="22"/>
        </w:rPr>
        <w:t>re</w:t>
      </w:r>
      <w:r w:rsidRPr="00206E91" w:rsidR="007A643C">
        <w:rPr>
          <w:sz w:val="22"/>
          <w:szCs w:val="22"/>
        </w:rPr>
        <w:t>flect changes in our services and feedback from service users as well as to comply with changes in the law.</w:t>
      </w:r>
    </w:p>
    <w:p w:rsidRPr="00206E91" w:rsidR="007C0B79" w:rsidP="007A643C" w:rsidRDefault="007C0B79" w14:paraId="3944A06D" w14:textId="77777777">
      <w:pPr>
        <w:spacing w:after="0" w:line="240" w:lineRule="auto"/>
        <w:jc w:val="both"/>
        <w:rPr>
          <w:sz w:val="22"/>
          <w:szCs w:val="22"/>
        </w:rPr>
      </w:pPr>
    </w:p>
    <w:p w:rsidRPr="00206E91" w:rsidR="007C0B79" w:rsidP="007C0B79" w:rsidRDefault="007C0B79" w14:paraId="18CB50A3" w14:textId="3418BBE2">
      <w:pPr>
        <w:spacing w:after="0" w:line="240" w:lineRule="auto"/>
        <w:jc w:val="both"/>
        <w:rPr>
          <w:rFonts w:eastAsia="Times New Roman"/>
          <w:sz w:val="22"/>
          <w:szCs w:val="22"/>
          <w:lang w:eastAsia="en-GB"/>
        </w:rPr>
      </w:pPr>
      <w:r w:rsidRPr="00206E91">
        <w:rPr>
          <w:sz w:val="22"/>
          <w:szCs w:val="22"/>
        </w:rPr>
        <w:t xml:space="preserve">For the purposes of this Privacy Notice “staff” includes </w:t>
      </w:r>
      <w:r w:rsidRPr="00206E91">
        <w:rPr>
          <w:rFonts w:eastAsia="Times New Roman"/>
          <w:sz w:val="22"/>
          <w:szCs w:val="22"/>
          <w:lang w:eastAsia="en-GB"/>
        </w:rPr>
        <w:t xml:space="preserve">all employees including </w:t>
      </w:r>
      <w:r w:rsidR="00206E91">
        <w:rPr>
          <w:rFonts w:eastAsia="Times New Roman"/>
          <w:sz w:val="22"/>
          <w:szCs w:val="22"/>
          <w:lang w:eastAsia="en-GB"/>
        </w:rPr>
        <w:t>(</w:t>
      </w:r>
      <w:r w:rsidRPr="00206E91">
        <w:rPr>
          <w:rFonts w:eastAsia="Times New Roman"/>
          <w:sz w:val="22"/>
          <w:szCs w:val="22"/>
          <w:lang w:eastAsia="en-GB"/>
        </w:rPr>
        <w:t>but not limited to</w:t>
      </w:r>
      <w:r w:rsidR="00206E91">
        <w:rPr>
          <w:rFonts w:eastAsia="Times New Roman"/>
          <w:sz w:val="22"/>
          <w:szCs w:val="22"/>
          <w:lang w:eastAsia="en-GB"/>
        </w:rPr>
        <w:t>)</w:t>
      </w:r>
      <w:r w:rsidRPr="00206E91">
        <w:rPr>
          <w:rFonts w:eastAsia="Times New Roman"/>
          <w:sz w:val="22"/>
          <w:szCs w:val="22"/>
          <w:lang w:eastAsia="en-GB"/>
        </w:rPr>
        <w:t xml:space="preserve"> permanent and temporary staff, paid or unpaid staff, or agency workers.</w:t>
      </w:r>
    </w:p>
    <w:p w:rsidRPr="00206E91" w:rsidR="00110950" w:rsidP="007C0B79" w:rsidRDefault="00110950" w14:paraId="4AE14B4A" w14:textId="77777777">
      <w:pPr>
        <w:spacing w:after="0" w:line="240" w:lineRule="auto"/>
        <w:jc w:val="both"/>
        <w:rPr>
          <w:rFonts w:eastAsia="Times New Roman"/>
          <w:sz w:val="22"/>
          <w:szCs w:val="22"/>
          <w:lang w:eastAsia="en-GB"/>
        </w:rPr>
      </w:pPr>
    </w:p>
    <w:p w:rsidRPr="00206E91" w:rsidR="00110950" w:rsidP="007C0B79" w:rsidRDefault="00110950" w14:paraId="40123A10" w14:textId="328C300E">
      <w:pPr>
        <w:spacing w:after="0" w:line="240" w:lineRule="auto"/>
        <w:jc w:val="both"/>
        <w:rPr>
          <w:rFonts w:eastAsia="Times New Roman"/>
          <w:sz w:val="22"/>
          <w:szCs w:val="22"/>
          <w:lang w:eastAsia="en-GB"/>
        </w:rPr>
      </w:pPr>
      <w:r w:rsidRPr="00206E91">
        <w:rPr>
          <w:rFonts w:eastAsia="Times New Roman"/>
          <w:sz w:val="22"/>
          <w:szCs w:val="22"/>
          <w:lang w:eastAsia="en-GB"/>
        </w:rPr>
        <w:t xml:space="preserve">Clarification: “employment’ refers to employees engaged on an employment contract.  With regard to Bank Workers it refers to the ‘assignment’ or shift period worked as per the </w:t>
      </w:r>
      <w:r w:rsidR="00206E91">
        <w:rPr>
          <w:rFonts w:eastAsia="Times New Roman"/>
          <w:sz w:val="22"/>
          <w:szCs w:val="22"/>
          <w:lang w:eastAsia="en-GB"/>
        </w:rPr>
        <w:t>SCL</w:t>
      </w:r>
      <w:r w:rsidRPr="00206E91">
        <w:rPr>
          <w:rFonts w:eastAsia="Times New Roman"/>
          <w:sz w:val="22"/>
          <w:szCs w:val="22"/>
          <w:lang w:eastAsia="en-GB"/>
        </w:rPr>
        <w:t xml:space="preserve"> Bank Worker Agreement</w:t>
      </w:r>
      <w:r w:rsidRPr="00206E91" w:rsidR="000F49C5">
        <w:rPr>
          <w:rFonts w:eastAsia="Times New Roman"/>
          <w:sz w:val="22"/>
          <w:szCs w:val="22"/>
          <w:lang w:eastAsia="en-GB"/>
        </w:rPr>
        <w:t>.</w:t>
      </w:r>
    </w:p>
    <w:p w:rsidRPr="00206E91" w:rsidR="009413AB" w:rsidP="00F93A00" w:rsidRDefault="009413AB" w14:paraId="164A4C09" w14:textId="77777777">
      <w:pPr>
        <w:spacing w:after="0" w:line="240" w:lineRule="auto"/>
        <w:jc w:val="both"/>
        <w:rPr>
          <w:sz w:val="22"/>
          <w:szCs w:val="22"/>
        </w:rPr>
      </w:pPr>
    </w:p>
    <w:p w:rsidRPr="00206E91" w:rsidR="009413AB" w:rsidP="00F93A00" w:rsidRDefault="00206E91" w14:paraId="3B53AF0A" w14:textId="3BE46786">
      <w:pPr>
        <w:pStyle w:val="BodyText"/>
        <w:tabs>
          <w:tab w:val="left" w:pos="701"/>
        </w:tabs>
        <w:ind w:left="0"/>
        <w:jc w:val="both"/>
        <w:rPr>
          <w:rFonts w:cs="Arial"/>
          <w:sz w:val="22"/>
          <w:szCs w:val="22"/>
          <w:lang w:val="en-GB"/>
        </w:rPr>
      </w:pPr>
      <w:r>
        <w:rPr>
          <w:rFonts w:cs="Arial"/>
          <w:sz w:val="22"/>
          <w:szCs w:val="22"/>
          <w:lang w:val="en-GB"/>
        </w:rPr>
        <w:t>SCL</w:t>
      </w:r>
      <w:r w:rsidRPr="00206E91" w:rsidR="00F93A00">
        <w:rPr>
          <w:rFonts w:cs="Arial"/>
          <w:sz w:val="22"/>
          <w:szCs w:val="22"/>
          <w:lang w:val="en-GB"/>
        </w:rPr>
        <w:t xml:space="preserve"> </w:t>
      </w:r>
      <w:r w:rsidRPr="00206E91" w:rsidR="009413AB">
        <w:rPr>
          <w:rFonts w:cs="Arial"/>
          <w:sz w:val="22"/>
          <w:szCs w:val="22"/>
          <w:lang w:val="en-GB"/>
        </w:rPr>
        <w:t>is registered with the Information Commissioner’s Office (ICO)</w:t>
      </w:r>
      <w:r>
        <w:rPr>
          <w:rFonts w:cs="Arial"/>
          <w:sz w:val="22"/>
          <w:szCs w:val="22"/>
          <w:lang w:val="en-GB"/>
        </w:rPr>
        <w:t>.  SCL’s</w:t>
      </w:r>
      <w:r w:rsidRPr="00206E91" w:rsidR="00C636E5">
        <w:rPr>
          <w:rFonts w:cs="Arial"/>
          <w:sz w:val="22"/>
          <w:szCs w:val="22"/>
          <w:lang w:val="en-GB"/>
        </w:rPr>
        <w:t xml:space="preserve"> Registration Number is: </w:t>
      </w:r>
      <w:r w:rsidRPr="00206E91" w:rsidR="00DE2BB2">
        <w:rPr>
          <w:rStyle w:val="Strong"/>
          <w:rFonts w:cs="Arial"/>
          <w:sz w:val="22"/>
          <w:szCs w:val="22"/>
          <w:lang w:val="en-GB"/>
        </w:rPr>
        <w:t>ZA450865</w:t>
      </w:r>
      <w:r w:rsidRPr="00206E91" w:rsidR="00F93A00">
        <w:rPr>
          <w:rStyle w:val="Strong"/>
          <w:rFonts w:cs="Arial"/>
          <w:sz w:val="22"/>
          <w:szCs w:val="22"/>
          <w:lang w:val="en-GB"/>
        </w:rPr>
        <w:t>.</w:t>
      </w:r>
    </w:p>
    <w:p w:rsidRPr="00206E91" w:rsidR="004632DB" w:rsidP="00F93A00" w:rsidRDefault="004632DB" w14:paraId="146EEE33" w14:textId="77777777">
      <w:pPr>
        <w:spacing w:after="0" w:line="240" w:lineRule="auto"/>
        <w:jc w:val="both"/>
        <w:rPr>
          <w:sz w:val="22"/>
          <w:szCs w:val="22"/>
        </w:rPr>
      </w:pPr>
    </w:p>
    <w:p w:rsidRPr="00206E91" w:rsidR="00A97B07" w:rsidP="00A97B07" w:rsidRDefault="00206E91" w14:paraId="7EB4CCA7" w14:textId="0D40C323">
      <w:pPr>
        <w:pStyle w:val="BodyText"/>
        <w:tabs>
          <w:tab w:val="left" w:pos="701"/>
        </w:tabs>
        <w:ind w:left="0"/>
        <w:jc w:val="both"/>
        <w:rPr>
          <w:rFonts w:cs="Arial"/>
          <w:sz w:val="22"/>
          <w:szCs w:val="22"/>
          <w:lang w:val="en-GB"/>
        </w:rPr>
      </w:pPr>
      <w:r>
        <w:rPr>
          <w:rFonts w:cs="Arial"/>
          <w:sz w:val="22"/>
          <w:szCs w:val="22"/>
          <w:lang w:val="en-GB"/>
        </w:rPr>
        <w:t>SCL</w:t>
      </w:r>
      <w:r w:rsidRPr="00206E91" w:rsidR="00A97B07">
        <w:rPr>
          <w:rFonts w:cs="Arial"/>
          <w:sz w:val="22"/>
          <w:szCs w:val="22"/>
          <w:lang w:val="en-GB"/>
        </w:rPr>
        <w:t xml:space="preserve"> takes your confidentiality and privacy very seriously.</w:t>
      </w:r>
      <w:r>
        <w:rPr>
          <w:rFonts w:cs="Arial"/>
          <w:sz w:val="22"/>
          <w:szCs w:val="22"/>
          <w:lang w:val="en-GB"/>
        </w:rPr>
        <w:t xml:space="preserve"> </w:t>
      </w:r>
      <w:r w:rsidRPr="00206E91" w:rsidR="00A97B07">
        <w:rPr>
          <w:rFonts w:cs="Arial"/>
          <w:sz w:val="22"/>
          <w:szCs w:val="22"/>
          <w:lang w:val="en-GB"/>
        </w:rPr>
        <w:t xml:space="preserve"> This Privacy Notice explains how we use and share your personal information and forms part of our accountability and transparency to you under current Data Protection Legislation.  </w:t>
      </w:r>
    </w:p>
    <w:p w:rsidRPr="00206E91" w:rsidR="00A97B07" w:rsidP="00A97B07" w:rsidRDefault="00A97B07" w14:paraId="791C105C" w14:textId="77777777">
      <w:pPr>
        <w:pStyle w:val="BodyText"/>
        <w:tabs>
          <w:tab w:val="left" w:pos="701"/>
        </w:tabs>
        <w:ind w:left="0"/>
        <w:jc w:val="both"/>
        <w:rPr>
          <w:rFonts w:cs="Arial"/>
          <w:sz w:val="22"/>
          <w:szCs w:val="22"/>
          <w:lang w:val="en-GB"/>
        </w:rPr>
      </w:pPr>
    </w:p>
    <w:p w:rsidRPr="00206E91" w:rsidR="00A97B07" w:rsidP="00A97B07" w:rsidRDefault="00A97B07" w14:paraId="44AC96A1" w14:textId="77777777">
      <w:pPr>
        <w:spacing w:after="0" w:line="240" w:lineRule="auto"/>
        <w:jc w:val="both"/>
        <w:rPr>
          <w:b/>
          <w:sz w:val="22"/>
          <w:szCs w:val="22"/>
        </w:rPr>
      </w:pPr>
      <w:r w:rsidRPr="00206E91">
        <w:rPr>
          <w:b/>
          <w:sz w:val="22"/>
          <w:szCs w:val="22"/>
        </w:rPr>
        <w:t>What is the purpose of collecting information about you?</w:t>
      </w:r>
    </w:p>
    <w:p w:rsidR="00206E91" w:rsidP="00A97B07" w:rsidRDefault="00206E91" w14:paraId="4D38C6C9" w14:textId="77777777">
      <w:pPr>
        <w:spacing w:after="0" w:line="240" w:lineRule="auto"/>
        <w:jc w:val="both"/>
        <w:rPr>
          <w:sz w:val="22"/>
          <w:szCs w:val="22"/>
        </w:rPr>
      </w:pPr>
    </w:p>
    <w:p w:rsidRPr="00206E91" w:rsidR="00A97B07" w:rsidP="00A97B07" w:rsidRDefault="00A97B07" w14:paraId="2C1B660C" w14:textId="21698B70">
      <w:pPr>
        <w:spacing w:after="0" w:line="240" w:lineRule="auto"/>
        <w:jc w:val="both"/>
        <w:rPr>
          <w:sz w:val="22"/>
          <w:szCs w:val="22"/>
        </w:rPr>
      </w:pPr>
      <w:r w:rsidRPr="00206E91">
        <w:rPr>
          <w:sz w:val="22"/>
          <w:szCs w:val="22"/>
        </w:rPr>
        <w:t>As an employee, we are legally required to hold information relating to your employment and the care we provide to you under the National Health Service Act 2006</w:t>
      </w:r>
      <w:r w:rsidR="00206E91">
        <w:rPr>
          <w:sz w:val="22"/>
          <w:szCs w:val="22"/>
        </w:rPr>
        <w:t>,</w:t>
      </w:r>
      <w:r w:rsidRPr="00206E91">
        <w:rPr>
          <w:sz w:val="22"/>
          <w:szCs w:val="22"/>
        </w:rPr>
        <w:t xml:space="preserve"> and as governed by the </w:t>
      </w:r>
      <w:r w:rsidRPr="00206E91" w:rsidR="005F47EA">
        <w:rPr>
          <w:sz w:val="22"/>
          <w:szCs w:val="22"/>
        </w:rPr>
        <w:t xml:space="preserve">UK </w:t>
      </w:r>
      <w:r w:rsidRPr="00206E91" w:rsidR="001B35AD">
        <w:rPr>
          <w:sz w:val="22"/>
          <w:szCs w:val="22"/>
        </w:rPr>
        <w:t>G</w:t>
      </w:r>
      <w:r w:rsidRPr="00206E91" w:rsidR="005F47EA">
        <w:rPr>
          <w:sz w:val="22"/>
          <w:szCs w:val="22"/>
        </w:rPr>
        <w:t xml:space="preserve">eneral Data </w:t>
      </w:r>
      <w:r w:rsidRPr="00206E91" w:rsidR="001B35AD">
        <w:rPr>
          <w:sz w:val="22"/>
          <w:szCs w:val="22"/>
        </w:rPr>
        <w:t>P</w:t>
      </w:r>
      <w:r w:rsidRPr="00206E91" w:rsidR="005F47EA">
        <w:rPr>
          <w:sz w:val="22"/>
          <w:szCs w:val="22"/>
        </w:rPr>
        <w:t>rotection Regulation (UKGDPR)</w:t>
      </w:r>
      <w:r w:rsidR="00206E91">
        <w:rPr>
          <w:sz w:val="22"/>
          <w:szCs w:val="22"/>
        </w:rPr>
        <w:t>,</w:t>
      </w:r>
      <w:r w:rsidRPr="00206E91" w:rsidR="005F47EA">
        <w:rPr>
          <w:sz w:val="22"/>
          <w:szCs w:val="22"/>
        </w:rPr>
        <w:t xml:space="preserve"> </w:t>
      </w:r>
      <w:r w:rsidRPr="00206E91">
        <w:rPr>
          <w:sz w:val="22"/>
          <w:szCs w:val="22"/>
        </w:rPr>
        <w:t>and the Data Protection Act 2018.</w:t>
      </w:r>
    </w:p>
    <w:p w:rsidRPr="00206E91" w:rsidR="00A953C6" w:rsidP="00F93A00" w:rsidRDefault="00A953C6" w14:paraId="32269FBF" w14:textId="77777777">
      <w:pPr>
        <w:spacing w:after="0" w:line="240" w:lineRule="auto"/>
        <w:jc w:val="both"/>
        <w:rPr>
          <w:rFonts w:eastAsia="Times New Roman"/>
          <w:color w:val="666666"/>
          <w:sz w:val="22"/>
          <w:szCs w:val="22"/>
          <w:lang w:eastAsia="en-GB"/>
        </w:rPr>
      </w:pPr>
    </w:p>
    <w:p w:rsidRPr="00206E91" w:rsidR="007C0B79" w:rsidP="00F93A00" w:rsidRDefault="00206E91" w14:paraId="2137C3C5" w14:textId="39EEBD71">
      <w:pPr>
        <w:spacing w:after="0" w:line="240" w:lineRule="auto"/>
        <w:jc w:val="both"/>
        <w:rPr>
          <w:rFonts w:eastAsia="Times New Roman"/>
          <w:sz w:val="22"/>
          <w:szCs w:val="22"/>
          <w:lang w:eastAsia="en-GB"/>
        </w:rPr>
      </w:pPr>
      <w:r>
        <w:rPr>
          <w:rFonts w:eastAsia="Times New Roman"/>
          <w:sz w:val="22"/>
          <w:szCs w:val="22"/>
          <w:lang w:eastAsia="en-GB"/>
        </w:rPr>
        <w:t>SCL</w:t>
      </w:r>
      <w:r w:rsidRPr="00206E91" w:rsidR="00527BBD">
        <w:rPr>
          <w:rFonts w:eastAsia="Times New Roman"/>
          <w:sz w:val="22"/>
          <w:szCs w:val="22"/>
          <w:lang w:eastAsia="en-GB"/>
        </w:rPr>
        <w:t xml:space="preserve"> collect</w:t>
      </w:r>
      <w:r w:rsidRPr="00206E91" w:rsidR="00C636E5">
        <w:rPr>
          <w:rFonts w:eastAsia="Times New Roman"/>
          <w:sz w:val="22"/>
          <w:szCs w:val="22"/>
          <w:lang w:eastAsia="en-GB"/>
        </w:rPr>
        <w:t>s</w:t>
      </w:r>
      <w:r w:rsidRPr="00206E91" w:rsidR="00527BBD">
        <w:rPr>
          <w:rFonts w:eastAsia="Times New Roman"/>
          <w:sz w:val="22"/>
          <w:szCs w:val="22"/>
          <w:lang w:eastAsia="en-GB"/>
        </w:rPr>
        <w:t xml:space="preserve"> and use</w:t>
      </w:r>
      <w:r w:rsidRPr="00206E91" w:rsidR="00C636E5">
        <w:rPr>
          <w:rFonts w:eastAsia="Times New Roman"/>
          <w:sz w:val="22"/>
          <w:szCs w:val="22"/>
          <w:lang w:eastAsia="en-GB"/>
        </w:rPr>
        <w:t>s</w:t>
      </w:r>
      <w:r w:rsidRPr="00206E91" w:rsidR="00527BBD">
        <w:rPr>
          <w:rFonts w:eastAsia="Times New Roman"/>
          <w:sz w:val="22"/>
          <w:szCs w:val="22"/>
          <w:lang w:eastAsia="en-GB"/>
        </w:rPr>
        <w:t xml:space="preserve"> your information for the lawful purposes of administering the business of </w:t>
      </w:r>
      <w:r>
        <w:rPr>
          <w:rFonts w:eastAsia="Times New Roman"/>
          <w:sz w:val="22"/>
          <w:szCs w:val="22"/>
          <w:lang w:eastAsia="en-GB"/>
        </w:rPr>
        <w:t>SCL</w:t>
      </w:r>
      <w:r w:rsidRPr="00206E91" w:rsidR="00F650D5">
        <w:rPr>
          <w:rFonts w:eastAsia="Times New Roman"/>
          <w:sz w:val="22"/>
          <w:szCs w:val="22"/>
          <w:lang w:eastAsia="en-GB"/>
        </w:rPr>
        <w:t xml:space="preserve"> and carrying out its obligations in relation to employment</w:t>
      </w:r>
      <w:r w:rsidRPr="00206E91" w:rsidR="00527BBD">
        <w:rPr>
          <w:rFonts w:eastAsia="Times New Roman"/>
          <w:sz w:val="22"/>
          <w:szCs w:val="22"/>
          <w:lang w:eastAsia="en-GB"/>
        </w:rPr>
        <w:t xml:space="preserve">.  </w:t>
      </w:r>
      <w:r w:rsidRPr="00206E91" w:rsidR="00C636E5">
        <w:rPr>
          <w:rFonts w:eastAsia="Times New Roman"/>
          <w:sz w:val="22"/>
          <w:szCs w:val="22"/>
          <w:lang w:eastAsia="en-GB"/>
        </w:rPr>
        <w:t xml:space="preserve">As </w:t>
      </w:r>
      <w:r w:rsidRPr="00206E91" w:rsidR="007C0B79">
        <w:rPr>
          <w:rFonts w:eastAsia="Times New Roman"/>
          <w:sz w:val="22"/>
          <w:szCs w:val="22"/>
          <w:lang w:eastAsia="en-GB"/>
        </w:rPr>
        <w:t>a member of staff</w:t>
      </w:r>
      <w:r w:rsidRPr="00206E91" w:rsidR="00C636E5">
        <w:rPr>
          <w:rFonts w:eastAsia="Times New Roman"/>
          <w:sz w:val="22"/>
          <w:szCs w:val="22"/>
          <w:lang w:eastAsia="en-GB"/>
        </w:rPr>
        <w:t xml:space="preserve">, </w:t>
      </w:r>
      <w:r>
        <w:rPr>
          <w:rFonts w:eastAsia="Times New Roman"/>
          <w:sz w:val="22"/>
          <w:szCs w:val="22"/>
          <w:lang w:eastAsia="en-GB"/>
        </w:rPr>
        <w:t xml:space="preserve">SCL </w:t>
      </w:r>
      <w:r w:rsidRPr="00206E91" w:rsidR="00C636E5">
        <w:rPr>
          <w:rFonts w:eastAsia="Times New Roman"/>
          <w:sz w:val="22"/>
          <w:szCs w:val="22"/>
          <w:lang w:eastAsia="en-GB"/>
        </w:rPr>
        <w:t xml:space="preserve">does not need to obtain your consent to process your information. </w:t>
      </w:r>
    </w:p>
    <w:p w:rsidRPr="00206E91" w:rsidR="007C0B79" w:rsidP="00F93A00" w:rsidRDefault="007C0B79" w14:paraId="735E113D" w14:textId="77777777">
      <w:pPr>
        <w:spacing w:after="0" w:line="240" w:lineRule="auto"/>
        <w:jc w:val="both"/>
        <w:rPr>
          <w:rFonts w:eastAsia="Times New Roman"/>
          <w:sz w:val="22"/>
          <w:szCs w:val="22"/>
          <w:lang w:eastAsia="en-GB"/>
        </w:rPr>
      </w:pPr>
    </w:p>
    <w:p w:rsidRPr="00206E91" w:rsidR="00A9545F" w:rsidP="00A9545F" w:rsidRDefault="00A9545F" w14:paraId="0567E6E1" w14:textId="4DA32BD3">
      <w:pPr>
        <w:spacing w:after="0" w:line="240" w:lineRule="auto"/>
        <w:jc w:val="both"/>
        <w:rPr>
          <w:sz w:val="22"/>
          <w:szCs w:val="22"/>
        </w:rPr>
      </w:pPr>
      <w:r w:rsidRPr="00206E91">
        <w:rPr>
          <w:sz w:val="22"/>
          <w:szCs w:val="22"/>
        </w:rPr>
        <w:t>We may also record telephone conversations to which you are party for training, monitoring</w:t>
      </w:r>
      <w:r w:rsidR="00206E91">
        <w:rPr>
          <w:sz w:val="22"/>
          <w:szCs w:val="22"/>
        </w:rPr>
        <w:t>,</w:t>
      </w:r>
      <w:r w:rsidRPr="00206E91">
        <w:rPr>
          <w:sz w:val="22"/>
          <w:szCs w:val="22"/>
        </w:rPr>
        <w:t xml:space="preserve"> and compliance purposes</w:t>
      </w:r>
      <w:r w:rsidR="00206E91">
        <w:rPr>
          <w:sz w:val="22"/>
          <w:szCs w:val="22"/>
        </w:rPr>
        <w:t>,</w:t>
      </w:r>
      <w:r w:rsidRPr="00206E91">
        <w:rPr>
          <w:sz w:val="22"/>
          <w:szCs w:val="22"/>
        </w:rPr>
        <w:t xml:space="preserve"> as well as service improvement and the protection of staff and patients, which will be held for a period of </w:t>
      </w:r>
      <w:r w:rsidR="00206E91">
        <w:rPr>
          <w:sz w:val="22"/>
          <w:szCs w:val="22"/>
        </w:rPr>
        <w:t>six</w:t>
      </w:r>
      <w:r w:rsidRPr="00206E91">
        <w:rPr>
          <w:sz w:val="22"/>
          <w:szCs w:val="22"/>
        </w:rPr>
        <w:t xml:space="preserve"> months after which time it will be deleted.</w:t>
      </w:r>
    </w:p>
    <w:p w:rsidRPr="00206E91" w:rsidR="007C0B79" w:rsidP="00F93A00" w:rsidRDefault="007C0B79" w14:paraId="7E10FE4E" w14:textId="77777777">
      <w:pPr>
        <w:spacing w:after="0" w:line="240" w:lineRule="auto"/>
        <w:jc w:val="both"/>
        <w:rPr>
          <w:rFonts w:eastAsia="Times New Roman"/>
          <w:sz w:val="22"/>
          <w:szCs w:val="22"/>
          <w:lang w:eastAsia="en-GB"/>
        </w:rPr>
      </w:pPr>
    </w:p>
    <w:p w:rsidRPr="00206E91" w:rsidR="00A97B07" w:rsidP="007070C5" w:rsidRDefault="00A97B07" w14:paraId="6CF8FBDB" w14:textId="7342601E">
      <w:pPr>
        <w:tabs>
          <w:tab w:val="left" w:pos="6555"/>
        </w:tabs>
        <w:spacing w:after="0" w:line="240" w:lineRule="auto"/>
        <w:jc w:val="both"/>
        <w:rPr>
          <w:b/>
          <w:sz w:val="22"/>
          <w:szCs w:val="22"/>
        </w:rPr>
      </w:pPr>
      <w:r w:rsidRPr="00206E91">
        <w:rPr>
          <w:b/>
          <w:sz w:val="22"/>
          <w:szCs w:val="22"/>
        </w:rPr>
        <w:t>What is our legal basis for processing your data?</w:t>
      </w:r>
      <w:r w:rsidR="007070C5">
        <w:rPr>
          <w:b/>
          <w:sz w:val="22"/>
          <w:szCs w:val="22"/>
        </w:rPr>
        <w:tab/>
      </w:r>
    </w:p>
    <w:p w:rsidRPr="00206E91" w:rsidR="00A97B07" w:rsidP="00A97B07" w:rsidRDefault="00A97B07" w14:paraId="26E2F4C6" w14:textId="77777777">
      <w:pPr>
        <w:spacing w:after="0" w:line="240" w:lineRule="auto"/>
        <w:jc w:val="both"/>
        <w:rPr>
          <w:b/>
          <w:sz w:val="22"/>
          <w:szCs w:val="22"/>
        </w:rPr>
      </w:pPr>
    </w:p>
    <w:p w:rsidRPr="00206E91" w:rsidR="00A97B07" w:rsidP="00A97B07" w:rsidRDefault="00A97B07" w14:paraId="6BD51F47" w14:textId="1BE1100B">
      <w:pPr>
        <w:spacing w:after="0" w:line="240" w:lineRule="auto"/>
        <w:jc w:val="both"/>
        <w:rPr>
          <w:sz w:val="22"/>
          <w:szCs w:val="22"/>
        </w:rPr>
      </w:pPr>
      <w:r w:rsidRPr="00206E91">
        <w:rPr>
          <w:sz w:val="22"/>
          <w:szCs w:val="22"/>
        </w:rPr>
        <w:t xml:space="preserve">We do not rely on consent to use your information as a ‘legal basis for processing’ unless otherwise stated. We rely on specific legal provisions under Article 6 of the </w:t>
      </w:r>
      <w:r w:rsidRPr="00206E91" w:rsidR="005F47EA">
        <w:rPr>
          <w:sz w:val="22"/>
          <w:szCs w:val="22"/>
        </w:rPr>
        <w:t>UK</w:t>
      </w:r>
      <w:r w:rsidRPr="00206E91">
        <w:rPr>
          <w:sz w:val="22"/>
          <w:szCs w:val="22"/>
        </w:rPr>
        <w:t xml:space="preserve">GDPR to provide you with Healthcare services. We fully process your information under </w:t>
      </w:r>
      <w:r w:rsidRPr="00206E91" w:rsidR="005F47EA">
        <w:rPr>
          <w:sz w:val="22"/>
          <w:szCs w:val="22"/>
        </w:rPr>
        <w:t>UK</w:t>
      </w:r>
      <w:r w:rsidRPr="00206E91">
        <w:rPr>
          <w:sz w:val="22"/>
          <w:szCs w:val="22"/>
        </w:rPr>
        <w:t>GDPR:</w:t>
      </w:r>
    </w:p>
    <w:p w:rsidRPr="00206E91" w:rsidR="007C0B79" w:rsidP="00F93A00" w:rsidRDefault="007C0B79" w14:paraId="6A1DCE57" w14:textId="77777777">
      <w:pPr>
        <w:spacing w:after="0" w:line="240" w:lineRule="auto"/>
        <w:jc w:val="both"/>
        <w:rPr>
          <w:rFonts w:eastAsia="Times New Roman"/>
          <w:sz w:val="22"/>
          <w:szCs w:val="22"/>
          <w:lang w:eastAsia="en-GB"/>
        </w:rPr>
      </w:pPr>
    </w:p>
    <w:p w:rsidRPr="00206E91" w:rsidR="007C0B79" w:rsidP="00206E91" w:rsidRDefault="007C0B79" w14:paraId="1481E102" w14:textId="77777777">
      <w:pPr>
        <w:pStyle w:val="ListParagraph"/>
        <w:numPr>
          <w:ilvl w:val="0"/>
          <w:numId w:val="25"/>
        </w:numPr>
        <w:spacing w:after="0" w:line="240" w:lineRule="auto"/>
        <w:jc w:val="both"/>
        <w:rPr>
          <w:sz w:val="22"/>
          <w:szCs w:val="22"/>
        </w:rPr>
      </w:pPr>
      <w:r w:rsidRPr="00206E91">
        <w:rPr>
          <w:sz w:val="22"/>
          <w:szCs w:val="22"/>
        </w:rPr>
        <w:t>Article 6(1) (b) – necessary for the performance of a contract,</w:t>
      </w:r>
    </w:p>
    <w:p w:rsidRPr="00206E91" w:rsidR="007C0B79" w:rsidP="00206E91" w:rsidRDefault="007C0B79" w14:paraId="55A1D7CD" w14:textId="77777777">
      <w:pPr>
        <w:pStyle w:val="ListParagraph"/>
        <w:numPr>
          <w:ilvl w:val="0"/>
          <w:numId w:val="25"/>
        </w:numPr>
        <w:spacing w:after="0" w:line="240" w:lineRule="auto"/>
        <w:jc w:val="both"/>
        <w:rPr>
          <w:sz w:val="22"/>
          <w:szCs w:val="22"/>
        </w:rPr>
      </w:pPr>
      <w:r w:rsidRPr="00206E91">
        <w:rPr>
          <w:sz w:val="22"/>
          <w:szCs w:val="22"/>
        </w:rPr>
        <w:t>Article 6(1) (c) – necessary for compliance with a legal obligation,</w:t>
      </w:r>
    </w:p>
    <w:p w:rsidRPr="00206E91" w:rsidR="007C0B79" w:rsidP="00206E91" w:rsidRDefault="007C0B79" w14:paraId="3CE0B7A7" w14:textId="77777777">
      <w:pPr>
        <w:pStyle w:val="ListParagraph"/>
        <w:numPr>
          <w:ilvl w:val="0"/>
          <w:numId w:val="25"/>
        </w:numPr>
        <w:spacing w:after="0" w:line="240" w:lineRule="auto"/>
        <w:jc w:val="both"/>
        <w:rPr>
          <w:sz w:val="22"/>
          <w:szCs w:val="22"/>
        </w:rPr>
      </w:pPr>
      <w:r w:rsidRPr="00206E91">
        <w:rPr>
          <w:sz w:val="22"/>
          <w:szCs w:val="22"/>
        </w:rPr>
        <w:t>Article 6(1) (d) – to protect vital interests,</w:t>
      </w:r>
    </w:p>
    <w:p w:rsidRPr="00206E91" w:rsidR="007C0B79" w:rsidP="00206E91" w:rsidRDefault="007C0B79" w14:paraId="13F255E4" w14:textId="77777777">
      <w:pPr>
        <w:pStyle w:val="ListParagraph"/>
        <w:numPr>
          <w:ilvl w:val="0"/>
          <w:numId w:val="25"/>
        </w:numPr>
        <w:spacing w:after="0" w:line="240" w:lineRule="auto"/>
        <w:jc w:val="both"/>
        <w:rPr>
          <w:sz w:val="22"/>
          <w:szCs w:val="22"/>
        </w:rPr>
      </w:pPr>
      <w:r w:rsidRPr="00206E91">
        <w:rPr>
          <w:sz w:val="22"/>
          <w:szCs w:val="22"/>
        </w:rPr>
        <w:t>Article 6(1) (e) – performance of a task carried out in the public interest / exercise of official authority,</w:t>
      </w:r>
    </w:p>
    <w:p w:rsidRPr="00206E91" w:rsidR="00F2262C" w:rsidP="007C0B79" w:rsidRDefault="00F2262C" w14:paraId="48147A09" w14:textId="77777777">
      <w:pPr>
        <w:spacing w:after="0" w:line="240" w:lineRule="auto"/>
        <w:jc w:val="both"/>
        <w:rPr>
          <w:rFonts w:eastAsia="Times New Roman"/>
          <w:sz w:val="22"/>
          <w:szCs w:val="22"/>
          <w:lang w:eastAsia="en-GB"/>
        </w:rPr>
      </w:pPr>
    </w:p>
    <w:p w:rsidRPr="00206E91" w:rsidR="007C0B79" w:rsidP="007C0B79" w:rsidRDefault="00F31301" w14:paraId="684785B6" w14:textId="51B12828">
      <w:pPr>
        <w:spacing w:after="0" w:line="240" w:lineRule="auto"/>
        <w:jc w:val="both"/>
        <w:rPr>
          <w:rFonts w:eastAsia="Times New Roman"/>
          <w:sz w:val="22"/>
          <w:szCs w:val="22"/>
          <w:lang w:eastAsia="en-GB"/>
        </w:rPr>
      </w:pPr>
      <w:r>
        <w:rPr>
          <w:rFonts w:eastAsia="Times New Roman"/>
          <w:sz w:val="22"/>
          <w:szCs w:val="22"/>
          <w:lang w:eastAsia="en-GB"/>
        </w:rPr>
        <w:br/>
      </w:r>
      <w:r w:rsidRPr="00206E91" w:rsidR="007C0B79">
        <w:rPr>
          <w:rFonts w:eastAsia="Times New Roman"/>
          <w:sz w:val="22"/>
          <w:szCs w:val="22"/>
          <w:lang w:eastAsia="en-GB"/>
        </w:rPr>
        <w:t>In addition to the above for Occupational Health Information:</w:t>
      </w:r>
    </w:p>
    <w:p w:rsidRPr="00206E91" w:rsidR="007C0B79" w:rsidP="007C0B79" w:rsidRDefault="007C0B79" w14:paraId="1AE18E68" w14:textId="77777777">
      <w:pPr>
        <w:spacing w:after="0" w:line="240" w:lineRule="auto"/>
        <w:jc w:val="both"/>
        <w:rPr>
          <w:rFonts w:eastAsia="Times New Roman"/>
          <w:sz w:val="22"/>
          <w:szCs w:val="22"/>
          <w:lang w:eastAsia="en-GB"/>
        </w:rPr>
      </w:pPr>
    </w:p>
    <w:p w:rsidRPr="00206E91" w:rsidR="007C0B79" w:rsidP="00F31301" w:rsidRDefault="006767CE" w14:paraId="5A20E5D9" w14:textId="50AF73E4">
      <w:pPr>
        <w:spacing w:after="0" w:line="240" w:lineRule="auto"/>
        <w:ind w:left="720"/>
        <w:jc w:val="both"/>
        <w:rPr>
          <w:sz w:val="22"/>
          <w:szCs w:val="22"/>
        </w:rPr>
      </w:pPr>
      <w:r w:rsidRPr="00206E91">
        <w:rPr>
          <w:sz w:val="22"/>
          <w:szCs w:val="22"/>
        </w:rPr>
        <w:t xml:space="preserve">Article 9 (2) (h) </w:t>
      </w:r>
      <w:r w:rsidRPr="00206E91" w:rsidR="007C0B79">
        <w:rPr>
          <w:sz w:val="22"/>
          <w:szCs w:val="22"/>
        </w:rPr>
        <w:t>Sensitive personal data (Health Records) under 9(2)(h) – “</w:t>
      </w:r>
      <w:r w:rsidRPr="00206E91" w:rsidR="007C0B79">
        <w:rPr>
          <w:i/>
          <w:iCs/>
          <w:sz w:val="22"/>
          <w:szCs w:val="22"/>
        </w:rPr>
        <w:t xml:space="preserve">Necessary for the reasons of preventative or occupational medicine, medical diagnosis, the provision of health or social care or treatment or the management of health or social care systems and services” </w:t>
      </w:r>
      <w:r w:rsidRPr="00206E91" w:rsidR="007C0B79">
        <w:rPr>
          <w:sz w:val="22"/>
          <w:szCs w:val="22"/>
        </w:rPr>
        <w:t>and occasionally 9(2)(c) “</w:t>
      </w:r>
      <w:r w:rsidRPr="00206E91" w:rsidR="007C0B79">
        <w:rPr>
          <w:i/>
          <w:iCs/>
          <w:sz w:val="22"/>
          <w:szCs w:val="22"/>
        </w:rPr>
        <w:t>when it is necessary to protect the vital interests of a person who is physically or legally incapable of giving consent</w:t>
      </w:r>
      <w:r w:rsidRPr="00206E91" w:rsidR="007C0B79">
        <w:rPr>
          <w:sz w:val="22"/>
          <w:szCs w:val="22"/>
        </w:rPr>
        <w:t>”.</w:t>
      </w:r>
    </w:p>
    <w:p w:rsidRPr="00206E91" w:rsidR="007C0B79" w:rsidP="007C0B79" w:rsidRDefault="007C0B79" w14:paraId="3B1EAD45" w14:textId="77777777">
      <w:pPr>
        <w:spacing w:after="0" w:line="240" w:lineRule="auto"/>
        <w:jc w:val="both"/>
        <w:rPr>
          <w:rFonts w:eastAsia="Times New Roman"/>
          <w:sz w:val="22"/>
          <w:szCs w:val="22"/>
          <w:lang w:eastAsia="en-GB"/>
        </w:rPr>
      </w:pPr>
    </w:p>
    <w:p w:rsidRPr="00206E91" w:rsidR="00527BBD" w:rsidP="00F93A00" w:rsidRDefault="00527BBD" w14:paraId="6F882A0D" w14:textId="77777777">
      <w:pPr>
        <w:spacing w:after="0" w:line="240" w:lineRule="auto"/>
        <w:jc w:val="both"/>
        <w:rPr>
          <w:rFonts w:eastAsia="Times New Roman"/>
          <w:sz w:val="22"/>
          <w:szCs w:val="22"/>
          <w:lang w:eastAsia="en-GB"/>
        </w:rPr>
      </w:pPr>
      <w:r w:rsidRPr="00206E91">
        <w:rPr>
          <w:rFonts w:eastAsia="Times New Roman"/>
          <w:sz w:val="22"/>
          <w:szCs w:val="22"/>
          <w:lang w:eastAsia="en-GB"/>
        </w:rPr>
        <w:t>These purposes include:</w:t>
      </w:r>
    </w:p>
    <w:p w:rsidRPr="00206E91" w:rsidR="00C636E5" w:rsidP="00206E91" w:rsidRDefault="00C636E5" w14:paraId="55C21CDF" w14:textId="77777777">
      <w:pPr>
        <w:spacing w:after="0" w:line="240" w:lineRule="auto"/>
        <w:ind w:left="360"/>
        <w:jc w:val="both"/>
        <w:rPr>
          <w:rFonts w:eastAsia="Times New Roman"/>
          <w:sz w:val="22"/>
          <w:szCs w:val="22"/>
          <w:lang w:eastAsia="en-GB"/>
        </w:rPr>
      </w:pPr>
    </w:p>
    <w:p w:rsidRPr="00206E91" w:rsidR="007C0B79" w:rsidP="00206E91" w:rsidRDefault="00C636E5" w14:paraId="12DA8370" w14:textId="4AE40280">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M</w:t>
      </w:r>
      <w:r w:rsidRPr="00206E91" w:rsidR="008F5E56">
        <w:rPr>
          <w:sz w:val="22"/>
          <w:szCs w:val="22"/>
        </w:rPr>
        <w:t xml:space="preserve">anagement of </w:t>
      </w:r>
      <w:r w:rsidR="00206E91">
        <w:rPr>
          <w:sz w:val="22"/>
          <w:szCs w:val="22"/>
        </w:rPr>
        <w:t>SCL</w:t>
      </w:r>
      <w:r w:rsidRPr="00206E91" w:rsidR="008F5E56">
        <w:rPr>
          <w:sz w:val="22"/>
          <w:szCs w:val="22"/>
        </w:rPr>
        <w:t xml:space="preserve"> workforce data</w:t>
      </w:r>
      <w:r w:rsidRPr="00206E91" w:rsidR="007C0B79">
        <w:rPr>
          <w:sz w:val="22"/>
          <w:szCs w:val="22"/>
        </w:rPr>
        <w:t xml:space="preserve"> and management information reports</w:t>
      </w:r>
      <w:r w:rsidR="00F31301">
        <w:rPr>
          <w:sz w:val="22"/>
          <w:szCs w:val="22"/>
        </w:rPr>
        <w:t>,</w:t>
      </w:r>
    </w:p>
    <w:p w:rsidRPr="00206E91" w:rsidR="009A1992" w:rsidP="00F31301" w:rsidRDefault="009A1992" w14:paraId="63F10CCB" w14:textId="0F44C027">
      <w:pPr>
        <w:pStyle w:val="Heading1"/>
        <w:keepNext w:val="0"/>
        <w:keepLines w:val="0"/>
        <w:widowControl w:val="0"/>
        <w:numPr>
          <w:ilvl w:val="0"/>
          <w:numId w:val="5"/>
        </w:numPr>
        <w:spacing w:before="0" w:line="240" w:lineRule="auto"/>
        <w:ind w:left="720"/>
        <w:jc w:val="both"/>
        <w:rPr>
          <w:rFonts w:cs="Arial"/>
          <w:b w:val="0"/>
          <w:color w:val="auto"/>
          <w:sz w:val="22"/>
          <w:szCs w:val="22"/>
        </w:rPr>
      </w:pPr>
      <w:r w:rsidRPr="00206E91">
        <w:rPr>
          <w:rFonts w:cs="Arial"/>
          <w:b w:val="0"/>
          <w:color w:val="auto"/>
          <w:sz w:val="22"/>
          <w:szCs w:val="22"/>
        </w:rPr>
        <w:t>Applications for car parking permits</w:t>
      </w:r>
      <w:r w:rsidR="00F31301">
        <w:rPr>
          <w:rFonts w:cs="Arial"/>
          <w:b w:val="0"/>
          <w:color w:val="auto"/>
          <w:sz w:val="22"/>
          <w:szCs w:val="22"/>
        </w:rPr>
        <w:t>,</w:t>
      </w:r>
    </w:p>
    <w:p w:rsidRPr="00206E91" w:rsidR="007C0B79" w:rsidP="00F31301" w:rsidRDefault="007C0B79" w14:paraId="3184AEEC" w14:textId="2EE01A64">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To provide information for statutory reports (</w:t>
      </w:r>
      <w:proofErr w:type="spellStart"/>
      <w:r w:rsidR="00206E91">
        <w:rPr>
          <w:sz w:val="22"/>
          <w:szCs w:val="22"/>
        </w:rPr>
        <w:t>ie</w:t>
      </w:r>
      <w:proofErr w:type="spellEnd"/>
      <w:r w:rsidR="00206E91">
        <w:rPr>
          <w:sz w:val="22"/>
          <w:szCs w:val="22"/>
        </w:rPr>
        <w:t>,</w:t>
      </w:r>
      <w:r w:rsidRPr="00206E91">
        <w:rPr>
          <w:sz w:val="22"/>
          <w:szCs w:val="22"/>
        </w:rPr>
        <w:t xml:space="preserve"> Gender Pay Gap) and to provide anonymi</w:t>
      </w:r>
      <w:r w:rsidR="00206E91">
        <w:rPr>
          <w:sz w:val="22"/>
          <w:szCs w:val="22"/>
        </w:rPr>
        <w:t>s</w:t>
      </w:r>
      <w:r w:rsidRPr="00206E91">
        <w:rPr>
          <w:sz w:val="22"/>
          <w:szCs w:val="22"/>
        </w:rPr>
        <w:t xml:space="preserve">ed data to wider </w:t>
      </w:r>
      <w:r w:rsidRPr="00206E91" w:rsidR="001D54C4">
        <w:rPr>
          <w:color w:val="000000" w:themeColor="text1"/>
          <w:sz w:val="22"/>
          <w:szCs w:val="22"/>
        </w:rPr>
        <w:t>National Health Service (</w:t>
      </w:r>
      <w:r w:rsidRPr="00206E91">
        <w:rPr>
          <w:color w:val="000000" w:themeColor="text1"/>
          <w:sz w:val="22"/>
          <w:szCs w:val="22"/>
        </w:rPr>
        <w:t>NHS</w:t>
      </w:r>
      <w:r w:rsidRPr="00206E91" w:rsidR="001D54C4">
        <w:rPr>
          <w:color w:val="000000" w:themeColor="text1"/>
          <w:sz w:val="22"/>
          <w:szCs w:val="22"/>
        </w:rPr>
        <w:t>)</w:t>
      </w:r>
      <w:r w:rsidRPr="00206E91">
        <w:rPr>
          <w:color w:val="000000" w:themeColor="text1"/>
          <w:sz w:val="22"/>
          <w:szCs w:val="22"/>
        </w:rPr>
        <w:t xml:space="preserve"> </w:t>
      </w:r>
      <w:r w:rsidRPr="00206E91">
        <w:rPr>
          <w:sz w:val="22"/>
          <w:szCs w:val="22"/>
        </w:rPr>
        <w:t xml:space="preserve">bodies and regulatory bodies such as </w:t>
      </w:r>
      <w:r w:rsidR="00206E91">
        <w:rPr>
          <w:sz w:val="22"/>
          <w:szCs w:val="22"/>
        </w:rPr>
        <w:t xml:space="preserve">the </w:t>
      </w:r>
      <w:r w:rsidRPr="00206E91">
        <w:rPr>
          <w:sz w:val="22"/>
          <w:szCs w:val="22"/>
        </w:rPr>
        <w:t>Care Quality Commission</w:t>
      </w:r>
      <w:r w:rsidR="00F31301">
        <w:rPr>
          <w:sz w:val="22"/>
          <w:szCs w:val="22"/>
        </w:rPr>
        <w:t>,</w:t>
      </w:r>
    </w:p>
    <w:p w:rsidRPr="00206E91" w:rsidR="008F5E56" w:rsidP="00F31301" w:rsidRDefault="007C0B79" w14:paraId="4A377225" w14:textId="3DA46516">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Management of access to systems such as self-service on ESR, hosted bank systems, E-expenses and rostering systems)</w:t>
      </w:r>
      <w:r w:rsidR="00F31301">
        <w:rPr>
          <w:sz w:val="22"/>
          <w:szCs w:val="22"/>
        </w:rPr>
        <w:t>,</w:t>
      </w:r>
    </w:p>
    <w:p w:rsidRPr="00206E91" w:rsidR="007C0590" w:rsidP="00F31301" w:rsidRDefault="007C0590" w14:paraId="4C22CA2F" w14:textId="7435462B">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Monitoring and management of occupational health</w:t>
      </w:r>
      <w:r w:rsidR="00F31301">
        <w:rPr>
          <w:sz w:val="22"/>
          <w:szCs w:val="22"/>
        </w:rPr>
        <w:t>,</w:t>
      </w:r>
    </w:p>
    <w:p w:rsidRPr="00206E91" w:rsidR="008F5E56" w:rsidP="00F31301" w:rsidRDefault="00C636E5" w14:paraId="6DB3579F" w14:textId="21D1E466">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Provid</w:t>
      </w:r>
      <w:r w:rsidRPr="00206E91" w:rsidR="009C503F">
        <w:rPr>
          <w:sz w:val="22"/>
          <w:szCs w:val="22"/>
        </w:rPr>
        <w:t>ing</w:t>
      </w:r>
      <w:r w:rsidRPr="00206E91">
        <w:rPr>
          <w:sz w:val="22"/>
          <w:szCs w:val="22"/>
        </w:rPr>
        <w:t xml:space="preserve"> a </w:t>
      </w:r>
      <w:r w:rsidRPr="00206E91" w:rsidR="008F5E56">
        <w:rPr>
          <w:sz w:val="22"/>
          <w:szCs w:val="22"/>
        </w:rPr>
        <w:t>comprehensive picture of the workforce and ho</w:t>
      </w:r>
      <w:r w:rsidRPr="00206E91">
        <w:rPr>
          <w:sz w:val="22"/>
          <w:szCs w:val="22"/>
        </w:rPr>
        <w:t>w it is deployed</w:t>
      </w:r>
      <w:r w:rsidR="00F31301">
        <w:rPr>
          <w:sz w:val="22"/>
          <w:szCs w:val="22"/>
        </w:rPr>
        <w:t>,</w:t>
      </w:r>
    </w:p>
    <w:p w:rsidRPr="00206E91" w:rsidR="008F5E56" w:rsidP="00F31301" w:rsidRDefault="008F5E56" w14:paraId="143553D8" w14:textId="3EE73422">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 xml:space="preserve">To inform the development of </w:t>
      </w:r>
      <w:r w:rsidRPr="00206E91" w:rsidR="000143EF">
        <w:rPr>
          <w:sz w:val="22"/>
          <w:szCs w:val="22"/>
        </w:rPr>
        <w:t>policies and procedures</w:t>
      </w:r>
      <w:r w:rsidR="00F31301">
        <w:rPr>
          <w:sz w:val="22"/>
          <w:szCs w:val="22"/>
        </w:rPr>
        <w:t>,</w:t>
      </w:r>
    </w:p>
    <w:p w:rsidRPr="00206E91" w:rsidR="008F5E56" w:rsidP="00F31301" w:rsidRDefault="008F5E56" w14:paraId="5CDE3A4B" w14:textId="7B6847DB">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 xml:space="preserve">To allow better financial </w:t>
      </w:r>
      <w:r w:rsidRPr="00206E91" w:rsidR="002803A3">
        <w:rPr>
          <w:sz w:val="22"/>
          <w:szCs w:val="22"/>
        </w:rPr>
        <w:t>modelling</w:t>
      </w:r>
      <w:r w:rsidRPr="00206E91">
        <w:rPr>
          <w:sz w:val="22"/>
          <w:szCs w:val="22"/>
        </w:rPr>
        <w:t xml:space="preserve"> and planning</w:t>
      </w:r>
      <w:r w:rsidR="00F31301">
        <w:rPr>
          <w:sz w:val="22"/>
          <w:szCs w:val="22"/>
        </w:rPr>
        <w:t>,</w:t>
      </w:r>
    </w:p>
    <w:p w:rsidRPr="00206E91" w:rsidR="008F5E56" w:rsidP="00F31301" w:rsidRDefault="00C636E5" w14:paraId="546F2B42" w14:textId="336B1D56">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 xml:space="preserve">For the </w:t>
      </w:r>
      <w:r w:rsidRPr="00206E91" w:rsidR="008F5E56">
        <w:rPr>
          <w:sz w:val="22"/>
          <w:szCs w:val="22"/>
        </w:rPr>
        <w:t>monitoring of ethnicity, sexual orientation, disability</w:t>
      </w:r>
      <w:r w:rsidR="002803A3">
        <w:rPr>
          <w:sz w:val="22"/>
          <w:szCs w:val="22"/>
        </w:rPr>
        <w:t>,</w:t>
      </w:r>
      <w:r w:rsidRPr="00206E91" w:rsidR="008F5E56">
        <w:rPr>
          <w:sz w:val="22"/>
          <w:szCs w:val="22"/>
        </w:rPr>
        <w:t xml:space="preserve"> and other protected characteristics</w:t>
      </w:r>
      <w:r w:rsidR="00F31301">
        <w:rPr>
          <w:sz w:val="22"/>
          <w:szCs w:val="22"/>
        </w:rPr>
        <w:t>,</w:t>
      </w:r>
    </w:p>
    <w:p w:rsidRPr="00206E91" w:rsidR="008F5E56" w:rsidP="00F31301" w:rsidRDefault="008F5E56" w14:paraId="45D50BFA" w14:textId="5C2E22F9">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 xml:space="preserve">To keep images that appear in </w:t>
      </w:r>
      <w:r w:rsidR="002803A3">
        <w:rPr>
          <w:sz w:val="22"/>
          <w:szCs w:val="22"/>
        </w:rPr>
        <w:t>SCL</w:t>
      </w:r>
      <w:r w:rsidRPr="00206E91">
        <w:rPr>
          <w:sz w:val="22"/>
          <w:szCs w:val="22"/>
        </w:rPr>
        <w:t xml:space="preserve"> or other publications or websites to market and promote </w:t>
      </w:r>
      <w:r w:rsidR="002803A3">
        <w:rPr>
          <w:sz w:val="22"/>
          <w:szCs w:val="22"/>
        </w:rPr>
        <w:t>SCL</w:t>
      </w:r>
      <w:r w:rsidR="00F31301">
        <w:rPr>
          <w:sz w:val="22"/>
          <w:szCs w:val="22"/>
        </w:rPr>
        <w:t>,</w:t>
      </w:r>
    </w:p>
    <w:p w:rsidRPr="00206E91" w:rsidR="00A9545F" w:rsidP="00F31301" w:rsidRDefault="00A9545F" w14:paraId="19394EEA" w14:textId="3C30A5A9">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To keep voice files for the protection of staff and patients in services where this functionality is active</w:t>
      </w:r>
      <w:r w:rsidR="00F31301">
        <w:rPr>
          <w:sz w:val="22"/>
          <w:szCs w:val="22"/>
        </w:rPr>
        <w:t>,</w:t>
      </w:r>
    </w:p>
    <w:p w:rsidRPr="00206E91" w:rsidR="008F5E56" w:rsidP="00F31301" w:rsidRDefault="008F5E56" w14:paraId="4695195C" w14:textId="698DB680">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 xml:space="preserve">To allow </w:t>
      </w:r>
      <w:r w:rsidR="002803A3">
        <w:rPr>
          <w:sz w:val="22"/>
          <w:szCs w:val="22"/>
        </w:rPr>
        <w:t>SCL</w:t>
      </w:r>
      <w:r w:rsidRPr="00206E91">
        <w:rPr>
          <w:sz w:val="22"/>
          <w:szCs w:val="22"/>
        </w:rPr>
        <w:t xml:space="preserve"> policies to be implemented and acted upon when appropriate</w:t>
      </w:r>
      <w:r w:rsidR="00F31301">
        <w:rPr>
          <w:sz w:val="22"/>
          <w:szCs w:val="22"/>
        </w:rPr>
        <w:t>,</w:t>
      </w:r>
    </w:p>
    <w:p w:rsidRPr="00206E91" w:rsidR="007F5624" w:rsidP="00F31301" w:rsidRDefault="00B81112" w14:paraId="60FABAA8" w14:textId="4EC970F2">
      <w:pPr>
        <w:pStyle w:val="ListParagraph"/>
        <w:widowControl w:val="0"/>
        <w:numPr>
          <w:ilvl w:val="0"/>
          <w:numId w:val="5"/>
        </w:numPr>
        <w:overflowPunct w:val="0"/>
        <w:autoSpaceDE w:val="0"/>
        <w:autoSpaceDN w:val="0"/>
        <w:adjustRightInd w:val="0"/>
        <w:spacing w:after="0" w:line="240" w:lineRule="auto"/>
        <w:ind w:left="720"/>
        <w:jc w:val="both"/>
        <w:textAlignment w:val="baseline"/>
        <w:rPr>
          <w:sz w:val="22"/>
          <w:szCs w:val="22"/>
        </w:rPr>
      </w:pPr>
      <w:r w:rsidRPr="00206E91">
        <w:rPr>
          <w:sz w:val="22"/>
          <w:szCs w:val="22"/>
        </w:rPr>
        <w:t xml:space="preserve">Responding to </w:t>
      </w:r>
      <w:r w:rsidRPr="00206E91" w:rsidR="007F5624">
        <w:rPr>
          <w:sz w:val="22"/>
          <w:szCs w:val="22"/>
        </w:rPr>
        <w:t>reference</w:t>
      </w:r>
      <w:r w:rsidRPr="00206E91">
        <w:rPr>
          <w:sz w:val="22"/>
          <w:szCs w:val="22"/>
        </w:rPr>
        <w:t xml:space="preserve"> requests</w:t>
      </w:r>
      <w:r w:rsidRPr="00206E91" w:rsidR="007F5624">
        <w:rPr>
          <w:sz w:val="22"/>
          <w:szCs w:val="22"/>
        </w:rPr>
        <w:t xml:space="preserve"> from external companies</w:t>
      </w:r>
      <w:r w:rsidR="002803A3">
        <w:rPr>
          <w:sz w:val="22"/>
          <w:szCs w:val="22"/>
        </w:rPr>
        <w:t xml:space="preserve">, </w:t>
      </w:r>
      <w:proofErr w:type="spellStart"/>
      <w:r w:rsidR="002803A3">
        <w:rPr>
          <w:sz w:val="22"/>
          <w:szCs w:val="22"/>
        </w:rPr>
        <w:t>ie</w:t>
      </w:r>
      <w:proofErr w:type="spellEnd"/>
      <w:r w:rsidR="002803A3">
        <w:rPr>
          <w:sz w:val="22"/>
          <w:szCs w:val="22"/>
        </w:rPr>
        <w:t xml:space="preserve">, </w:t>
      </w:r>
      <w:r w:rsidRPr="00206E91">
        <w:rPr>
          <w:sz w:val="22"/>
          <w:szCs w:val="22"/>
        </w:rPr>
        <w:t>employment references, mortgage/tenancy applications requiring verification of employment and earnings</w:t>
      </w:r>
      <w:r w:rsidRPr="00206E91" w:rsidR="00D813E8">
        <w:rPr>
          <w:sz w:val="22"/>
          <w:szCs w:val="22"/>
        </w:rPr>
        <w:t>.</w:t>
      </w:r>
    </w:p>
    <w:p w:rsidRPr="00206E91" w:rsidR="00527BBD" w:rsidP="00F93A00" w:rsidRDefault="00527BBD" w14:paraId="0DD7AFE0" w14:textId="77777777">
      <w:pPr>
        <w:spacing w:after="0" w:line="240" w:lineRule="auto"/>
        <w:jc w:val="both"/>
        <w:rPr>
          <w:rFonts w:eastAsia="Times New Roman"/>
          <w:sz w:val="22"/>
          <w:szCs w:val="22"/>
          <w:lang w:eastAsia="en-GB"/>
        </w:rPr>
      </w:pPr>
    </w:p>
    <w:p w:rsidRPr="00206E91" w:rsidR="00F650D5" w:rsidP="00F93A00" w:rsidRDefault="00E15083" w14:paraId="2682ECFB" w14:textId="77777777">
      <w:pPr>
        <w:spacing w:after="0" w:line="240" w:lineRule="auto"/>
        <w:jc w:val="both"/>
        <w:rPr>
          <w:rFonts w:eastAsia="Times New Roman"/>
          <w:sz w:val="22"/>
          <w:szCs w:val="22"/>
          <w:lang w:eastAsia="en-GB"/>
        </w:rPr>
      </w:pPr>
      <w:r w:rsidRPr="00206E91">
        <w:rPr>
          <w:rFonts w:eastAsia="Times New Roman"/>
          <w:sz w:val="22"/>
          <w:szCs w:val="22"/>
          <w:lang w:eastAsia="en-GB"/>
        </w:rPr>
        <w:t xml:space="preserve">There are many reasons linked to staff administration of your employment </w:t>
      </w:r>
      <w:r w:rsidRPr="00206E91" w:rsidR="00F93A00">
        <w:rPr>
          <w:rFonts w:eastAsia="Times New Roman"/>
          <w:sz w:val="22"/>
          <w:szCs w:val="22"/>
          <w:lang w:eastAsia="en-GB"/>
        </w:rPr>
        <w:t xml:space="preserve">that require us to process information </w:t>
      </w:r>
      <w:r w:rsidRPr="00206E91">
        <w:rPr>
          <w:rFonts w:eastAsia="Times New Roman"/>
          <w:sz w:val="22"/>
          <w:szCs w:val="22"/>
          <w:lang w:eastAsia="en-GB"/>
        </w:rPr>
        <w:t>such as paying you and processing any changes that happen as a result of your career development.</w:t>
      </w:r>
    </w:p>
    <w:p w:rsidRPr="00206E91" w:rsidR="00F650D5" w:rsidP="00F93A00" w:rsidRDefault="00F650D5" w14:paraId="07CA3367" w14:textId="77777777">
      <w:pPr>
        <w:spacing w:after="0" w:line="240" w:lineRule="auto"/>
        <w:jc w:val="both"/>
        <w:rPr>
          <w:rFonts w:eastAsia="Times New Roman"/>
          <w:sz w:val="22"/>
          <w:szCs w:val="22"/>
          <w:lang w:eastAsia="en-GB"/>
        </w:rPr>
      </w:pPr>
    </w:p>
    <w:p w:rsidRPr="00206E91" w:rsidR="00C63D49" w:rsidP="00A97B07" w:rsidRDefault="00C63D49" w14:paraId="73229E34" w14:textId="77777777">
      <w:pPr>
        <w:spacing w:after="0" w:line="240" w:lineRule="auto"/>
        <w:jc w:val="both"/>
        <w:rPr>
          <w:rFonts w:eastAsia="Times New Roman"/>
          <w:b/>
          <w:sz w:val="22"/>
          <w:szCs w:val="22"/>
          <w:lang w:eastAsia="en-GB"/>
        </w:rPr>
      </w:pPr>
      <w:r w:rsidRPr="00206E91">
        <w:rPr>
          <w:rFonts w:eastAsia="Times New Roman"/>
          <w:b/>
          <w:sz w:val="22"/>
          <w:szCs w:val="22"/>
          <w:lang w:eastAsia="en-GB"/>
        </w:rPr>
        <w:t xml:space="preserve">What information is </w:t>
      </w:r>
      <w:r w:rsidRPr="00206E91" w:rsidR="00527BBD">
        <w:rPr>
          <w:rFonts w:eastAsia="Times New Roman"/>
          <w:b/>
          <w:sz w:val="22"/>
          <w:szCs w:val="22"/>
          <w:lang w:eastAsia="en-GB"/>
        </w:rPr>
        <w:t xml:space="preserve">collected </w:t>
      </w:r>
      <w:r w:rsidRPr="00206E91">
        <w:rPr>
          <w:rFonts w:eastAsia="Times New Roman"/>
          <w:b/>
          <w:sz w:val="22"/>
          <w:szCs w:val="22"/>
          <w:lang w:eastAsia="en-GB"/>
        </w:rPr>
        <w:t>about me?</w:t>
      </w:r>
    </w:p>
    <w:p w:rsidR="002803A3" w:rsidP="00A97B07" w:rsidRDefault="002803A3" w14:paraId="6BD48383" w14:textId="77777777">
      <w:pPr>
        <w:pStyle w:val="BodyText"/>
        <w:tabs>
          <w:tab w:val="left" w:pos="701"/>
        </w:tabs>
        <w:ind w:left="0"/>
        <w:jc w:val="both"/>
        <w:rPr>
          <w:rFonts w:eastAsia="Times New Roman" w:cs="Arial"/>
          <w:sz w:val="22"/>
          <w:szCs w:val="22"/>
          <w:lang w:val="en-GB" w:eastAsia="en-GB"/>
        </w:rPr>
      </w:pPr>
    </w:p>
    <w:p w:rsidRPr="00206E91" w:rsidR="00A97B07" w:rsidP="00A97B07" w:rsidRDefault="00A97B07" w14:paraId="121C1C0B" w14:textId="344ABEFF">
      <w:pPr>
        <w:pStyle w:val="BodyText"/>
        <w:tabs>
          <w:tab w:val="left" w:pos="701"/>
        </w:tabs>
        <w:ind w:left="0"/>
        <w:jc w:val="both"/>
        <w:rPr>
          <w:rFonts w:cs="Arial"/>
          <w:sz w:val="22"/>
          <w:szCs w:val="22"/>
          <w:lang w:val="en-GB"/>
        </w:rPr>
      </w:pPr>
      <w:r w:rsidRPr="00206E91">
        <w:rPr>
          <w:rFonts w:eastAsia="Times New Roman" w:cs="Arial"/>
          <w:sz w:val="22"/>
          <w:szCs w:val="22"/>
          <w:lang w:val="en-GB" w:eastAsia="en-GB"/>
        </w:rPr>
        <w:t xml:space="preserve">On commencement of employment/work with </w:t>
      </w:r>
      <w:r w:rsidR="002803A3">
        <w:rPr>
          <w:rFonts w:eastAsia="Times New Roman" w:cs="Arial"/>
          <w:sz w:val="22"/>
          <w:szCs w:val="22"/>
          <w:lang w:val="en-GB" w:eastAsia="en-GB"/>
        </w:rPr>
        <w:t>SCL</w:t>
      </w:r>
      <w:r w:rsidRPr="00206E91">
        <w:rPr>
          <w:rFonts w:eastAsia="Times New Roman" w:cs="Arial"/>
          <w:sz w:val="22"/>
          <w:szCs w:val="22"/>
          <w:lang w:val="en-GB" w:eastAsia="en-GB"/>
        </w:rPr>
        <w:t xml:space="preserve"> we</w:t>
      </w:r>
      <w:r w:rsidRPr="00206E91">
        <w:rPr>
          <w:rFonts w:cs="Arial"/>
          <w:sz w:val="22"/>
          <w:szCs w:val="22"/>
          <w:lang w:val="en-GB"/>
        </w:rPr>
        <w:t xml:space="preserve"> collect basic “personal” data about you</w:t>
      </w:r>
      <w:r w:rsidR="002803A3">
        <w:rPr>
          <w:rFonts w:cs="Arial"/>
          <w:sz w:val="22"/>
          <w:szCs w:val="22"/>
          <w:lang w:val="en-GB"/>
        </w:rPr>
        <w:t>,</w:t>
      </w:r>
      <w:r w:rsidRPr="00206E91">
        <w:rPr>
          <w:rFonts w:cs="Arial"/>
          <w:sz w:val="22"/>
          <w:szCs w:val="22"/>
          <w:lang w:val="en-GB"/>
        </w:rPr>
        <w:t xml:space="preserve"> which does not include any special types of information or location-based information, however</w:t>
      </w:r>
      <w:r w:rsidR="002803A3">
        <w:rPr>
          <w:rFonts w:cs="Arial"/>
          <w:sz w:val="22"/>
          <w:szCs w:val="22"/>
          <w:lang w:val="en-GB"/>
        </w:rPr>
        <w:t>,</w:t>
      </w:r>
      <w:r w:rsidRPr="00206E91">
        <w:rPr>
          <w:rFonts w:cs="Arial"/>
          <w:sz w:val="22"/>
          <w:szCs w:val="22"/>
          <w:lang w:val="en-GB"/>
        </w:rPr>
        <w:t xml:space="preserve"> we will also collect sensitive confidential data known as “special category data”</w:t>
      </w:r>
      <w:r w:rsidR="002803A3">
        <w:rPr>
          <w:rFonts w:cs="Arial"/>
          <w:sz w:val="22"/>
          <w:szCs w:val="22"/>
          <w:lang w:val="en-GB"/>
        </w:rPr>
        <w:t xml:space="preserve"> </w:t>
      </w:r>
      <w:r w:rsidRPr="00206E91">
        <w:rPr>
          <w:rFonts w:cs="Arial"/>
          <w:sz w:val="22"/>
          <w:szCs w:val="22"/>
          <w:lang w:val="en-GB"/>
        </w:rPr>
        <w:t>during your employment and the services we provide to you and</w:t>
      </w:r>
      <w:r w:rsidR="002803A3">
        <w:rPr>
          <w:rFonts w:cs="Arial"/>
          <w:sz w:val="22"/>
          <w:szCs w:val="22"/>
          <w:lang w:val="en-GB"/>
        </w:rPr>
        <w:t>/</w:t>
      </w:r>
      <w:r w:rsidRPr="00206E91">
        <w:rPr>
          <w:rFonts w:cs="Arial"/>
          <w:sz w:val="22"/>
          <w:szCs w:val="22"/>
          <w:lang w:val="en-GB"/>
        </w:rPr>
        <w:t>or linked to your healthcare through other health providers or third parties. This “personal” and “special category” information may include:</w:t>
      </w:r>
    </w:p>
    <w:p w:rsidRPr="00206E91" w:rsidR="007C0B79" w:rsidP="00F93A00" w:rsidRDefault="007C0B79" w14:paraId="5B6C7BE1" w14:textId="77777777">
      <w:pPr>
        <w:spacing w:after="0" w:line="240" w:lineRule="auto"/>
        <w:jc w:val="both"/>
        <w:rPr>
          <w:rFonts w:eastAsia="Times New Roman"/>
          <w:sz w:val="22"/>
          <w:szCs w:val="22"/>
          <w:lang w:eastAsia="en-GB"/>
        </w:rPr>
      </w:pPr>
    </w:p>
    <w:p w:rsidRPr="00206E91" w:rsidR="00A97B07" w:rsidP="00F31301" w:rsidRDefault="00A97B07" w14:paraId="6BD9552E" w14:textId="056E3127">
      <w:pPr>
        <w:pStyle w:val="BodyText"/>
        <w:numPr>
          <w:ilvl w:val="0"/>
          <w:numId w:val="6"/>
        </w:numPr>
        <w:tabs>
          <w:tab w:val="left" w:pos="701"/>
        </w:tabs>
        <w:ind w:left="357" w:hanging="357"/>
        <w:jc w:val="both"/>
        <w:rPr>
          <w:rFonts w:cs="Arial"/>
          <w:sz w:val="22"/>
          <w:szCs w:val="22"/>
          <w:lang w:val="en-GB"/>
        </w:rPr>
      </w:pPr>
      <w:r w:rsidRPr="00206E91">
        <w:rPr>
          <w:rFonts w:cs="Arial"/>
          <w:sz w:val="22"/>
          <w:szCs w:val="22"/>
          <w:lang w:val="en-GB"/>
        </w:rPr>
        <w:t>Basic details about you, such as your name, address, date of birth, phone number, and email address</w:t>
      </w:r>
      <w:r w:rsidR="00F31301">
        <w:rPr>
          <w:rFonts w:cs="Arial"/>
          <w:sz w:val="22"/>
          <w:szCs w:val="22"/>
          <w:lang w:val="en-GB"/>
        </w:rPr>
        <w:t>,</w:t>
      </w:r>
    </w:p>
    <w:p w:rsidRPr="00206E91" w:rsidR="00A97B07" w:rsidP="00F31301" w:rsidRDefault="00A97B07" w14:paraId="0BA5BBE0" w14:textId="6051EB4C">
      <w:pPr>
        <w:pStyle w:val="BodyText"/>
        <w:numPr>
          <w:ilvl w:val="0"/>
          <w:numId w:val="6"/>
        </w:numPr>
        <w:tabs>
          <w:tab w:val="left" w:pos="701"/>
        </w:tabs>
        <w:ind w:left="357" w:hanging="357"/>
        <w:jc w:val="both"/>
        <w:rPr>
          <w:rFonts w:cs="Arial"/>
          <w:sz w:val="22"/>
          <w:szCs w:val="22"/>
          <w:lang w:val="en-GB"/>
        </w:rPr>
      </w:pPr>
      <w:r w:rsidRPr="00206E91">
        <w:rPr>
          <w:rFonts w:cs="Arial"/>
          <w:sz w:val="22"/>
          <w:szCs w:val="22"/>
          <w:lang w:val="en-GB"/>
        </w:rPr>
        <w:t>Contact details of your ‘Next of Kin’, a close relative, friend or advocate, relevant information from people who care for you and know you well</w:t>
      </w:r>
      <w:r w:rsidR="00F31301">
        <w:rPr>
          <w:rFonts w:cs="Arial"/>
          <w:sz w:val="22"/>
          <w:szCs w:val="22"/>
          <w:lang w:val="en-GB"/>
        </w:rPr>
        <w:t>,</w:t>
      </w:r>
    </w:p>
    <w:p w:rsidRPr="00206E91" w:rsidR="007C0B79" w:rsidP="00F31301" w:rsidRDefault="007C0B79" w14:paraId="5F3B57E4" w14:textId="005F84B0">
      <w:pPr>
        <w:pStyle w:val="ListParagraph"/>
        <w:numPr>
          <w:ilvl w:val="0"/>
          <w:numId w:val="6"/>
        </w:numPr>
        <w:spacing w:after="0" w:line="240" w:lineRule="auto"/>
        <w:ind w:left="357" w:hanging="357"/>
        <w:jc w:val="both"/>
        <w:rPr>
          <w:rFonts w:eastAsia="Times New Roman"/>
          <w:sz w:val="22"/>
          <w:szCs w:val="22"/>
          <w:lang w:eastAsia="en-GB"/>
        </w:rPr>
      </w:pPr>
      <w:r w:rsidRPr="00206E91">
        <w:rPr>
          <w:rFonts w:eastAsia="Times New Roman"/>
          <w:sz w:val="22"/>
          <w:szCs w:val="22"/>
          <w:lang w:eastAsia="en-GB"/>
        </w:rPr>
        <w:t xml:space="preserve">Visual images, </w:t>
      </w:r>
      <w:proofErr w:type="spellStart"/>
      <w:r w:rsidRPr="00206E91">
        <w:rPr>
          <w:rFonts w:eastAsia="Times New Roman"/>
          <w:sz w:val="22"/>
          <w:szCs w:val="22"/>
          <w:lang w:eastAsia="en-GB"/>
        </w:rPr>
        <w:t>e</w:t>
      </w:r>
      <w:r w:rsidR="00F31301">
        <w:rPr>
          <w:rFonts w:eastAsia="Times New Roman"/>
          <w:sz w:val="22"/>
          <w:szCs w:val="22"/>
          <w:lang w:eastAsia="en-GB"/>
        </w:rPr>
        <w:t>g</w:t>
      </w:r>
      <w:proofErr w:type="spellEnd"/>
      <w:r w:rsidR="00F31301">
        <w:rPr>
          <w:rFonts w:eastAsia="Times New Roman"/>
          <w:sz w:val="22"/>
          <w:szCs w:val="22"/>
          <w:lang w:eastAsia="en-GB"/>
        </w:rPr>
        <w:t>,</w:t>
      </w:r>
      <w:r w:rsidRPr="00206E91">
        <w:rPr>
          <w:rFonts w:eastAsia="Times New Roman"/>
          <w:sz w:val="22"/>
          <w:szCs w:val="22"/>
          <w:lang w:eastAsia="en-GB"/>
        </w:rPr>
        <w:t xml:space="preserve"> pho</w:t>
      </w:r>
      <w:r w:rsidRPr="00206E91" w:rsidR="00C616F3">
        <w:rPr>
          <w:rFonts w:eastAsia="Times New Roman"/>
          <w:sz w:val="22"/>
          <w:szCs w:val="22"/>
          <w:lang w:eastAsia="en-GB"/>
        </w:rPr>
        <w:t>tographs on staff notice boards</w:t>
      </w:r>
      <w:r w:rsidR="00F31301">
        <w:rPr>
          <w:rFonts w:eastAsia="Times New Roman"/>
          <w:sz w:val="22"/>
          <w:szCs w:val="22"/>
          <w:lang w:eastAsia="en-GB"/>
        </w:rPr>
        <w:t>,</w:t>
      </w:r>
    </w:p>
    <w:p w:rsidRPr="00206E91" w:rsidR="00A9545F" w:rsidP="00F31301" w:rsidRDefault="00A9545F" w14:paraId="02A79D80" w14:textId="6B720D8E">
      <w:pPr>
        <w:pStyle w:val="ListParagraph"/>
        <w:numPr>
          <w:ilvl w:val="0"/>
          <w:numId w:val="6"/>
        </w:numPr>
        <w:spacing w:after="0" w:line="240" w:lineRule="auto"/>
        <w:ind w:left="357" w:hanging="357"/>
        <w:jc w:val="both"/>
        <w:rPr>
          <w:rFonts w:eastAsia="Times New Roman"/>
          <w:sz w:val="22"/>
          <w:szCs w:val="22"/>
          <w:lang w:eastAsia="en-GB"/>
        </w:rPr>
      </w:pPr>
      <w:r w:rsidRPr="00206E91">
        <w:rPr>
          <w:rFonts w:eastAsia="Times New Roman"/>
          <w:sz w:val="22"/>
          <w:szCs w:val="22"/>
          <w:lang w:eastAsia="en-GB"/>
        </w:rPr>
        <w:t xml:space="preserve">Voice files from recorded </w:t>
      </w:r>
      <w:r w:rsidR="00F31301">
        <w:rPr>
          <w:rFonts w:eastAsia="Times New Roman"/>
          <w:sz w:val="22"/>
          <w:szCs w:val="22"/>
          <w:lang w:eastAsia="en-GB"/>
        </w:rPr>
        <w:t>tele</w:t>
      </w:r>
      <w:r w:rsidRPr="00206E91">
        <w:rPr>
          <w:rFonts w:eastAsia="Times New Roman"/>
          <w:sz w:val="22"/>
          <w:szCs w:val="22"/>
          <w:lang w:eastAsia="en-GB"/>
        </w:rPr>
        <w:t>phone calls in services where this functionality is active</w:t>
      </w:r>
      <w:r w:rsidR="00F31301">
        <w:rPr>
          <w:rFonts w:eastAsia="Times New Roman"/>
          <w:sz w:val="22"/>
          <w:szCs w:val="22"/>
          <w:lang w:eastAsia="en-GB"/>
        </w:rPr>
        <w:t>,</w:t>
      </w:r>
    </w:p>
    <w:p w:rsidRPr="00206E91" w:rsidR="007C0B79" w:rsidP="00F31301" w:rsidRDefault="007C0B79" w14:paraId="7351D88A" w14:textId="117EF494">
      <w:pPr>
        <w:pStyle w:val="ListParagraph"/>
        <w:numPr>
          <w:ilvl w:val="0"/>
          <w:numId w:val="6"/>
        </w:numPr>
        <w:spacing w:after="0" w:line="240" w:lineRule="auto"/>
        <w:ind w:left="357" w:hanging="357"/>
        <w:jc w:val="both"/>
        <w:rPr>
          <w:rFonts w:eastAsia="Times New Roman"/>
          <w:sz w:val="22"/>
          <w:szCs w:val="22"/>
          <w:lang w:eastAsia="en-GB"/>
        </w:rPr>
      </w:pPr>
      <w:r w:rsidRPr="00206E91">
        <w:rPr>
          <w:rFonts w:eastAsia="Times New Roman"/>
          <w:sz w:val="22"/>
          <w:szCs w:val="22"/>
          <w:lang w:eastAsia="en-GB"/>
        </w:rPr>
        <w:t>Education and training records</w:t>
      </w:r>
      <w:r w:rsidR="00F31301">
        <w:rPr>
          <w:rFonts w:eastAsia="Times New Roman"/>
          <w:sz w:val="22"/>
          <w:szCs w:val="22"/>
          <w:lang w:eastAsia="en-GB"/>
        </w:rPr>
        <w:t>,</w:t>
      </w:r>
    </w:p>
    <w:p w:rsidRPr="00206E91" w:rsidR="007C0B79" w:rsidP="00F31301" w:rsidRDefault="007C0B79" w14:paraId="25ED2A50" w14:textId="4E799A85">
      <w:pPr>
        <w:pStyle w:val="ListParagraph"/>
        <w:numPr>
          <w:ilvl w:val="0"/>
          <w:numId w:val="6"/>
        </w:numPr>
        <w:spacing w:after="0" w:line="240" w:lineRule="auto"/>
        <w:ind w:left="357" w:hanging="357"/>
        <w:jc w:val="both"/>
        <w:rPr>
          <w:rFonts w:eastAsia="Times New Roman"/>
          <w:sz w:val="22"/>
          <w:szCs w:val="22"/>
          <w:lang w:eastAsia="en-GB"/>
        </w:rPr>
      </w:pPr>
      <w:r w:rsidRPr="00206E91">
        <w:rPr>
          <w:rFonts w:eastAsia="Times New Roman"/>
          <w:sz w:val="22"/>
          <w:szCs w:val="22"/>
          <w:lang w:eastAsia="en-GB"/>
        </w:rPr>
        <w:t>Employment details (including job role, place of work, references</w:t>
      </w:r>
      <w:r w:rsidR="00F31301">
        <w:rPr>
          <w:rFonts w:eastAsia="Times New Roman"/>
          <w:sz w:val="22"/>
          <w:szCs w:val="22"/>
          <w:lang w:eastAsia="en-GB"/>
        </w:rPr>
        <w:t>,</w:t>
      </w:r>
      <w:r w:rsidRPr="00206E91">
        <w:rPr>
          <w:rFonts w:eastAsia="Times New Roman"/>
          <w:sz w:val="22"/>
          <w:szCs w:val="22"/>
          <w:lang w:eastAsia="en-GB"/>
        </w:rPr>
        <w:t xml:space="preserve"> and proof of eligibility to work in the UK)</w:t>
      </w:r>
      <w:r w:rsidR="00F31301">
        <w:rPr>
          <w:rFonts w:eastAsia="Times New Roman"/>
          <w:sz w:val="22"/>
          <w:szCs w:val="22"/>
          <w:lang w:eastAsia="en-GB"/>
        </w:rPr>
        <w:t>,</w:t>
      </w:r>
    </w:p>
    <w:p w:rsidRPr="00206E91" w:rsidR="007C0B79" w:rsidP="00F31301" w:rsidRDefault="007C0B79" w14:paraId="167CF324" w14:textId="2A29C878">
      <w:pPr>
        <w:pStyle w:val="ListParagraph"/>
        <w:numPr>
          <w:ilvl w:val="0"/>
          <w:numId w:val="6"/>
        </w:numPr>
        <w:spacing w:after="0" w:line="240" w:lineRule="auto"/>
        <w:ind w:left="357" w:hanging="357"/>
        <w:jc w:val="both"/>
        <w:rPr>
          <w:rFonts w:eastAsia="Times New Roman"/>
          <w:sz w:val="22"/>
          <w:szCs w:val="22"/>
          <w:lang w:eastAsia="en-GB"/>
        </w:rPr>
      </w:pPr>
      <w:r w:rsidRPr="00206E91">
        <w:rPr>
          <w:rFonts w:eastAsia="Times New Roman"/>
          <w:sz w:val="22"/>
          <w:szCs w:val="22"/>
          <w:lang w:eastAsia="en-GB"/>
        </w:rPr>
        <w:t>Membership of professional bodies and/or trade union(s)</w:t>
      </w:r>
      <w:r w:rsidR="00F31301">
        <w:rPr>
          <w:rFonts w:eastAsia="Times New Roman"/>
          <w:sz w:val="22"/>
          <w:szCs w:val="22"/>
          <w:lang w:eastAsia="en-GB"/>
        </w:rPr>
        <w:t>,</w:t>
      </w:r>
    </w:p>
    <w:p w:rsidRPr="00206E91" w:rsidR="007C0B79" w:rsidP="00F31301" w:rsidRDefault="007C0B79" w14:paraId="7D32924F" w14:textId="1FFC6981">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Employment tribunal applications, complaints, accidents</w:t>
      </w:r>
      <w:r w:rsidR="00F31301">
        <w:rPr>
          <w:rFonts w:eastAsia="Times New Roman"/>
          <w:sz w:val="22"/>
          <w:szCs w:val="22"/>
          <w:lang w:eastAsia="en-GB"/>
        </w:rPr>
        <w:t>,</w:t>
      </w:r>
      <w:r w:rsidRPr="00206E91">
        <w:rPr>
          <w:rFonts w:eastAsia="Times New Roman"/>
          <w:sz w:val="22"/>
          <w:szCs w:val="22"/>
          <w:lang w:eastAsia="en-GB"/>
        </w:rPr>
        <w:t xml:space="preserve"> and incident details</w:t>
      </w:r>
      <w:r w:rsidR="00F31301">
        <w:rPr>
          <w:rFonts w:eastAsia="Times New Roman"/>
          <w:sz w:val="22"/>
          <w:szCs w:val="22"/>
          <w:lang w:eastAsia="en-GB"/>
        </w:rPr>
        <w:t>,</w:t>
      </w:r>
    </w:p>
    <w:p w:rsidRPr="00206E91" w:rsidR="007C0B79" w:rsidP="00F31301" w:rsidRDefault="007C0B79" w14:paraId="1823EE04" w14:textId="31683F66">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Supervision and appraisal documentation</w:t>
      </w:r>
      <w:r w:rsidR="00F31301">
        <w:rPr>
          <w:rFonts w:eastAsia="Times New Roman"/>
          <w:sz w:val="22"/>
          <w:szCs w:val="22"/>
          <w:lang w:eastAsia="en-GB"/>
        </w:rPr>
        <w:t>,</w:t>
      </w:r>
    </w:p>
    <w:p w:rsidRPr="00206E91" w:rsidR="007C0B79" w:rsidP="00F31301" w:rsidRDefault="007C0B79" w14:paraId="356ED91C" w14:textId="0754F51D">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Sickness absence and annual leave details</w:t>
      </w:r>
      <w:r w:rsidR="00F31301">
        <w:rPr>
          <w:rFonts w:eastAsia="Times New Roman"/>
          <w:sz w:val="22"/>
          <w:szCs w:val="22"/>
          <w:lang w:eastAsia="en-GB"/>
        </w:rPr>
        <w:t>,</w:t>
      </w:r>
    </w:p>
    <w:p w:rsidRPr="00206E91" w:rsidR="00A97B07" w:rsidP="00F31301" w:rsidRDefault="00A97B07" w14:paraId="788BCFD9" w14:textId="614C10D5">
      <w:pPr>
        <w:pStyle w:val="BodyText"/>
        <w:numPr>
          <w:ilvl w:val="0"/>
          <w:numId w:val="6"/>
        </w:numPr>
        <w:tabs>
          <w:tab w:val="left" w:pos="701"/>
        </w:tabs>
        <w:jc w:val="both"/>
        <w:rPr>
          <w:rFonts w:cs="Arial"/>
          <w:sz w:val="22"/>
          <w:szCs w:val="22"/>
          <w:lang w:val="en-GB"/>
        </w:rPr>
      </w:pPr>
      <w:r w:rsidRPr="00206E91">
        <w:rPr>
          <w:rFonts w:cs="Arial"/>
          <w:sz w:val="22"/>
          <w:szCs w:val="22"/>
          <w:lang w:val="en-GB"/>
        </w:rPr>
        <w:t>Recordings of telephone calls, meetings (where advised)</w:t>
      </w:r>
      <w:r w:rsidR="00F31301">
        <w:rPr>
          <w:rFonts w:cs="Arial"/>
          <w:sz w:val="22"/>
          <w:szCs w:val="22"/>
          <w:lang w:val="en-GB"/>
        </w:rPr>
        <w:t>.</w:t>
      </w:r>
    </w:p>
    <w:p w:rsidR="00F31301" w:rsidP="001B35AD" w:rsidRDefault="00F31301" w14:paraId="1C6A13A8" w14:textId="77777777">
      <w:pPr>
        <w:spacing w:after="0" w:line="240" w:lineRule="auto"/>
        <w:jc w:val="both"/>
        <w:rPr>
          <w:sz w:val="22"/>
          <w:szCs w:val="22"/>
        </w:rPr>
      </w:pPr>
    </w:p>
    <w:p w:rsidRPr="00206E91" w:rsidR="001B35AD" w:rsidP="001B35AD" w:rsidRDefault="001B35AD" w14:paraId="46E9B2D2" w14:textId="3E2E972B">
      <w:pPr>
        <w:spacing w:after="0" w:line="240" w:lineRule="auto"/>
        <w:jc w:val="both"/>
        <w:rPr>
          <w:sz w:val="22"/>
          <w:szCs w:val="22"/>
        </w:rPr>
      </w:pPr>
      <w:r w:rsidRPr="00206E91">
        <w:rPr>
          <w:sz w:val="22"/>
          <w:szCs w:val="22"/>
        </w:rPr>
        <w:t>You should be aware that once you have approved your image to appear in a publication (usually done verbally) we may not be able to completely retrieve this image if you change your mind about its use.  Your image may appear again at a later date unless you specifically indicate otherwise.</w:t>
      </w:r>
    </w:p>
    <w:p w:rsidRPr="00206E91" w:rsidR="001B35AD" w:rsidP="00A97B07" w:rsidRDefault="001B35AD" w14:paraId="100DAE6C" w14:textId="77777777">
      <w:pPr>
        <w:pStyle w:val="BodyText"/>
        <w:tabs>
          <w:tab w:val="left" w:pos="701"/>
        </w:tabs>
        <w:ind w:left="0"/>
        <w:jc w:val="both"/>
        <w:rPr>
          <w:rFonts w:cs="Arial"/>
          <w:sz w:val="22"/>
          <w:szCs w:val="22"/>
          <w:lang w:val="en-GB"/>
        </w:rPr>
      </w:pPr>
    </w:p>
    <w:p w:rsidRPr="00206E91" w:rsidR="00A97B07" w:rsidP="00A97B07" w:rsidRDefault="00A97B07" w14:paraId="0C07B659" w14:textId="3D36F860">
      <w:pPr>
        <w:pStyle w:val="BodyText"/>
        <w:tabs>
          <w:tab w:val="left" w:pos="701"/>
        </w:tabs>
        <w:ind w:left="0"/>
        <w:jc w:val="both"/>
        <w:rPr>
          <w:rFonts w:cs="Arial"/>
          <w:sz w:val="22"/>
          <w:szCs w:val="22"/>
          <w:lang w:val="en-GB"/>
        </w:rPr>
      </w:pPr>
      <w:r w:rsidRPr="00206E91">
        <w:rPr>
          <w:rFonts w:cs="Arial"/>
          <w:sz w:val="22"/>
          <w:szCs w:val="22"/>
          <w:lang w:val="en-GB"/>
        </w:rPr>
        <w:t xml:space="preserve">The information </w:t>
      </w:r>
      <w:r w:rsidR="00F31301">
        <w:rPr>
          <w:rFonts w:cs="Arial"/>
          <w:sz w:val="22"/>
          <w:szCs w:val="22"/>
          <w:lang w:val="en-GB"/>
        </w:rPr>
        <w:t>that</w:t>
      </w:r>
      <w:r w:rsidRPr="00206E91">
        <w:rPr>
          <w:rFonts w:cs="Arial"/>
          <w:sz w:val="22"/>
          <w:szCs w:val="22"/>
          <w:lang w:val="en-GB"/>
        </w:rPr>
        <w:t xml:space="preserve"> you provide us and </w:t>
      </w:r>
      <w:r w:rsidR="00F31301">
        <w:rPr>
          <w:rFonts w:cs="Arial"/>
          <w:sz w:val="22"/>
          <w:szCs w:val="22"/>
          <w:lang w:val="en-GB"/>
        </w:rPr>
        <w:t>that</w:t>
      </w:r>
      <w:r w:rsidRPr="00206E91">
        <w:rPr>
          <w:rFonts w:cs="Arial"/>
          <w:sz w:val="22"/>
          <w:szCs w:val="22"/>
          <w:lang w:val="en-GB"/>
        </w:rPr>
        <w:t xml:space="preserve"> we hold about you may be in an electronic or paper format, or a mixture of both.</w:t>
      </w:r>
    </w:p>
    <w:p w:rsidRPr="00206E91" w:rsidR="007C0B79" w:rsidP="007C0B79" w:rsidRDefault="007C0B79" w14:paraId="1EEB1A19" w14:textId="77777777">
      <w:pPr>
        <w:spacing w:after="0" w:line="240" w:lineRule="auto"/>
        <w:jc w:val="both"/>
        <w:rPr>
          <w:rFonts w:eastAsia="Times New Roman"/>
          <w:sz w:val="22"/>
          <w:szCs w:val="22"/>
          <w:lang w:eastAsia="en-GB"/>
        </w:rPr>
      </w:pPr>
    </w:p>
    <w:p w:rsidRPr="00206E91" w:rsidR="007C0B79" w:rsidP="007C0B79" w:rsidRDefault="007C0B79" w14:paraId="3C54F98A" w14:textId="348BA189">
      <w:pPr>
        <w:spacing w:after="0" w:line="240" w:lineRule="auto"/>
        <w:jc w:val="both"/>
        <w:rPr>
          <w:rFonts w:eastAsia="Times New Roman"/>
          <w:sz w:val="22"/>
          <w:szCs w:val="22"/>
          <w:lang w:eastAsia="en-GB"/>
        </w:rPr>
      </w:pPr>
      <w:r w:rsidRPr="00206E91">
        <w:rPr>
          <w:rFonts w:eastAsia="Times New Roman"/>
          <w:sz w:val="22"/>
          <w:szCs w:val="22"/>
          <w:lang w:eastAsia="en-GB"/>
        </w:rPr>
        <w:t xml:space="preserve">Your personal data will be uploaded to the Electronic Staff Record (ESR).  ESR is a workforce solution for the NHS </w:t>
      </w:r>
      <w:r w:rsidR="00F31301">
        <w:rPr>
          <w:rFonts w:eastAsia="Times New Roman"/>
          <w:sz w:val="22"/>
          <w:szCs w:val="22"/>
          <w:lang w:eastAsia="en-GB"/>
        </w:rPr>
        <w:t>that</w:t>
      </w:r>
      <w:r w:rsidRPr="00206E91">
        <w:rPr>
          <w:rFonts w:eastAsia="Times New Roman"/>
          <w:sz w:val="22"/>
          <w:szCs w:val="22"/>
          <w:lang w:eastAsia="en-GB"/>
        </w:rPr>
        <w:t xml:space="preserve"> is used by </w:t>
      </w:r>
      <w:r w:rsidR="00F31301">
        <w:rPr>
          <w:rFonts w:eastAsia="Times New Roman"/>
          <w:sz w:val="22"/>
          <w:szCs w:val="22"/>
          <w:lang w:eastAsia="en-GB"/>
        </w:rPr>
        <w:t>SCL</w:t>
      </w:r>
      <w:r w:rsidRPr="00206E91">
        <w:rPr>
          <w:rFonts w:eastAsia="Times New Roman"/>
          <w:sz w:val="22"/>
          <w:szCs w:val="22"/>
          <w:lang w:eastAsia="en-GB"/>
        </w:rPr>
        <w:t xml:space="preserve"> to effectively manage the workforce.</w:t>
      </w:r>
    </w:p>
    <w:p w:rsidRPr="00206E91" w:rsidR="007C0B79" w:rsidP="007C0B79" w:rsidRDefault="007C0B79" w14:paraId="22F5EF69" w14:textId="77777777">
      <w:pPr>
        <w:spacing w:after="0" w:line="240" w:lineRule="auto"/>
        <w:jc w:val="both"/>
        <w:rPr>
          <w:rFonts w:eastAsia="Times New Roman"/>
          <w:sz w:val="22"/>
          <w:szCs w:val="22"/>
          <w:lang w:eastAsia="en-GB"/>
        </w:rPr>
      </w:pPr>
    </w:p>
    <w:p w:rsidRPr="00206E91" w:rsidR="007C0B79" w:rsidP="007C0B79" w:rsidRDefault="00F31301" w14:paraId="4FEE6589" w14:textId="7807D421">
      <w:pPr>
        <w:spacing w:after="0" w:line="240" w:lineRule="auto"/>
        <w:jc w:val="both"/>
        <w:rPr>
          <w:rFonts w:eastAsia="Times New Roman"/>
          <w:sz w:val="22"/>
          <w:szCs w:val="22"/>
          <w:lang w:eastAsia="en-GB"/>
        </w:rPr>
      </w:pPr>
      <w:r>
        <w:rPr>
          <w:rFonts w:eastAsia="Times New Roman"/>
          <w:sz w:val="22"/>
          <w:szCs w:val="22"/>
          <w:lang w:eastAsia="en-GB"/>
        </w:rPr>
        <w:t>SCL</w:t>
      </w:r>
      <w:r w:rsidRPr="00206E91" w:rsidR="007C0B79">
        <w:rPr>
          <w:rFonts w:eastAsia="Times New Roman"/>
          <w:sz w:val="22"/>
          <w:szCs w:val="22"/>
          <w:lang w:eastAsia="en-GB"/>
        </w:rPr>
        <w:t xml:space="preserve"> may use your information </w:t>
      </w:r>
      <w:r w:rsidRPr="00206E91">
        <w:rPr>
          <w:rFonts w:eastAsia="Times New Roman"/>
          <w:sz w:val="22"/>
          <w:szCs w:val="22"/>
          <w:lang w:eastAsia="en-GB"/>
        </w:rPr>
        <w:t>to</w:t>
      </w:r>
      <w:r w:rsidRPr="00206E91" w:rsidR="007C0B79">
        <w:rPr>
          <w:rFonts w:eastAsia="Times New Roman"/>
          <w:sz w:val="22"/>
          <w:szCs w:val="22"/>
          <w:lang w:eastAsia="en-GB"/>
        </w:rPr>
        <w:t xml:space="preserve"> gather evidence for disciplinary and other human resource/employment purposes.  The use of this information will always be proportionate and complaint with the relevant legislation.</w:t>
      </w:r>
    </w:p>
    <w:p w:rsidRPr="00206E91" w:rsidR="00175C17" w:rsidP="007C0B79" w:rsidRDefault="00175C17" w14:paraId="114D1C6B" w14:textId="77777777">
      <w:pPr>
        <w:spacing w:after="0" w:line="240" w:lineRule="auto"/>
        <w:jc w:val="both"/>
        <w:rPr>
          <w:rFonts w:eastAsia="Times New Roman"/>
          <w:sz w:val="22"/>
          <w:szCs w:val="22"/>
          <w:lang w:eastAsia="en-GB"/>
        </w:rPr>
      </w:pPr>
    </w:p>
    <w:p w:rsidRPr="00206E91" w:rsidR="007C0B79" w:rsidP="007C0B79" w:rsidRDefault="007C0B79" w14:paraId="0AE3FFC4" w14:textId="77777777">
      <w:pPr>
        <w:spacing w:after="0" w:line="240" w:lineRule="auto"/>
        <w:jc w:val="both"/>
        <w:rPr>
          <w:rFonts w:eastAsia="Times New Roman"/>
          <w:b/>
          <w:sz w:val="22"/>
          <w:szCs w:val="22"/>
          <w:lang w:eastAsia="en-GB"/>
        </w:rPr>
      </w:pPr>
      <w:r w:rsidRPr="00206E91">
        <w:rPr>
          <w:rFonts w:eastAsia="Times New Roman"/>
          <w:b/>
          <w:sz w:val="22"/>
          <w:szCs w:val="22"/>
          <w:lang w:eastAsia="en-GB"/>
        </w:rPr>
        <w:t>Agency Workers</w:t>
      </w:r>
    </w:p>
    <w:p w:rsidRPr="00206E91" w:rsidR="007C0B79" w:rsidP="007C0B79" w:rsidRDefault="007C0B79" w14:paraId="67D7BF31" w14:textId="77777777">
      <w:pPr>
        <w:spacing w:after="0" w:line="240" w:lineRule="auto"/>
        <w:jc w:val="both"/>
        <w:rPr>
          <w:rFonts w:eastAsia="Times New Roman"/>
          <w:sz w:val="22"/>
          <w:szCs w:val="22"/>
          <w:lang w:eastAsia="en-GB"/>
        </w:rPr>
      </w:pPr>
    </w:p>
    <w:p w:rsidR="007C0B79" w:rsidP="007C0B79" w:rsidRDefault="007C0B79" w14:paraId="5ACEB575" w14:textId="77777777">
      <w:pPr>
        <w:spacing w:after="0" w:line="240" w:lineRule="auto"/>
        <w:jc w:val="both"/>
        <w:rPr>
          <w:rFonts w:eastAsia="Times New Roman"/>
          <w:sz w:val="22"/>
          <w:szCs w:val="22"/>
          <w:lang w:eastAsia="en-GB"/>
        </w:rPr>
      </w:pPr>
      <w:r w:rsidRPr="00206E91">
        <w:rPr>
          <w:rFonts w:eastAsia="Times New Roman"/>
          <w:sz w:val="22"/>
          <w:szCs w:val="22"/>
          <w:lang w:eastAsia="en-GB"/>
        </w:rPr>
        <w:t>The information we hold on agency workers includes:</w:t>
      </w:r>
    </w:p>
    <w:p w:rsidRPr="00206E91" w:rsidR="00F31301" w:rsidP="007C0B79" w:rsidRDefault="00F31301" w14:paraId="4C7F03ED" w14:textId="77777777">
      <w:pPr>
        <w:spacing w:after="0" w:line="240" w:lineRule="auto"/>
        <w:jc w:val="both"/>
        <w:rPr>
          <w:rFonts w:eastAsia="Times New Roman"/>
          <w:sz w:val="22"/>
          <w:szCs w:val="22"/>
          <w:lang w:eastAsia="en-GB"/>
        </w:rPr>
      </w:pPr>
    </w:p>
    <w:p w:rsidRPr="00206E91" w:rsidR="007C0B79" w:rsidP="00F31301" w:rsidRDefault="007C0B79" w14:paraId="4714309B" w14:textId="34F498DA">
      <w:pPr>
        <w:pStyle w:val="ListParagraph"/>
        <w:numPr>
          <w:ilvl w:val="0"/>
          <w:numId w:val="6"/>
        </w:numPr>
        <w:spacing w:after="0" w:line="240" w:lineRule="auto"/>
        <w:ind w:left="720"/>
        <w:jc w:val="both"/>
        <w:rPr>
          <w:rFonts w:eastAsia="Times New Roman"/>
          <w:sz w:val="22"/>
          <w:szCs w:val="22"/>
          <w:lang w:eastAsia="en-GB"/>
        </w:rPr>
      </w:pPr>
      <w:r w:rsidRPr="00206E91">
        <w:rPr>
          <w:rFonts w:eastAsia="Times New Roman"/>
          <w:sz w:val="22"/>
          <w:szCs w:val="22"/>
          <w:lang w:eastAsia="en-GB"/>
        </w:rPr>
        <w:t>Name</w:t>
      </w:r>
      <w:r w:rsidR="00F31301">
        <w:rPr>
          <w:rFonts w:eastAsia="Times New Roman"/>
          <w:sz w:val="22"/>
          <w:szCs w:val="22"/>
          <w:lang w:eastAsia="en-GB"/>
        </w:rPr>
        <w:t>,</w:t>
      </w:r>
    </w:p>
    <w:p w:rsidRPr="00206E91" w:rsidR="007C0B79" w:rsidP="00F31301" w:rsidRDefault="007C0B79" w14:paraId="6C9981BF" w14:textId="2698B492">
      <w:pPr>
        <w:pStyle w:val="ListParagraph"/>
        <w:numPr>
          <w:ilvl w:val="0"/>
          <w:numId w:val="6"/>
        </w:numPr>
        <w:spacing w:after="0" w:line="240" w:lineRule="auto"/>
        <w:ind w:left="720"/>
        <w:jc w:val="both"/>
        <w:rPr>
          <w:rFonts w:eastAsia="Times New Roman"/>
          <w:sz w:val="22"/>
          <w:szCs w:val="22"/>
          <w:lang w:eastAsia="en-GB"/>
        </w:rPr>
      </w:pPr>
      <w:r w:rsidRPr="00206E91">
        <w:rPr>
          <w:rFonts w:eastAsia="Times New Roman"/>
          <w:sz w:val="22"/>
          <w:szCs w:val="22"/>
          <w:lang w:eastAsia="en-GB"/>
        </w:rPr>
        <w:t>Professional Registration Details</w:t>
      </w:r>
      <w:r w:rsidR="00F31301">
        <w:rPr>
          <w:rFonts w:eastAsia="Times New Roman"/>
          <w:sz w:val="22"/>
          <w:szCs w:val="22"/>
          <w:lang w:eastAsia="en-GB"/>
        </w:rPr>
        <w:t>,</w:t>
      </w:r>
    </w:p>
    <w:p w:rsidRPr="00206E91" w:rsidR="007C0B79" w:rsidP="00F31301" w:rsidRDefault="007C0B79" w14:paraId="58137B9D" w14:textId="4CE04CE6">
      <w:pPr>
        <w:pStyle w:val="ListParagraph"/>
        <w:numPr>
          <w:ilvl w:val="0"/>
          <w:numId w:val="6"/>
        </w:numPr>
        <w:spacing w:after="0" w:line="240" w:lineRule="auto"/>
        <w:ind w:left="720"/>
        <w:jc w:val="both"/>
        <w:rPr>
          <w:rFonts w:eastAsia="Times New Roman"/>
          <w:sz w:val="22"/>
          <w:szCs w:val="22"/>
          <w:lang w:eastAsia="en-GB"/>
        </w:rPr>
      </w:pPr>
      <w:r w:rsidRPr="00206E91">
        <w:rPr>
          <w:rFonts w:eastAsia="Times New Roman"/>
          <w:sz w:val="22"/>
          <w:szCs w:val="22"/>
          <w:lang w:eastAsia="en-GB"/>
        </w:rPr>
        <w:t xml:space="preserve">Compliance with </w:t>
      </w:r>
      <w:r w:rsidR="00F31301">
        <w:rPr>
          <w:rFonts w:eastAsia="Times New Roman"/>
          <w:sz w:val="22"/>
          <w:szCs w:val="22"/>
          <w:lang w:eastAsia="en-GB"/>
        </w:rPr>
        <w:t>NHS Improvement (</w:t>
      </w:r>
      <w:r w:rsidRPr="00206E91">
        <w:rPr>
          <w:rFonts w:eastAsia="Times New Roman"/>
          <w:sz w:val="22"/>
          <w:szCs w:val="22"/>
          <w:lang w:eastAsia="en-GB"/>
        </w:rPr>
        <w:t>NHSI</w:t>
      </w:r>
      <w:r w:rsidR="00F31301">
        <w:rPr>
          <w:rFonts w:eastAsia="Times New Roman"/>
          <w:sz w:val="22"/>
          <w:szCs w:val="22"/>
          <w:lang w:eastAsia="en-GB"/>
        </w:rPr>
        <w:t>)</w:t>
      </w:r>
      <w:r w:rsidRPr="00206E91">
        <w:rPr>
          <w:rFonts w:eastAsia="Times New Roman"/>
          <w:sz w:val="22"/>
          <w:szCs w:val="22"/>
          <w:lang w:eastAsia="en-GB"/>
        </w:rPr>
        <w:t xml:space="preserve"> framework requirements for agency supply to an NHS Trust</w:t>
      </w:r>
      <w:r w:rsidR="00F31301">
        <w:rPr>
          <w:rFonts w:eastAsia="Times New Roman"/>
          <w:sz w:val="22"/>
          <w:szCs w:val="22"/>
          <w:lang w:eastAsia="en-GB"/>
        </w:rPr>
        <w:t>.</w:t>
      </w:r>
    </w:p>
    <w:p w:rsidRPr="00206E91" w:rsidR="007C0B79" w:rsidP="007C0B79" w:rsidRDefault="007C0B79" w14:paraId="7E7A205B" w14:textId="77777777">
      <w:pPr>
        <w:spacing w:after="0" w:line="240" w:lineRule="auto"/>
        <w:ind w:left="720"/>
        <w:contextualSpacing/>
        <w:jc w:val="both"/>
        <w:rPr>
          <w:rFonts w:eastAsia="Times New Roman"/>
          <w:color w:val="FF0000"/>
          <w:sz w:val="22"/>
          <w:szCs w:val="22"/>
          <w:lang w:eastAsia="en-GB"/>
        </w:rPr>
      </w:pPr>
    </w:p>
    <w:p w:rsidRPr="00206E91" w:rsidR="008B36F8" w:rsidP="008B36F8" w:rsidRDefault="008B36F8" w14:paraId="4A05D6E8" w14:textId="77777777">
      <w:pPr>
        <w:pStyle w:val="Heading3"/>
        <w:rPr>
          <w:rFonts w:ascii="Arial" w:hAnsi="Arial" w:eastAsia="Times New Roman" w:cs="Arial"/>
          <w:b/>
          <w:color w:val="auto"/>
          <w:sz w:val="22"/>
          <w:szCs w:val="22"/>
          <w:lang w:eastAsia="en-GB"/>
        </w:rPr>
      </w:pPr>
      <w:r w:rsidRPr="00206E91">
        <w:rPr>
          <w:rFonts w:ascii="Arial" w:hAnsi="Arial" w:eastAsia="Times New Roman" w:cs="Arial"/>
          <w:b/>
          <w:color w:val="auto"/>
          <w:sz w:val="22"/>
          <w:szCs w:val="22"/>
          <w:lang w:eastAsia="en-GB"/>
        </w:rPr>
        <w:t>Occupational Health Information</w:t>
      </w:r>
    </w:p>
    <w:p w:rsidR="00F31301" w:rsidP="008B36F8" w:rsidRDefault="00F31301" w14:paraId="30938DDD" w14:textId="77777777">
      <w:pPr>
        <w:autoSpaceDE w:val="0"/>
        <w:autoSpaceDN w:val="0"/>
        <w:adjustRightInd w:val="0"/>
        <w:spacing w:after="0" w:line="240" w:lineRule="auto"/>
        <w:jc w:val="both"/>
        <w:rPr>
          <w:rFonts w:eastAsia="Times New Roman"/>
          <w:sz w:val="22"/>
          <w:szCs w:val="22"/>
          <w:lang w:eastAsia="en-GB"/>
        </w:rPr>
      </w:pPr>
    </w:p>
    <w:p w:rsidRPr="00206E91" w:rsidR="008B36F8" w:rsidP="008B36F8" w:rsidRDefault="008B36F8" w14:paraId="5D1255D3" w14:textId="345DFDE9">
      <w:pPr>
        <w:autoSpaceDE w:val="0"/>
        <w:autoSpaceDN w:val="0"/>
        <w:adjustRightInd w:val="0"/>
        <w:spacing w:after="0" w:line="240" w:lineRule="auto"/>
        <w:jc w:val="both"/>
        <w:rPr>
          <w:color w:val="000000"/>
          <w:sz w:val="22"/>
          <w:szCs w:val="22"/>
        </w:rPr>
      </w:pPr>
      <w:r w:rsidRPr="00206E91">
        <w:rPr>
          <w:rFonts w:eastAsia="Times New Roman"/>
          <w:sz w:val="22"/>
          <w:szCs w:val="22"/>
          <w:lang w:eastAsia="en-GB"/>
        </w:rPr>
        <w:t>In addition to the information identified above, personal information will be provided as part of the referral process.</w:t>
      </w:r>
      <w:r w:rsidR="00F31301">
        <w:rPr>
          <w:rFonts w:eastAsia="Times New Roman"/>
          <w:sz w:val="22"/>
          <w:szCs w:val="22"/>
          <w:lang w:eastAsia="en-GB"/>
        </w:rPr>
        <w:t xml:space="preserve">  </w:t>
      </w:r>
      <w:r w:rsidRPr="00206E91">
        <w:rPr>
          <w:color w:val="000000"/>
          <w:sz w:val="22"/>
          <w:szCs w:val="22"/>
        </w:rPr>
        <w:t>Further personal information may be collected in undertaking management referrals, health surveillance, immunisations</w:t>
      </w:r>
      <w:r w:rsidR="00F31301">
        <w:rPr>
          <w:color w:val="000000"/>
          <w:sz w:val="22"/>
          <w:szCs w:val="22"/>
        </w:rPr>
        <w:t>,</w:t>
      </w:r>
      <w:r w:rsidRPr="00206E91">
        <w:rPr>
          <w:color w:val="000000"/>
          <w:sz w:val="22"/>
          <w:szCs w:val="22"/>
        </w:rPr>
        <w:t xml:space="preserve"> or providing general occupational health advice.</w:t>
      </w:r>
      <w:r w:rsidR="00F31301">
        <w:rPr>
          <w:color w:val="000000"/>
          <w:sz w:val="22"/>
          <w:szCs w:val="22"/>
        </w:rPr>
        <w:t xml:space="preserve"> </w:t>
      </w:r>
      <w:r w:rsidRPr="00206E91">
        <w:rPr>
          <w:color w:val="000000"/>
          <w:sz w:val="22"/>
          <w:szCs w:val="22"/>
        </w:rPr>
        <w:t xml:space="preserve"> Personal information may also be collected from healthcare professionals in certain circumstances</w:t>
      </w:r>
      <w:r w:rsidR="00F31301">
        <w:rPr>
          <w:color w:val="000000"/>
          <w:sz w:val="22"/>
          <w:szCs w:val="22"/>
        </w:rPr>
        <w:t xml:space="preserve">, </w:t>
      </w:r>
      <w:r w:rsidR="007070C5">
        <w:rPr>
          <w:color w:val="000000"/>
          <w:sz w:val="22"/>
          <w:szCs w:val="22"/>
        </w:rPr>
        <w:t>e.g.</w:t>
      </w:r>
      <w:r w:rsidR="00F31301">
        <w:rPr>
          <w:color w:val="000000"/>
          <w:sz w:val="22"/>
          <w:szCs w:val="22"/>
        </w:rPr>
        <w:t xml:space="preserve">, </w:t>
      </w:r>
      <w:r w:rsidRPr="00206E91">
        <w:rPr>
          <w:color w:val="000000"/>
          <w:sz w:val="22"/>
          <w:szCs w:val="22"/>
        </w:rPr>
        <w:t xml:space="preserve">from your GP or treating specialist. </w:t>
      </w:r>
    </w:p>
    <w:p w:rsidRPr="00206E91" w:rsidR="008B36F8" w:rsidP="008B36F8" w:rsidRDefault="008B36F8" w14:paraId="23736DCD" w14:textId="77777777">
      <w:pPr>
        <w:autoSpaceDE w:val="0"/>
        <w:autoSpaceDN w:val="0"/>
        <w:adjustRightInd w:val="0"/>
        <w:spacing w:after="0" w:line="240" w:lineRule="auto"/>
        <w:jc w:val="both"/>
        <w:rPr>
          <w:color w:val="000000"/>
          <w:sz w:val="22"/>
          <w:szCs w:val="22"/>
        </w:rPr>
      </w:pPr>
    </w:p>
    <w:p w:rsidRPr="00206E91" w:rsidR="008B36F8" w:rsidP="008B36F8" w:rsidRDefault="00F31301" w14:paraId="1E480566" w14:textId="3AA5A824">
      <w:pPr>
        <w:pStyle w:val="Default"/>
        <w:jc w:val="both"/>
        <w:rPr>
          <w:color w:val="auto"/>
          <w:sz w:val="22"/>
          <w:szCs w:val="22"/>
        </w:rPr>
      </w:pPr>
      <w:r w:rsidRPr="00206E91">
        <w:rPr>
          <w:color w:val="auto"/>
          <w:sz w:val="22"/>
          <w:szCs w:val="22"/>
        </w:rPr>
        <w:t>To</w:t>
      </w:r>
      <w:r w:rsidRPr="00206E91" w:rsidR="008B36F8">
        <w:rPr>
          <w:color w:val="auto"/>
          <w:sz w:val="22"/>
          <w:szCs w:val="22"/>
        </w:rPr>
        <w:t xml:space="preserve"> carry out our activities and obligations as an occupational health service providing occupational and preventative healthcare we collect and process your information in relation to the following:</w:t>
      </w:r>
    </w:p>
    <w:p w:rsidRPr="00206E91" w:rsidR="008B36F8" w:rsidP="008B36F8" w:rsidRDefault="008B36F8" w14:paraId="4C03EF2C" w14:textId="77777777">
      <w:pPr>
        <w:autoSpaceDE w:val="0"/>
        <w:autoSpaceDN w:val="0"/>
        <w:adjustRightInd w:val="0"/>
        <w:spacing w:after="0" w:line="240" w:lineRule="auto"/>
        <w:jc w:val="both"/>
        <w:rPr>
          <w:color w:val="000000"/>
          <w:sz w:val="22"/>
          <w:szCs w:val="22"/>
        </w:rPr>
      </w:pPr>
    </w:p>
    <w:p w:rsidRPr="00206E91" w:rsidR="008B36F8" w:rsidP="008B36F8" w:rsidRDefault="008B36F8" w14:paraId="4DFB5203" w14:textId="58DB02FF">
      <w:pPr>
        <w:pStyle w:val="BodyText"/>
        <w:numPr>
          <w:ilvl w:val="0"/>
          <w:numId w:val="23"/>
        </w:numPr>
        <w:jc w:val="both"/>
        <w:rPr>
          <w:rFonts w:cs="Arial"/>
          <w:sz w:val="22"/>
          <w:szCs w:val="22"/>
          <w:lang w:val="en-GB"/>
        </w:rPr>
      </w:pPr>
      <w:r w:rsidRPr="00206E91">
        <w:rPr>
          <w:rFonts w:cs="Arial"/>
          <w:sz w:val="22"/>
          <w:szCs w:val="22"/>
          <w:lang w:val="en-GB"/>
        </w:rPr>
        <w:t>Records of any contacts you have had with us</w:t>
      </w:r>
      <w:r w:rsidR="00F31301">
        <w:rPr>
          <w:rFonts w:cs="Arial"/>
          <w:sz w:val="22"/>
          <w:szCs w:val="22"/>
          <w:lang w:val="en-GB"/>
        </w:rPr>
        <w:t>,</w:t>
      </w:r>
    </w:p>
    <w:p w:rsidRPr="00206E91" w:rsidR="008B36F8" w:rsidP="008B36F8" w:rsidRDefault="008B36F8" w14:paraId="3D860D90" w14:textId="67961E11">
      <w:pPr>
        <w:pStyle w:val="BodyText"/>
        <w:numPr>
          <w:ilvl w:val="0"/>
          <w:numId w:val="23"/>
        </w:numPr>
        <w:jc w:val="both"/>
        <w:rPr>
          <w:rFonts w:cs="Arial"/>
          <w:sz w:val="22"/>
          <w:szCs w:val="22"/>
          <w:lang w:val="en-GB"/>
        </w:rPr>
      </w:pPr>
      <w:r w:rsidRPr="00206E91">
        <w:rPr>
          <w:rFonts w:cs="Arial"/>
          <w:sz w:val="22"/>
          <w:szCs w:val="22"/>
          <w:lang w:val="en-GB"/>
        </w:rPr>
        <w:t>Information on your personal preferences relating to your interaction with occupational health</w:t>
      </w:r>
      <w:r w:rsidR="00F31301">
        <w:rPr>
          <w:rFonts w:cs="Arial"/>
          <w:sz w:val="22"/>
          <w:szCs w:val="22"/>
          <w:lang w:val="en-GB"/>
        </w:rPr>
        <w:t>,</w:t>
      </w:r>
    </w:p>
    <w:p w:rsidRPr="00206E91" w:rsidR="008B36F8" w:rsidP="008B36F8" w:rsidRDefault="008B36F8" w14:paraId="5AC32A4C" w14:textId="4767BD9C">
      <w:pPr>
        <w:pStyle w:val="BodyText"/>
        <w:numPr>
          <w:ilvl w:val="0"/>
          <w:numId w:val="23"/>
        </w:numPr>
        <w:jc w:val="both"/>
        <w:rPr>
          <w:rFonts w:cs="Arial"/>
          <w:sz w:val="22"/>
          <w:szCs w:val="22"/>
          <w:lang w:val="en-GB"/>
        </w:rPr>
      </w:pPr>
      <w:r w:rsidRPr="00206E91">
        <w:rPr>
          <w:rFonts w:eastAsia="Times New Roman"/>
          <w:sz w:val="22"/>
          <w:szCs w:val="22"/>
          <w:lang w:val="en-GB" w:eastAsia="en-GB"/>
        </w:rPr>
        <w:t>Undertaking occupational health assessments and advising on fitness to work</w:t>
      </w:r>
      <w:r w:rsidR="00F31301">
        <w:rPr>
          <w:rFonts w:eastAsia="Times New Roman"/>
          <w:sz w:val="22"/>
          <w:szCs w:val="22"/>
          <w:lang w:val="en-GB" w:eastAsia="en-GB"/>
        </w:rPr>
        <w:t>,</w:t>
      </w:r>
    </w:p>
    <w:p w:rsidRPr="00206E91" w:rsidR="008B36F8" w:rsidP="008B36F8" w:rsidRDefault="008B36F8" w14:paraId="0C3A8F69" w14:textId="71E1F6EA">
      <w:pPr>
        <w:pStyle w:val="ListParagraph"/>
        <w:numPr>
          <w:ilvl w:val="0"/>
          <w:numId w:val="23"/>
        </w:numPr>
        <w:spacing w:after="0" w:line="240" w:lineRule="auto"/>
        <w:jc w:val="both"/>
        <w:rPr>
          <w:rFonts w:eastAsia="Times New Roman"/>
          <w:sz w:val="22"/>
          <w:szCs w:val="22"/>
          <w:lang w:eastAsia="en-GB"/>
        </w:rPr>
      </w:pPr>
      <w:r w:rsidRPr="00206E91">
        <w:rPr>
          <w:rFonts w:eastAsia="Times New Roman"/>
          <w:sz w:val="22"/>
          <w:szCs w:val="22"/>
          <w:lang w:eastAsia="en-GB"/>
        </w:rPr>
        <w:t>Advising on adjustments to accommodate a disability or health condition</w:t>
      </w:r>
      <w:r w:rsidR="00F31301">
        <w:rPr>
          <w:rFonts w:eastAsia="Times New Roman"/>
          <w:sz w:val="22"/>
          <w:szCs w:val="22"/>
          <w:lang w:eastAsia="en-GB"/>
        </w:rPr>
        <w:t>,</w:t>
      </w:r>
    </w:p>
    <w:p w:rsidRPr="00206E91" w:rsidR="008B36F8" w:rsidP="008B36F8" w:rsidRDefault="008B36F8" w14:paraId="3D9C74E7" w14:textId="664C2097">
      <w:pPr>
        <w:pStyle w:val="ListParagraph"/>
        <w:numPr>
          <w:ilvl w:val="0"/>
          <w:numId w:val="23"/>
        </w:numPr>
        <w:spacing w:after="0" w:line="240" w:lineRule="auto"/>
        <w:jc w:val="both"/>
        <w:rPr>
          <w:rFonts w:eastAsia="Times New Roman"/>
          <w:sz w:val="22"/>
          <w:szCs w:val="22"/>
          <w:lang w:eastAsia="en-GB"/>
        </w:rPr>
      </w:pPr>
      <w:r w:rsidRPr="00206E91">
        <w:rPr>
          <w:rFonts w:eastAsia="Times New Roman"/>
          <w:sz w:val="22"/>
          <w:szCs w:val="22"/>
          <w:lang w:eastAsia="en-GB"/>
        </w:rPr>
        <w:t>Referral to a third party, treatments and/or care</w:t>
      </w:r>
      <w:r w:rsidR="00F31301">
        <w:rPr>
          <w:rFonts w:eastAsia="Times New Roman"/>
          <w:sz w:val="22"/>
          <w:szCs w:val="22"/>
          <w:lang w:eastAsia="en-GB"/>
        </w:rPr>
        <w:t xml:space="preserve">, </w:t>
      </w:r>
      <w:proofErr w:type="spellStart"/>
      <w:r w:rsidR="00F31301">
        <w:rPr>
          <w:rFonts w:eastAsia="Times New Roman"/>
          <w:sz w:val="22"/>
          <w:szCs w:val="22"/>
          <w:lang w:eastAsia="en-GB"/>
        </w:rPr>
        <w:t>eg</w:t>
      </w:r>
      <w:proofErr w:type="spellEnd"/>
      <w:r w:rsidR="00F31301">
        <w:rPr>
          <w:rFonts w:eastAsia="Times New Roman"/>
          <w:sz w:val="22"/>
          <w:szCs w:val="22"/>
          <w:lang w:eastAsia="en-GB"/>
        </w:rPr>
        <w:t xml:space="preserve">, </w:t>
      </w:r>
      <w:r w:rsidRPr="00206E91">
        <w:rPr>
          <w:rFonts w:eastAsia="Times New Roman"/>
          <w:sz w:val="22"/>
          <w:szCs w:val="22"/>
          <w:lang w:eastAsia="en-GB"/>
        </w:rPr>
        <w:t>TB screening or counselling services</w:t>
      </w:r>
      <w:r w:rsidR="00F31301">
        <w:rPr>
          <w:rFonts w:eastAsia="Times New Roman"/>
          <w:sz w:val="22"/>
          <w:szCs w:val="22"/>
          <w:lang w:eastAsia="en-GB"/>
        </w:rPr>
        <w:t>,</w:t>
      </w:r>
    </w:p>
    <w:p w:rsidRPr="00206E91" w:rsidR="008B36F8" w:rsidP="008B36F8" w:rsidRDefault="008B36F8" w14:paraId="363D9FE1" w14:textId="10D14EC8">
      <w:pPr>
        <w:pStyle w:val="ListParagraph"/>
        <w:numPr>
          <w:ilvl w:val="0"/>
          <w:numId w:val="23"/>
        </w:numPr>
        <w:spacing w:after="0" w:line="240" w:lineRule="auto"/>
        <w:jc w:val="both"/>
        <w:rPr>
          <w:sz w:val="22"/>
          <w:szCs w:val="22"/>
        </w:rPr>
      </w:pPr>
      <w:r w:rsidRPr="00206E91">
        <w:rPr>
          <w:rFonts w:eastAsia="Times New Roman"/>
          <w:sz w:val="22"/>
          <w:szCs w:val="22"/>
          <w:lang w:eastAsia="en-GB"/>
        </w:rPr>
        <w:t>Checking and reviewing the quality of care</w:t>
      </w:r>
      <w:r w:rsidR="002B2A26">
        <w:rPr>
          <w:rFonts w:eastAsia="Times New Roman"/>
          <w:sz w:val="22"/>
          <w:szCs w:val="22"/>
          <w:lang w:eastAsia="en-GB"/>
        </w:rPr>
        <w:t xml:space="preserve"> (t</w:t>
      </w:r>
      <w:r w:rsidRPr="00206E91">
        <w:rPr>
          <w:rFonts w:eastAsia="Times New Roman"/>
          <w:sz w:val="22"/>
          <w:szCs w:val="22"/>
          <w:lang w:eastAsia="en-GB"/>
        </w:rPr>
        <w:t>his is called audit and clinical governance)</w:t>
      </w:r>
      <w:r w:rsidR="002B2A26">
        <w:rPr>
          <w:rFonts w:eastAsia="Times New Roman"/>
          <w:sz w:val="22"/>
          <w:szCs w:val="22"/>
          <w:lang w:eastAsia="en-GB"/>
        </w:rPr>
        <w:t>,</w:t>
      </w:r>
    </w:p>
    <w:p w:rsidRPr="00206E91" w:rsidR="008B36F8" w:rsidP="008B36F8" w:rsidRDefault="008B36F8" w14:paraId="752B4C08" w14:textId="3F569DDF">
      <w:pPr>
        <w:pStyle w:val="ListParagraph"/>
        <w:numPr>
          <w:ilvl w:val="0"/>
          <w:numId w:val="23"/>
        </w:numPr>
        <w:autoSpaceDE w:val="0"/>
        <w:autoSpaceDN w:val="0"/>
        <w:adjustRightInd w:val="0"/>
        <w:spacing w:after="0" w:line="240" w:lineRule="auto"/>
        <w:jc w:val="both"/>
        <w:rPr>
          <w:sz w:val="22"/>
          <w:szCs w:val="22"/>
        </w:rPr>
      </w:pPr>
      <w:r w:rsidRPr="00206E91">
        <w:rPr>
          <w:sz w:val="22"/>
          <w:szCs w:val="22"/>
        </w:rPr>
        <w:t>Contact details such as names, addresses, telephone numbers to remind you about your appointments and send you relevant correspondence</w:t>
      </w:r>
      <w:r w:rsidR="002B2A26">
        <w:rPr>
          <w:sz w:val="22"/>
          <w:szCs w:val="22"/>
        </w:rPr>
        <w:t>,</w:t>
      </w:r>
    </w:p>
    <w:p w:rsidRPr="00206E91" w:rsidR="008B36F8" w:rsidP="008B36F8" w:rsidRDefault="008B36F8" w14:paraId="1910D22F" w14:textId="78F35950">
      <w:pPr>
        <w:pStyle w:val="ListParagraph"/>
        <w:numPr>
          <w:ilvl w:val="0"/>
          <w:numId w:val="23"/>
        </w:numPr>
        <w:autoSpaceDE w:val="0"/>
        <w:autoSpaceDN w:val="0"/>
        <w:adjustRightInd w:val="0"/>
        <w:spacing w:after="0" w:line="240" w:lineRule="auto"/>
        <w:jc w:val="both"/>
        <w:rPr>
          <w:color w:val="000000"/>
          <w:sz w:val="22"/>
          <w:szCs w:val="22"/>
        </w:rPr>
      </w:pPr>
      <w:r w:rsidRPr="00206E91">
        <w:rPr>
          <w:sz w:val="22"/>
          <w:szCs w:val="22"/>
        </w:rPr>
        <w:t xml:space="preserve">Providing clearance </w:t>
      </w:r>
      <w:r w:rsidRPr="00206E91">
        <w:rPr>
          <w:color w:val="000000"/>
          <w:sz w:val="22"/>
          <w:szCs w:val="22"/>
        </w:rPr>
        <w:t>for fitness to work/train</w:t>
      </w:r>
      <w:r w:rsidR="002B2A26">
        <w:rPr>
          <w:color w:val="000000"/>
          <w:sz w:val="22"/>
          <w:szCs w:val="22"/>
        </w:rPr>
        <w:t>,</w:t>
      </w:r>
    </w:p>
    <w:p w:rsidRPr="00206E91" w:rsidR="008B36F8" w:rsidP="008B36F8" w:rsidRDefault="008B36F8" w14:paraId="355C118B" w14:textId="2AB64215">
      <w:pPr>
        <w:pStyle w:val="ListParagraph"/>
        <w:numPr>
          <w:ilvl w:val="0"/>
          <w:numId w:val="23"/>
        </w:numPr>
        <w:autoSpaceDE w:val="0"/>
        <w:autoSpaceDN w:val="0"/>
        <w:adjustRightInd w:val="0"/>
        <w:spacing w:after="0" w:line="240" w:lineRule="auto"/>
        <w:jc w:val="both"/>
        <w:rPr>
          <w:color w:val="000000"/>
          <w:sz w:val="22"/>
          <w:szCs w:val="22"/>
        </w:rPr>
      </w:pPr>
      <w:r w:rsidRPr="00206E91">
        <w:rPr>
          <w:color w:val="000000"/>
          <w:sz w:val="22"/>
          <w:szCs w:val="22"/>
        </w:rPr>
        <w:t>Providing advice to management about on-going fitness to work or train and adjustments/aids to support working/training</w:t>
      </w:r>
      <w:r w:rsidR="002B2A26">
        <w:rPr>
          <w:color w:val="000000"/>
          <w:sz w:val="22"/>
          <w:szCs w:val="22"/>
        </w:rPr>
        <w:t>,</w:t>
      </w:r>
    </w:p>
    <w:p w:rsidRPr="00206E91" w:rsidR="008B36F8" w:rsidP="008B36F8" w:rsidRDefault="008B36F8" w14:paraId="2819CB61" w14:textId="230CDFC1">
      <w:pPr>
        <w:pStyle w:val="ListParagraph"/>
        <w:numPr>
          <w:ilvl w:val="0"/>
          <w:numId w:val="23"/>
        </w:numPr>
        <w:autoSpaceDE w:val="0"/>
        <w:autoSpaceDN w:val="0"/>
        <w:adjustRightInd w:val="0"/>
        <w:spacing w:after="0" w:line="240" w:lineRule="auto"/>
        <w:jc w:val="both"/>
        <w:rPr>
          <w:color w:val="000000"/>
          <w:sz w:val="22"/>
          <w:szCs w:val="22"/>
        </w:rPr>
      </w:pPr>
      <w:r w:rsidRPr="00206E91">
        <w:rPr>
          <w:color w:val="000000"/>
          <w:sz w:val="22"/>
          <w:szCs w:val="22"/>
        </w:rPr>
        <w:t>Providing relevant immunisation and guidance following infection outbreaks</w:t>
      </w:r>
      <w:r w:rsidR="002B2A26">
        <w:rPr>
          <w:color w:val="000000"/>
          <w:sz w:val="22"/>
          <w:szCs w:val="22"/>
        </w:rPr>
        <w:t>,</w:t>
      </w:r>
      <w:r w:rsidRPr="00206E91">
        <w:rPr>
          <w:color w:val="000000"/>
          <w:sz w:val="22"/>
          <w:szCs w:val="22"/>
        </w:rPr>
        <w:t xml:space="preserve"> </w:t>
      </w:r>
    </w:p>
    <w:p w:rsidRPr="00206E91" w:rsidR="008B36F8" w:rsidP="008B36F8" w:rsidRDefault="008B36F8" w14:paraId="009BFF77" w14:textId="3FF0B506">
      <w:pPr>
        <w:pStyle w:val="ListParagraph"/>
        <w:numPr>
          <w:ilvl w:val="0"/>
          <w:numId w:val="23"/>
        </w:numPr>
        <w:autoSpaceDE w:val="0"/>
        <w:autoSpaceDN w:val="0"/>
        <w:adjustRightInd w:val="0"/>
        <w:spacing w:after="0" w:line="240" w:lineRule="auto"/>
        <w:jc w:val="both"/>
        <w:rPr>
          <w:color w:val="000000"/>
          <w:sz w:val="22"/>
          <w:szCs w:val="22"/>
        </w:rPr>
      </w:pPr>
      <w:r w:rsidRPr="00206E91">
        <w:rPr>
          <w:color w:val="000000"/>
          <w:sz w:val="22"/>
          <w:szCs w:val="22"/>
        </w:rPr>
        <w:t>Undertaking assessments for consideration of retirement on the grounds of ill health</w:t>
      </w:r>
      <w:r w:rsidR="002B2A26">
        <w:rPr>
          <w:color w:val="000000"/>
          <w:sz w:val="22"/>
          <w:szCs w:val="22"/>
        </w:rPr>
        <w:t>,</w:t>
      </w:r>
    </w:p>
    <w:p w:rsidRPr="00206E91" w:rsidR="008B36F8" w:rsidP="008B36F8" w:rsidRDefault="008B36F8" w14:paraId="7BA426AF" w14:textId="5D5E12C5">
      <w:pPr>
        <w:pStyle w:val="ListParagraph"/>
        <w:numPr>
          <w:ilvl w:val="0"/>
          <w:numId w:val="23"/>
        </w:numPr>
        <w:autoSpaceDE w:val="0"/>
        <w:autoSpaceDN w:val="0"/>
        <w:adjustRightInd w:val="0"/>
        <w:spacing w:after="0" w:line="240" w:lineRule="auto"/>
        <w:jc w:val="both"/>
        <w:rPr>
          <w:color w:val="000000"/>
          <w:sz w:val="22"/>
          <w:szCs w:val="22"/>
        </w:rPr>
      </w:pPr>
      <w:r w:rsidRPr="00206E91">
        <w:rPr>
          <w:color w:val="000000"/>
          <w:sz w:val="22"/>
          <w:szCs w:val="22"/>
        </w:rPr>
        <w:t xml:space="preserve">Undertaking </w:t>
      </w:r>
      <w:r w:rsidR="002B2A26">
        <w:rPr>
          <w:color w:val="000000"/>
          <w:sz w:val="22"/>
          <w:szCs w:val="22"/>
        </w:rPr>
        <w:t>h</w:t>
      </w:r>
      <w:r w:rsidRPr="00206E91">
        <w:rPr>
          <w:color w:val="000000"/>
          <w:sz w:val="22"/>
          <w:szCs w:val="22"/>
        </w:rPr>
        <w:t xml:space="preserve">ealth </w:t>
      </w:r>
      <w:r w:rsidR="002B2A26">
        <w:rPr>
          <w:color w:val="000000"/>
          <w:sz w:val="22"/>
          <w:szCs w:val="22"/>
        </w:rPr>
        <w:t>s</w:t>
      </w:r>
      <w:r w:rsidRPr="00206E91">
        <w:rPr>
          <w:color w:val="000000"/>
          <w:sz w:val="22"/>
          <w:szCs w:val="22"/>
        </w:rPr>
        <w:t>urveillance</w:t>
      </w:r>
      <w:r w:rsidR="002B2A26">
        <w:rPr>
          <w:color w:val="000000"/>
          <w:sz w:val="22"/>
          <w:szCs w:val="22"/>
        </w:rPr>
        <w:t>,</w:t>
      </w:r>
    </w:p>
    <w:p w:rsidRPr="00206E91" w:rsidR="008B36F8" w:rsidP="008B36F8" w:rsidRDefault="008B36F8" w14:paraId="636CF917" w14:textId="7395EE64">
      <w:pPr>
        <w:pStyle w:val="ListParagraph"/>
        <w:numPr>
          <w:ilvl w:val="0"/>
          <w:numId w:val="23"/>
        </w:numPr>
        <w:autoSpaceDE w:val="0"/>
        <w:autoSpaceDN w:val="0"/>
        <w:adjustRightInd w:val="0"/>
        <w:spacing w:after="0" w:line="240" w:lineRule="auto"/>
        <w:jc w:val="both"/>
        <w:rPr>
          <w:color w:val="000000"/>
          <w:sz w:val="22"/>
          <w:szCs w:val="22"/>
        </w:rPr>
      </w:pPr>
      <w:r w:rsidRPr="00206E91">
        <w:rPr>
          <w:color w:val="000000"/>
          <w:sz w:val="22"/>
          <w:szCs w:val="22"/>
        </w:rPr>
        <w:t>Reporting and investigating complaints, claims</w:t>
      </w:r>
      <w:r w:rsidR="002B2A26">
        <w:rPr>
          <w:color w:val="000000"/>
          <w:sz w:val="22"/>
          <w:szCs w:val="22"/>
        </w:rPr>
        <w:t>,</w:t>
      </w:r>
      <w:r w:rsidRPr="00206E91">
        <w:rPr>
          <w:color w:val="000000"/>
          <w:sz w:val="22"/>
          <w:szCs w:val="22"/>
        </w:rPr>
        <w:t xml:space="preserve"> and untoward incidents within the department</w:t>
      </w:r>
      <w:r w:rsidR="002B2A26">
        <w:rPr>
          <w:color w:val="000000"/>
          <w:sz w:val="22"/>
          <w:szCs w:val="22"/>
        </w:rPr>
        <w:t>,</w:t>
      </w:r>
    </w:p>
    <w:p w:rsidRPr="00206E91" w:rsidR="008B36F8" w:rsidP="008B36F8" w:rsidRDefault="008B36F8" w14:paraId="669CD3ED" w14:textId="0BAAD376">
      <w:pPr>
        <w:pStyle w:val="ListParagraph"/>
        <w:numPr>
          <w:ilvl w:val="0"/>
          <w:numId w:val="23"/>
        </w:numPr>
        <w:autoSpaceDE w:val="0"/>
        <w:autoSpaceDN w:val="0"/>
        <w:adjustRightInd w:val="0"/>
        <w:spacing w:after="0" w:line="240" w:lineRule="auto"/>
        <w:jc w:val="both"/>
        <w:rPr>
          <w:color w:val="000000"/>
          <w:sz w:val="22"/>
          <w:szCs w:val="22"/>
        </w:rPr>
      </w:pPr>
      <w:r w:rsidRPr="00206E91">
        <w:rPr>
          <w:color w:val="000000"/>
          <w:sz w:val="22"/>
          <w:szCs w:val="22"/>
        </w:rPr>
        <w:t>Reporting events to the appropriate authorities when we are required to do so by law</w:t>
      </w:r>
      <w:r w:rsidR="002B2A26">
        <w:rPr>
          <w:color w:val="000000"/>
          <w:sz w:val="22"/>
          <w:szCs w:val="22"/>
        </w:rPr>
        <w:t xml:space="preserve">, </w:t>
      </w:r>
      <w:proofErr w:type="spellStart"/>
      <w:r w:rsidR="002B2A26">
        <w:rPr>
          <w:color w:val="000000"/>
          <w:sz w:val="22"/>
          <w:szCs w:val="22"/>
        </w:rPr>
        <w:t>eg</w:t>
      </w:r>
      <w:proofErr w:type="spellEnd"/>
      <w:r w:rsidR="002B2A26">
        <w:rPr>
          <w:color w:val="000000"/>
          <w:sz w:val="22"/>
          <w:szCs w:val="22"/>
        </w:rPr>
        <w:t xml:space="preserve">, </w:t>
      </w:r>
      <w:r w:rsidRPr="00206E91">
        <w:rPr>
          <w:color w:val="000000"/>
          <w:sz w:val="22"/>
          <w:szCs w:val="22"/>
        </w:rPr>
        <w:t>for communicable disease</w:t>
      </w:r>
      <w:r w:rsidR="002B2A26">
        <w:rPr>
          <w:color w:val="000000"/>
          <w:sz w:val="22"/>
          <w:szCs w:val="22"/>
        </w:rPr>
        <w:t>,</w:t>
      </w:r>
    </w:p>
    <w:p w:rsidRPr="00206E91" w:rsidR="008B36F8" w:rsidP="008B36F8" w:rsidRDefault="008B36F8" w14:paraId="297B0C82" w14:textId="337F0094">
      <w:pPr>
        <w:pStyle w:val="ListParagraph"/>
        <w:numPr>
          <w:ilvl w:val="0"/>
          <w:numId w:val="23"/>
        </w:numPr>
        <w:autoSpaceDE w:val="0"/>
        <w:autoSpaceDN w:val="0"/>
        <w:adjustRightInd w:val="0"/>
        <w:spacing w:after="0" w:line="240" w:lineRule="auto"/>
        <w:jc w:val="both"/>
        <w:rPr>
          <w:color w:val="000000"/>
          <w:sz w:val="22"/>
          <w:szCs w:val="22"/>
        </w:rPr>
      </w:pPr>
      <w:r w:rsidRPr="00206E91">
        <w:rPr>
          <w:color w:val="000000"/>
          <w:sz w:val="22"/>
          <w:szCs w:val="22"/>
        </w:rPr>
        <w:t>Health promotion/preventative activities</w:t>
      </w:r>
      <w:r w:rsidR="002B2A26">
        <w:rPr>
          <w:color w:val="000000"/>
          <w:sz w:val="22"/>
          <w:szCs w:val="22"/>
        </w:rPr>
        <w:t>,</w:t>
      </w:r>
      <w:r w:rsidRPr="00206E91">
        <w:rPr>
          <w:color w:val="000000"/>
          <w:sz w:val="22"/>
          <w:szCs w:val="22"/>
        </w:rPr>
        <w:t xml:space="preserve"> </w:t>
      </w:r>
    </w:p>
    <w:p w:rsidRPr="00206E91" w:rsidR="008B36F8" w:rsidP="008B36F8" w:rsidRDefault="008B36F8" w14:paraId="709B8FCB" w14:textId="0585F6F8">
      <w:pPr>
        <w:pStyle w:val="Default"/>
        <w:numPr>
          <w:ilvl w:val="0"/>
          <w:numId w:val="23"/>
        </w:numPr>
        <w:jc w:val="both"/>
        <w:rPr>
          <w:color w:val="auto"/>
          <w:sz w:val="22"/>
          <w:szCs w:val="22"/>
        </w:rPr>
      </w:pPr>
      <w:r w:rsidRPr="00206E91">
        <w:rPr>
          <w:color w:val="auto"/>
          <w:sz w:val="22"/>
          <w:szCs w:val="22"/>
        </w:rPr>
        <w:t>Health information which forms part of the occupational health clinical records about a physical health or mental condition</w:t>
      </w:r>
      <w:r w:rsidR="002B2A26">
        <w:rPr>
          <w:color w:val="auto"/>
          <w:sz w:val="22"/>
          <w:szCs w:val="22"/>
        </w:rPr>
        <w:t>,</w:t>
      </w:r>
      <w:r w:rsidRPr="00206E91">
        <w:rPr>
          <w:color w:val="auto"/>
          <w:sz w:val="22"/>
          <w:szCs w:val="22"/>
        </w:rPr>
        <w:t xml:space="preserve"> immunisation records</w:t>
      </w:r>
      <w:r w:rsidR="002B2A26">
        <w:rPr>
          <w:color w:val="auto"/>
          <w:sz w:val="22"/>
          <w:szCs w:val="22"/>
        </w:rPr>
        <w:t xml:space="preserve">, </w:t>
      </w:r>
      <w:r w:rsidRPr="00206E91">
        <w:rPr>
          <w:color w:val="auto"/>
          <w:sz w:val="22"/>
          <w:szCs w:val="22"/>
        </w:rPr>
        <w:t>health surveillance records</w:t>
      </w:r>
      <w:r w:rsidR="002B2A26">
        <w:rPr>
          <w:color w:val="auto"/>
          <w:sz w:val="22"/>
          <w:szCs w:val="22"/>
        </w:rPr>
        <w:t>,</w:t>
      </w:r>
      <w:r w:rsidRPr="00206E91">
        <w:rPr>
          <w:color w:val="auto"/>
          <w:sz w:val="22"/>
          <w:szCs w:val="22"/>
        </w:rPr>
        <w:t xml:space="preserve"> statutory medical surveillance records</w:t>
      </w:r>
      <w:r w:rsidR="002B2A26">
        <w:rPr>
          <w:color w:val="auto"/>
          <w:sz w:val="22"/>
          <w:szCs w:val="22"/>
        </w:rPr>
        <w:t>, or</w:t>
      </w:r>
      <w:r w:rsidRPr="00206E91">
        <w:rPr>
          <w:color w:val="auto"/>
          <w:sz w:val="22"/>
          <w:szCs w:val="22"/>
        </w:rPr>
        <w:t xml:space="preserve"> health promotion activity</w:t>
      </w:r>
      <w:r w:rsidR="002B2A26">
        <w:rPr>
          <w:color w:val="auto"/>
          <w:sz w:val="22"/>
          <w:szCs w:val="22"/>
        </w:rPr>
        <w:t>,</w:t>
      </w:r>
    </w:p>
    <w:p w:rsidRPr="00206E91" w:rsidR="008B36F8" w:rsidP="008B36F8" w:rsidRDefault="008B36F8" w14:paraId="1AE86445" w14:textId="55A62CCA">
      <w:pPr>
        <w:pStyle w:val="Default"/>
        <w:numPr>
          <w:ilvl w:val="0"/>
          <w:numId w:val="23"/>
        </w:numPr>
        <w:jc w:val="both"/>
        <w:rPr>
          <w:color w:val="auto"/>
          <w:sz w:val="22"/>
          <w:szCs w:val="22"/>
        </w:rPr>
      </w:pPr>
      <w:r w:rsidRPr="00206E91">
        <w:rPr>
          <w:color w:val="auto"/>
          <w:sz w:val="22"/>
          <w:szCs w:val="22"/>
        </w:rPr>
        <w:t>Information relating to health and safety, including risk assessments</w:t>
      </w:r>
      <w:r w:rsidR="002B2A26">
        <w:rPr>
          <w:color w:val="auto"/>
          <w:sz w:val="22"/>
          <w:szCs w:val="22"/>
        </w:rPr>
        <w:t>,</w:t>
      </w:r>
    </w:p>
    <w:p w:rsidRPr="00206E91" w:rsidR="008B36F8" w:rsidP="008B36F8" w:rsidRDefault="008B36F8" w14:paraId="605B78EA" w14:textId="220335FD">
      <w:pPr>
        <w:pStyle w:val="Default"/>
        <w:numPr>
          <w:ilvl w:val="0"/>
          <w:numId w:val="23"/>
        </w:numPr>
        <w:jc w:val="both"/>
        <w:rPr>
          <w:color w:val="auto"/>
          <w:sz w:val="22"/>
          <w:szCs w:val="22"/>
        </w:rPr>
      </w:pPr>
      <w:r w:rsidRPr="00206E91">
        <w:rPr>
          <w:color w:val="auto"/>
          <w:sz w:val="22"/>
          <w:szCs w:val="22"/>
        </w:rPr>
        <w:t>Any other personal information that may be relevant for the provision of an occupational health service</w:t>
      </w:r>
      <w:r w:rsidR="002B2A26">
        <w:rPr>
          <w:color w:val="auto"/>
          <w:sz w:val="22"/>
          <w:szCs w:val="22"/>
        </w:rPr>
        <w:t>,</w:t>
      </w:r>
    </w:p>
    <w:p w:rsidRPr="00206E91" w:rsidR="008B36F8" w:rsidP="008B36F8" w:rsidRDefault="008B36F8" w14:paraId="303A9EA6" w14:textId="224C15C5">
      <w:pPr>
        <w:pStyle w:val="Default"/>
        <w:numPr>
          <w:ilvl w:val="0"/>
          <w:numId w:val="23"/>
        </w:numPr>
        <w:jc w:val="both"/>
        <w:rPr>
          <w:color w:val="auto"/>
          <w:sz w:val="22"/>
          <w:szCs w:val="22"/>
        </w:rPr>
      </w:pPr>
      <w:r w:rsidRPr="00206E91">
        <w:rPr>
          <w:color w:val="auto"/>
          <w:sz w:val="22"/>
          <w:szCs w:val="22"/>
        </w:rPr>
        <w:t>Information required by NHS England regarding voluntary flu vaccinations</w:t>
      </w:r>
      <w:r w:rsidR="002B2A26">
        <w:rPr>
          <w:color w:val="auto"/>
          <w:sz w:val="22"/>
          <w:szCs w:val="22"/>
        </w:rPr>
        <w:t>,</w:t>
      </w:r>
    </w:p>
    <w:p w:rsidRPr="00206E91" w:rsidR="008B36F8" w:rsidP="008B36F8" w:rsidRDefault="008B36F8" w14:paraId="53E50086" w14:textId="7CA012A4">
      <w:pPr>
        <w:pStyle w:val="Default"/>
        <w:numPr>
          <w:ilvl w:val="0"/>
          <w:numId w:val="23"/>
        </w:numPr>
        <w:jc w:val="both"/>
        <w:rPr>
          <w:color w:val="auto"/>
          <w:sz w:val="22"/>
          <w:szCs w:val="22"/>
        </w:rPr>
      </w:pPr>
      <w:r w:rsidRPr="00206E91">
        <w:rPr>
          <w:color w:val="auto"/>
          <w:sz w:val="22"/>
          <w:szCs w:val="22"/>
        </w:rPr>
        <w:t xml:space="preserve">Information regarding vaccinations administered by occupational health and wellbeing (and other healthcare providers) as part of your employment, directed by NHS England and </w:t>
      </w:r>
      <w:r w:rsidR="002B2A26">
        <w:rPr>
          <w:color w:val="auto"/>
          <w:sz w:val="22"/>
          <w:szCs w:val="22"/>
        </w:rPr>
        <w:t xml:space="preserve">the </w:t>
      </w:r>
      <w:r w:rsidRPr="00206E91">
        <w:rPr>
          <w:color w:val="auto"/>
          <w:sz w:val="22"/>
          <w:szCs w:val="22"/>
        </w:rPr>
        <w:t>Department of Health and Social Care.</w:t>
      </w:r>
    </w:p>
    <w:p w:rsidRPr="00206E91" w:rsidR="008B36F8" w:rsidP="008B36F8" w:rsidRDefault="008B36F8" w14:paraId="1351F3B1" w14:textId="77777777">
      <w:pPr>
        <w:pStyle w:val="Default"/>
        <w:jc w:val="both"/>
        <w:rPr>
          <w:color w:val="auto"/>
          <w:sz w:val="22"/>
          <w:szCs w:val="22"/>
        </w:rPr>
      </w:pPr>
    </w:p>
    <w:p w:rsidRPr="00206E91" w:rsidR="008B36F8" w:rsidP="008B36F8" w:rsidRDefault="008B36F8" w14:paraId="49FE8D11" w14:textId="5BA52532">
      <w:pPr>
        <w:spacing w:after="0" w:line="240" w:lineRule="auto"/>
        <w:jc w:val="both"/>
        <w:rPr>
          <w:rFonts w:eastAsia="Times New Roman"/>
          <w:sz w:val="22"/>
          <w:szCs w:val="22"/>
          <w:lang w:eastAsia="en-GB"/>
        </w:rPr>
      </w:pPr>
      <w:r w:rsidRPr="00206E91">
        <w:rPr>
          <w:rFonts w:eastAsia="Times New Roman"/>
          <w:sz w:val="22"/>
          <w:szCs w:val="22"/>
          <w:lang w:eastAsia="en-GB"/>
        </w:rPr>
        <w:t>The occupational health and wellbeing department does not require explicit consent of employees to process their personal data if the purpose falls within the legal basis detailed above</w:t>
      </w:r>
      <w:r w:rsidR="002B2A26">
        <w:rPr>
          <w:rFonts w:eastAsia="Times New Roman"/>
          <w:sz w:val="22"/>
          <w:szCs w:val="22"/>
          <w:lang w:eastAsia="en-GB"/>
        </w:rPr>
        <w:t>, h</w:t>
      </w:r>
      <w:r w:rsidRPr="00206E91">
        <w:rPr>
          <w:rFonts w:eastAsia="Times New Roman"/>
          <w:sz w:val="22"/>
          <w:szCs w:val="22"/>
          <w:lang w:eastAsia="en-GB"/>
        </w:rPr>
        <w:t>owever</w:t>
      </w:r>
      <w:r w:rsidR="002B2A26">
        <w:rPr>
          <w:rFonts w:eastAsia="Times New Roman"/>
          <w:sz w:val="22"/>
          <w:szCs w:val="22"/>
          <w:lang w:eastAsia="en-GB"/>
        </w:rPr>
        <w:t>,</w:t>
      </w:r>
      <w:r w:rsidRPr="00206E91">
        <w:rPr>
          <w:rFonts w:eastAsia="Times New Roman"/>
          <w:sz w:val="22"/>
          <w:szCs w:val="22"/>
          <w:lang w:eastAsia="en-GB"/>
        </w:rPr>
        <w:t xml:space="preserve"> in line with the General Medical Council and Faculty of Occupational Health Medicine Good Medical Practice guidelines, we will seek explicit consent where practicable.</w:t>
      </w:r>
    </w:p>
    <w:p w:rsidRPr="00206E91" w:rsidR="008B36F8" w:rsidP="008B36F8" w:rsidRDefault="008B36F8" w14:paraId="45768EC1" w14:textId="77777777">
      <w:pPr>
        <w:spacing w:after="0" w:line="240" w:lineRule="auto"/>
        <w:jc w:val="both"/>
        <w:rPr>
          <w:rFonts w:eastAsia="Times New Roman"/>
          <w:sz w:val="22"/>
          <w:szCs w:val="22"/>
          <w:lang w:eastAsia="en-GB"/>
        </w:rPr>
      </w:pPr>
    </w:p>
    <w:p w:rsidRPr="00206E91" w:rsidR="008B36F8" w:rsidP="002B2A26" w:rsidRDefault="008B36F8" w14:paraId="704F6A30" w14:textId="42897A5A">
      <w:pPr>
        <w:spacing w:after="0" w:line="240" w:lineRule="auto"/>
        <w:jc w:val="both"/>
        <w:rPr>
          <w:sz w:val="22"/>
          <w:szCs w:val="22"/>
          <w:lang w:eastAsia="en-GB"/>
        </w:rPr>
      </w:pPr>
      <w:r w:rsidRPr="00206E91">
        <w:rPr>
          <w:rFonts w:eastAsia="Times New Roman"/>
          <w:sz w:val="22"/>
          <w:szCs w:val="22"/>
          <w:lang w:eastAsia="en-GB"/>
        </w:rPr>
        <w:t xml:space="preserve">The Trust runs the national flu campaign each year and as such is required to obtain </w:t>
      </w:r>
      <w:r w:rsidR="002B2A26">
        <w:rPr>
          <w:rFonts w:eastAsia="Times New Roman"/>
          <w:sz w:val="22"/>
          <w:szCs w:val="22"/>
          <w:lang w:eastAsia="en-GB"/>
        </w:rPr>
        <w:t>p</w:t>
      </w:r>
      <w:r w:rsidRPr="00206E91">
        <w:rPr>
          <w:rFonts w:eastAsia="Times New Roman"/>
          <w:sz w:val="22"/>
          <w:szCs w:val="22"/>
          <w:lang w:eastAsia="en-GB"/>
        </w:rPr>
        <w:t xml:space="preserve">ersonal and special category data from staff who opt to have their vaccination. </w:t>
      </w:r>
      <w:r w:rsidR="002B2A26">
        <w:rPr>
          <w:rFonts w:eastAsia="Times New Roman"/>
          <w:sz w:val="22"/>
          <w:szCs w:val="22"/>
          <w:lang w:eastAsia="en-GB"/>
        </w:rPr>
        <w:t xml:space="preserve"> </w:t>
      </w:r>
      <w:r w:rsidRPr="00206E91">
        <w:rPr>
          <w:rFonts w:eastAsia="Times New Roman"/>
          <w:sz w:val="22"/>
          <w:szCs w:val="22"/>
          <w:lang w:eastAsia="en-GB"/>
        </w:rPr>
        <w:t>As part of the process personal information is uploaded into the National Immunisation Vaccination System (NIVS).</w:t>
      </w:r>
      <w:r w:rsidR="002B2A26">
        <w:rPr>
          <w:rFonts w:eastAsia="Times New Roman"/>
          <w:sz w:val="22"/>
          <w:szCs w:val="22"/>
          <w:lang w:eastAsia="en-GB"/>
        </w:rPr>
        <w:t xml:space="preserve">  </w:t>
      </w:r>
      <w:r w:rsidRPr="00206E91">
        <w:rPr>
          <w:sz w:val="22"/>
          <w:szCs w:val="22"/>
          <w:lang w:eastAsia="en-GB"/>
        </w:rPr>
        <w:t>Flu vaccination data will also be used to update the National Immunisation Management Service (NIMS) with details of completed vaccinations, to avoid those who have received their vaccination do not receive a second invitation.</w:t>
      </w:r>
    </w:p>
    <w:p w:rsidRPr="00206E91" w:rsidR="008B36F8" w:rsidP="008B36F8" w:rsidRDefault="008B36F8" w14:paraId="31A998BE" w14:textId="77777777">
      <w:pPr>
        <w:spacing w:after="0" w:line="240" w:lineRule="auto"/>
        <w:rPr>
          <w:sz w:val="22"/>
          <w:szCs w:val="22"/>
          <w:lang w:eastAsia="en-GB"/>
        </w:rPr>
      </w:pPr>
    </w:p>
    <w:p w:rsidRPr="00206E91" w:rsidR="008B36F8" w:rsidP="002B2A26" w:rsidRDefault="008B36F8" w14:paraId="52557AAD" w14:textId="5AD2ED2F">
      <w:pPr>
        <w:spacing w:after="0" w:line="240" w:lineRule="auto"/>
        <w:jc w:val="both"/>
        <w:rPr>
          <w:sz w:val="22"/>
          <w:szCs w:val="22"/>
          <w:lang w:eastAsia="en-GB"/>
        </w:rPr>
      </w:pPr>
      <w:r w:rsidRPr="00206E91">
        <w:rPr>
          <w:sz w:val="22"/>
          <w:szCs w:val="22"/>
          <w:lang w:eastAsia="en-GB"/>
        </w:rPr>
        <w:t>The same process is used for any C</w:t>
      </w:r>
      <w:r w:rsidR="002B2A26">
        <w:rPr>
          <w:sz w:val="22"/>
          <w:szCs w:val="22"/>
          <w:lang w:eastAsia="en-GB"/>
        </w:rPr>
        <w:t>OVID</w:t>
      </w:r>
      <w:r w:rsidRPr="00206E91">
        <w:rPr>
          <w:sz w:val="22"/>
          <w:szCs w:val="22"/>
          <w:lang w:eastAsia="en-GB"/>
        </w:rPr>
        <w:t>-19 vaccination administered to staff.</w:t>
      </w:r>
      <w:r w:rsidR="002B2A26">
        <w:rPr>
          <w:sz w:val="22"/>
          <w:szCs w:val="22"/>
          <w:lang w:eastAsia="en-GB"/>
        </w:rPr>
        <w:t xml:space="preserve"> </w:t>
      </w:r>
      <w:r w:rsidRPr="00206E91">
        <w:rPr>
          <w:sz w:val="22"/>
          <w:szCs w:val="22"/>
          <w:lang w:eastAsia="en-GB"/>
        </w:rPr>
        <w:t xml:space="preserve"> COVID-19 vaccinations will be administered in accordance with nationally directed programs.</w:t>
      </w:r>
    </w:p>
    <w:p w:rsidRPr="00206E91" w:rsidR="008B36F8" w:rsidP="008B36F8" w:rsidRDefault="008B36F8" w14:paraId="34502DE4" w14:textId="77777777">
      <w:pPr>
        <w:spacing w:after="0" w:line="240" w:lineRule="auto"/>
        <w:jc w:val="both"/>
        <w:rPr>
          <w:rFonts w:eastAsia="Times New Roman"/>
          <w:sz w:val="22"/>
          <w:szCs w:val="22"/>
          <w:lang w:eastAsia="en-GB"/>
        </w:rPr>
      </w:pPr>
    </w:p>
    <w:p w:rsidR="008B36F8" w:rsidP="008B36F8" w:rsidRDefault="008B36F8" w14:paraId="02FD6504" w14:textId="77777777">
      <w:pPr>
        <w:spacing w:after="0" w:line="240" w:lineRule="auto"/>
        <w:jc w:val="both"/>
        <w:rPr>
          <w:rFonts w:eastAsia="Times New Roman"/>
          <w:sz w:val="22"/>
          <w:szCs w:val="22"/>
          <w:lang w:eastAsia="en-GB"/>
        </w:rPr>
      </w:pPr>
      <w:r w:rsidRPr="00206E91">
        <w:rPr>
          <w:rFonts w:eastAsia="Times New Roman"/>
          <w:sz w:val="22"/>
          <w:szCs w:val="22"/>
          <w:lang w:eastAsia="en-GB"/>
        </w:rPr>
        <w:t>The privacy notice for the flu and COVID-19 vaccination processing can be accessed by the following link:</w:t>
      </w:r>
    </w:p>
    <w:p w:rsidRPr="00206E91" w:rsidR="002B2A26" w:rsidP="008B36F8" w:rsidRDefault="002B2A26" w14:paraId="3D97A726" w14:textId="77777777">
      <w:pPr>
        <w:spacing w:after="0" w:line="240" w:lineRule="auto"/>
        <w:jc w:val="both"/>
        <w:rPr>
          <w:rFonts w:eastAsia="Times New Roman"/>
          <w:sz w:val="22"/>
          <w:szCs w:val="22"/>
          <w:lang w:eastAsia="en-GB"/>
        </w:rPr>
      </w:pPr>
    </w:p>
    <w:p w:rsidRPr="00206E91" w:rsidR="008B36F8" w:rsidP="008B36F8" w:rsidRDefault="007070C5" w14:paraId="4E18EE1E" w14:textId="77777777">
      <w:pPr>
        <w:spacing w:after="0" w:line="240" w:lineRule="auto"/>
        <w:rPr>
          <w:sz w:val="22"/>
          <w:szCs w:val="22"/>
          <w:lang w:eastAsia="en-GB"/>
        </w:rPr>
      </w:pPr>
      <w:hyperlink w:tgtFrame="_blank" w:history="1" r:id="rId11">
        <w:r w:rsidRPr="00206E91" w:rsidR="008B36F8">
          <w:rPr>
            <w:rStyle w:val="Hyperlink"/>
            <w:sz w:val="22"/>
            <w:szCs w:val="22"/>
            <w:lang w:eastAsia="en-GB"/>
          </w:rPr>
          <w:t>https://www.england.nhs.uk/contact-us/privacy-n</w:t>
        </w:r>
        <w:bookmarkStart w:name="_GoBack" w:id="0"/>
        <w:bookmarkEnd w:id="0"/>
        <w:r w:rsidRPr="00206E91" w:rsidR="008B36F8">
          <w:rPr>
            <w:rStyle w:val="Hyperlink"/>
            <w:sz w:val="22"/>
            <w:szCs w:val="22"/>
            <w:lang w:eastAsia="en-GB"/>
          </w:rPr>
          <w:t>o</w:t>
        </w:r>
        <w:r w:rsidRPr="00206E91" w:rsidR="008B36F8">
          <w:rPr>
            <w:rStyle w:val="Hyperlink"/>
            <w:sz w:val="22"/>
            <w:szCs w:val="22"/>
            <w:lang w:eastAsia="en-GB"/>
          </w:rPr>
          <w:t>tice/national-flu-vaccination-programme/</w:t>
        </w:r>
      </w:hyperlink>
    </w:p>
    <w:p w:rsidRPr="00206E91" w:rsidR="008B36F8" w:rsidP="002B2A26" w:rsidRDefault="008B36F8" w14:paraId="517572D0" w14:textId="77777777">
      <w:pPr>
        <w:shd w:val="clear" w:color="auto" w:fill="FFFFFF"/>
        <w:spacing w:before="300" w:after="300" w:line="240" w:lineRule="auto"/>
        <w:jc w:val="both"/>
        <w:rPr>
          <w:rFonts w:eastAsia="Times New Roman"/>
          <w:b/>
          <w:color w:val="0B0C0C"/>
          <w:lang w:eastAsia="en-GB"/>
        </w:rPr>
      </w:pPr>
      <w:r w:rsidRPr="00206E91">
        <w:rPr>
          <w:rFonts w:eastAsia="Times New Roman"/>
          <w:b/>
          <w:color w:val="0B0C0C"/>
          <w:lang w:eastAsia="en-GB"/>
        </w:rPr>
        <w:t>Future variants and their impact on epidemiology</w:t>
      </w:r>
    </w:p>
    <w:p w:rsidRPr="00206E91" w:rsidR="008B36F8" w:rsidP="002B2A26" w:rsidRDefault="008B36F8" w14:paraId="21C27EC4" w14:textId="77777777">
      <w:pPr>
        <w:shd w:val="clear" w:color="auto" w:fill="FFFFFF"/>
        <w:spacing w:before="300" w:after="300" w:line="240" w:lineRule="auto"/>
        <w:jc w:val="both"/>
        <w:rPr>
          <w:rFonts w:eastAsia="Times New Roman"/>
          <w:color w:val="0B0C0C"/>
          <w:sz w:val="22"/>
          <w:szCs w:val="22"/>
          <w:lang w:eastAsia="en-GB"/>
        </w:rPr>
      </w:pPr>
      <w:r w:rsidRPr="00206E91">
        <w:rPr>
          <w:rFonts w:eastAsia="Times New Roman"/>
          <w:color w:val="0B0C0C"/>
          <w:sz w:val="22"/>
          <w:szCs w:val="22"/>
          <w:lang w:eastAsia="en-GB"/>
        </w:rPr>
        <w:t>As the virulence of any new emergent variant cannot be reliably predicted, rapid response measures may be required should there be substantial changes in population immunity against the dominant circulating variant, including any new variant of concern.</w:t>
      </w:r>
    </w:p>
    <w:p w:rsidRPr="00206E91" w:rsidR="008B36F8" w:rsidP="002B2A26" w:rsidRDefault="008B36F8" w14:paraId="3D85D994" w14:textId="77777777">
      <w:pPr>
        <w:shd w:val="clear" w:color="auto" w:fill="FFFFFF"/>
        <w:spacing w:before="300" w:after="300" w:line="240" w:lineRule="auto"/>
        <w:jc w:val="both"/>
        <w:rPr>
          <w:rFonts w:eastAsia="Times New Roman"/>
          <w:color w:val="0B0C0C"/>
          <w:sz w:val="22"/>
          <w:szCs w:val="22"/>
          <w:lang w:eastAsia="en-GB"/>
        </w:rPr>
      </w:pPr>
      <w:r w:rsidRPr="00206E91">
        <w:rPr>
          <w:rFonts w:eastAsia="Times New Roman"/>
          <w:color w:val="0B0C0C"/>
          <w:sz w:val="22"/>
          <w:szCs w:val="22"/>
          <w:lang w:eastAsia="en-GB"/>
        </w:rPr>
        <w:t>The Joint Committee on Vaccination and Immunisation (JCVI) will keep the epidemiology of COVID-19 under review and will provide advice for a surge response, as required.</w:t>
      </w:r>
    </w:p>
    <w:p w:rsidRPr="00206E91" w:rsidR="00521614" w:rsidP="00A97B07" w:rsidRDefault="00521614" w14:paraId="3C70B1B6" w14:textId="77777777">
      <w:pPr>
        <w:spacing w:after="0" w:line="240" w:lineRule="auto"/>
        <w:jc w:val="both"/>
        <w:rPr>
          <w:rFonts w:eastAsia="Times New Roman"/>
          <w:b/>
          <w:lang w:eastAsia="en-GB"/>
        </w:rPr>
      </w:pPr>
      <w:r w:rsidRPr="00206E91">
        <w:rPr>
          <w:rFonts w:eastAsia="Times New Roman"/>
          <w:b/>
          <w:lang w:eastAsia="en-GB"/>
        </w:rPr>
        <w:t>Who can access my information?</w:t>
      </w:r>
    </w:p>
    <w:p w:rsidRPr="00206E91" w:rsidR="00521614" w:rsidP="00521614" w:rsidRDefault="00521614" w14:paraId="4A5E7041" w14:textId="77777777">
      <w:pPr>
        <w:pStyle w:val="ListParagraph"/>
        <w:spacing w:after="0" w:line="240" w:lineRule="auto"/>
        <w:ind w:left="426"/>
        <w:jc w:val="both"/>
        <w:rPr>
          <w:rFonts w:eastAsia="Times New Roman"/>
          <w:b/>
          <w:sz w:val="22"/>
          <w:szCs w:val="22"/>
          <w:lang w:eastAsia="en-GB"/>
        </w:rPr>
      </w:pPr>
    </w:p>
    <w:p w:rsidRPr="00206E91" w:rsidR="00521614" w:rsidP="00521614" w:rsidRDefault="00521614" w14:paraId="24053EFD" w14:textId="7104E58F">
      <w:pPr>
        <w:spacing w:after="0" w:line="240" w:lineRule="auto"/>
        <w:jc w:val="both"/>
        <w:rPr>
          <w:rFonts w:eastAsia="Times New Roman"/>
          <w:sz w:val="22"/>
          <w:szCs w:val="22"/>
          <w:lang w:eastAsia="en-GB"/>
        </w:rPr>
      </w:pPr>
      <w:r w:rsidRPr="00206E91">
        <w:rPr>
          <w:rFonts w:eastAsia="Times New Roman"/>
          <w:sz w:val="22"/>
          <w:szCs w:val="22"/>
          <w:lang w:eastAsia="en-GB"/>
        </w:rPr>
        <w:t xml:space="preserve">Information about you will be accessed by employees of </w:t>
      </w:r>
      <w:r w:rsidR="002B2A26">
        <w:rPr>
          <w:rFonts w:eastAsia="Times New Roman"/>
          <w:sz w:val="22"/>
          <w:szCs w:val="22"/>
          <w:lang w:eastAsia="en-GB"/>
        </w:rPr>
        <w:t>SCL</w:t>
      </w:r>
      <w:r w:rsidRPr="00206E91">
        <w:rPr>
          <w:rFonts w:eastAsia="Times New Roman"/>
          <w:sz w:val="22"/>
          <w:szCs w:val="22"/>
          <w:lang w:eastAsia="en-GB"/>
        </w:rPr>
        <w:t xml:space="preserve"> and the Trust who are involved in the management of </w:t>
      </w:r>
      <w:r w:rsidR="002B2A26">
        <w:rPr>
          <w:rFonts w:eastAsia="Times New Roman"/>
          <w:sz w:val="22"/>
          <w:szCs w:val="22"/>
          <w:lang w:eastAsia="en-GB"/>
        </w:rPr>
        <w:t>SCL</w:t>
      </w:r>
      <w:r w:rsidRPr="00206E91">
        <w:rPr>
          <w:rFonts w:eastAsia="Times New Roman"/>
          <w:sz w:val="22"/>
          <w:szCs w:val="22"/>
          <w:lang w:eastAsia="en-GB"/>
        </w:rPr>
        <w:t xml:space="preserve"> workforce services.</w:t>
      </w:r>
      <w:r w:rsidR="002B2A26">
        <w:rPr>
          <w:rFonts w:eastAsia="Times New Roman"/>
          <w:sz w:val="22"/>
          <w:szCs w:val="22"/>
          <w:lang w:eastAsia="en-GB"/>
        </w:rPr>
        <w:t xml:space="preserve"> </w:t>
      </w:r>
      <w:r w:rsidRPr="00206E91">
        <w:rPr>
          <w:rFonts w:eastAsia="Times New Roman"/>
          <w:sz w:val="22"/>
          <w:szCs w:val="22"/>
          <w:lang w:eastAsia="en-GB"/>
        </w:rPr>
        <w:t xml:space="preserve"> This will include:</w:t>
      </w:r>
    </w:p>
    <w:p w:rsidRPr="00206E91" w:rsidR="00521614" w:rsidP="00521614" w:rsidRDefault="00521614" w14:paraId="784E2D6C" w14:textId="77777777">
      <w:pPr>
        <w:pStyle w:val="ListParagraph"/>
        <w:spacing w:after="0" w:line="240" w:lineRule="auto"/>
        <w:ind w:left="426"/>
        <w:jc w:val="both"/>
        <w:rPr>
          <w:rFonts w:eastAsia="Times New Roman"/>
          <w:b/>
          <w:sz w:val="22"/>
          <w:szCs w:val="22"/>
          <w:lang w:eastAsia="en-GB"/>
        </w:rPr>
      </w:pPr>
    </w:p>
    <w:p w:rsidRPr="00206E91" w:rsidR="00521614" w:rsidP="002B2A26" w:rsidRDefault="00521614" w14:paraId="6A318D4E" w14:textId="63E79110">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Doctors and nurses who provide you with Staff and Wellbeing services</w:t>
      </w:r>
      <w:r w:rsidR="002B2A26">
        <w:rPr>
          <w:rFonts w:eastAsia="Times New Roman"/>
          <w:sz w:val="22"/>
          <w:szCs w:val="22"/>
          <w:lang w:eastAsia="en-GB"/>
        </w:rPr>
        <w:t>,</w:t>
      </w:r>
    </w:p>
    <w:p w:rsidRPr="00206E91" w:rsidR="00521614" w:rsidP="002B2A26" w:rsidRDefault="00521614" w14:paraId="0A06D9F5" w14:textId="45B5053A">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Other clinical staff such as pharmacists and radiologists</w:t>
      </w:r>
      <w:r w:rsidR="002B2A26">
        <w:rPr>
          <w:rFonts w:eastAsia="Times New Roman"/>
          <w:sz w:val="22"/>
          <w:szCs w:val="22"/>
          <w:lang w:eastAsia="en-GB"/>
        </w:rPr>
        <w:t>,</w:t>
      </w:r>
    </w:p>
    <w:p w:rsidRPr="00206E91" w:rsidR="00521614" w:rsidP="002B2A26" w:rsidRDefault="00521614" w14:paraId="43E43FB4" w14:textId="4C9669EC">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Non-clinical staff who manage your employment</w:t>
      </w:r>
      <w:r w:rsidR="002B2A26">
        <w:rPr>
          <w:rFonts w:eastAsia="Times New Roman"/>
          <w:sz w:val="22"/>
          <w:szCs w:val="22"/>
          <w:lang w:eastAsia="en-GB"/>
        </w:rPr>
        <w:t>,</w:t>
      </w:r>
    </w:p>
    <w:p w:rsidRPr="00206E91" w:rsidR="00521614" w:rsidP="002B2A26" w:rsidRDefault="00521614" w14:paraId="266CC2F8" w14:textId="2704155F">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Non-clinical staff who provide statutory information to NHS England and the Department of Health and Social Care</w:t>
      </w:r>
      <w:r w:rsidR="002B2A26">
        <w:rPr>
          <w:rFonts w:eastAsia="Times New Roman"/>
          <w:sz w:val="22"/>
          <w:szCs w:val="22"/>
          <w:lang w:eastAsia="en-GB"/>
        </w:rPr>
        <w:t>,</w:t>
      </w:r>
    </w:p>
    <w:p w:rsidRPr="00206E91" w:rsidR="00A97B07" w:rsidP="002B2A26" w:rsidRDefault="00A97B07" w14:paraId="3580711F" w14:textId="472D68EC">
      <w:pPr>
        <w:pStyle w:val="BodyText"/>
        <w:numPr>
          <w:ilvl w:val="0"/>
          <w:numId w:val="6"/>
        </w:numPr>
        <w:tabs>
          <w:tab w:val="left" w:pos="701"/>
        </w:tabs>
        <w:jc w:val="both"/>
        <w:rPr>
          <w:rFonts w:cs="Arial"/>
          <w:sz w:val="22"/>
          <w:szCs w:val="22"/>
          <w:lang w:val="en-GB"/>
        </w:rPr>
      </w:pPr>
      <w:r w:rsidRPr="00206E91">
        <w:rPr>
          <w:rFonts w:cs="Arial"/>
          <w:sz w:val="22"/>
          <w:szCs w:val="22"/>
          <w:lang w:val="en-GB"/>
        </w:rPr>
        <w:t>Contracted suppliers providing, supporting</w:t>
      </w:r>
      <w:r w:rsidR="002B2A26">
        <w:rPr>
          <w:rFonts w:cs="Arial"/>
          <w:sz w:val="22"/>
          <w:szCs w:val="22"/>
          <w:lang w:val="en-GB"/>
        </w:rPr>
        <w:t>,</w:t>
      </w:r>
      <w:r w:rsidRPr="00206E91">
        <w:rPr>
          <w:rFonts w:cs="Arial"/>
          <w:sz w:val="22"/>
          <w:szCs w:val="22"/>
          <w:lang w:val="en-GB"/>
        </w:rPr>
        <w:t xml:space="preserve"> and maintaining the Trusts electronic systems</w:t>
      </w:r>
      <w:r w:rsidR="002B2A26">
        <w:rPr>
          <w:rFonts w:cs="Arial"/>
          <w:sz w:val="22"/>
          <w:szCs w:val="22"/>
          <w:lang w:val="en-GB"/>
        </w:rPr>
        <w:t>.</w:t>
      </w:r>
    </w:p>
    <w:p w:rsidRPr="00206E91" w:rsidR="00521614" w:rsidP="00521614" w:rsidRDefault="00521614" w14:paraId="1B80819D" w14:textId="77777777">
      <w:pPr>
        <w:pStyle w:val="ListParagraph"/>
        <w:spacing w:after="0" w:line="240" w:lineRule="auto"/>
        <w:ind w:left="360"/>
        <w:jc w:val="both"/>
        <w:rPr>
          <w:rFonts w:eastAsia="Times New Roman"/>
          <w:sz w:val="22"/>
          <w:szCs w:val="22"/>
          <w:lang w:eastAsia="en-GB"/>
        </w:rPr>
      </w:pPr>
    </w:p>
    <w:p w:rsidRPr="00206E91" w:rsidR="00A97B07" w:rsidP="00A97B07" w:rsidRDefault="00521614" w14:paraId="2BF92539" w14:textId="75B5B389">
      <w:pPr>
        <w:pStyle w:val="BodyText"/>
        <w:tabs>
          <w:tab w:val="left" w:pos="701"/>
        </w:tabs>
        <w:ind w:left="0"/>
        <w:jc w:val="both"/>
        <w:rPr>
          <w:rFonts w:cs="Arial"/>
          <w:sz w:val="22"/>
          <w:szCs w:val="22"/>
          <w:lang w:val="en-GB"/>
        </w:rPr>
      </w:pPr>
      <w:r w:rsidRPr="00206E91">
        <w:rPr>
          <w:rFonts w:eastAsia="Times New Roman" w:cs="Arial"/>
          <w:sz w:val="22"/>
          <w:szCs w:val="22"/>
          <w:lang w:val="en-GB" w:eastAsia="en-GB"/>
        </w:rPr>
        <w:t>All staff, whether clinical or non-clinical, have a legal duty to keep information about you confidential.</w:t>
      </w:r>
      <w:r w:rsidR="002B2A26">
        <w:rPr>
          <w:rFonts w:eastAsia="Times New Roman" w:cs="Arial"/>
          <w:sz w:val="22"/>
          <w:szCs w:val="22"/>
          <w:lang w:val="en-GB" w:eastAsia="en-GB"/>
        </w:rPr>
        <w:t xml:space="preserve"> </w:t>
      </w:r>
      <w:r w:rsidRPr="00206E91">
        <w:rPr>
          <w:rFonts w:eastAsia="Times New Roman" w:cs="Arial"/>
          <w:sz w:val="22"/>
          <w:szCs w:val="22"/>
          <w:lang w:val="en-GB" w:eastAsia="en-GB"/>
        </w:rPr>
        <w:t xml:space="preserve"> They will only access your information when it is necessary to do so and will only disclose your information when authorised.</w:t>
      </w:r>
      <w:r w:rsidRPr="00206E91" w:rsidR="00A97B07">
        <w:rPr>
          <w:rFonts w:cs="Arial"/>
          <w:sz w:val="22"/>
          <w:szCs w:val="22"/>
          <w:lang w:val="en-GB"/>
        </w:rPr>
        <w:t xml:space="preserve"> </w:t>
      </w:r>
      <w:r w:rsidR="002B2A26">
        <w:rPr>
          <w:rFonts w:cs="Arial"/>
          <w:sz w:val="22"/>
          <w:szCs w:val="22"/>
          <w:lang w:val="en-GB"/>
        </w:rPr>
        <w:t xml:space="preserve"> </w:t>
      </w:r>
      <w:r w:rsidRPr="00206E91" w:rsidR="00A97B07">
        <w:rPr>
          <w:rFonts w:cs="Arial"/>
          <w:sz w:val="22"/>
          <w:szCs w:val="22"/>
          <w:lang w:val="en-GB"/>
        </w:rPr>
        <w:t xml:space="preserve">Any contracted company who </w:t>
      </w:r>
      <w:r w:rsidRPr="00206E91" w:rsidR="002B2A26">
        <w:rPr>
          <w:rFonts w:cs="Arial"/>
          <w:sz w:val="22"/>
          <w:szCs w:val="22"/>
          <w:lang w:val="en-GB"/>
        </w:rPr>
        <w:t>accesses</w:t>
      </w:r>
      <w:r w:rsidRPr="00206E91" w:rsidR="00A97B07">
        <w:rPr>
          <w:rFonts w:cs="Arial"/>
          <w:sz w:val="22"/>
          <w:szCs w:val="22"/>
          <w:lang w:val="en-GB"/>
        </w:rPr>
        <w:t xml:space="preserve"> the Trusts electronic systems for the above reason do so under contractual obligation clauses for Data Protection and Confidentiality.</w:t>
      </w:r>
    </w:p>
    <w:p w:rsidRPr="00206E91" w:rsidR="00521614" w:rsidP="00521614" w:rsidRDefault="00521614" w14:paraId="1015D699" w14:textId="77777777">
      <w:pPr>
        <w:pStyle w:val="ListParagraph"/>
        <w:spacing w:after="0" w:line="240" w:lineRule="auto"/>
        <w:ind w:left="0"/>
        <w:jc w:val="both"/>
        <w:rPr>
          <w:rFonts w:eastAsia="Times New Roman"/>
          <w:sz w:val="22"/>
          <w:szCs w:val="22"/>
          <w:lang w:eastAsia="en-GB"/>
        </w:rPr>
      </w:pPr>
    </w:p>
    <w:p w:rsidRPr="00206E91" w:rsidR="00521614" w:rsidP="00521614" w:rsidRDefault="00521614" w14:paraId="7F5EC128" w14:textId="4D197066">
      <w:pPr>
        <w:pStyle w:val="ListParagraph"/>
        <w:spacing w:after="0" w:line="240" w:lineRule="auto"/>
        <w:ind w:left="0"/>
        <w:jc w:val="both"/>
        <w:rPr>
          <w:rFonts w:eastAsia="Times New Roman"/>
          <w:sz w:val="22"/>
          <w:szCs w:val="22"/>
          <w:lang w:eastAsia="en-GB"/>
        </w:rPr>
      </w:pPr>
      <w:r w:rsidRPr="00206E91">
        <w:rPr>
          <w:rFonts w:eastAsia="Times New Roman"/>
          <w:sz w:val="22"/>
          <w:szCs w:val="22"/>
          <w:lang w:eastAsia="en-GB"/>
        </w:rPr>
        <w:t>If you post or send offensive, inappropriate</w:t>
      </w:r>
      <w:r w:rsidR="002B2A26">
        <w:rPr>
          <w:rFonts w:eastAsia="Times New Roman"/>
          <w:sz w:val="22"/>
          <w:szCs w:val="22"/>
          <w:lang w:eastAsia="en-GB"/>
        </w:rPr>
        <w:t>,</w:t>
      </w:r>
      <w:r w:rsidRPr="00206E91">
        <w:rPr>
          <w:rFonts w:eastAsia="Times New Roman"/>
          <w:sz w:val="22"/>
          <w:szCs w:val="22"/>
          <w:lang w:eastAsia="en-GB"/>
        </w:rPr>
        <w:t xml:space="preserve"> or objectionable content anywhere on </w:t>
      </w:r>
      <w:hyperlink w:history="1" r:id="rId12">
        <w:r w:rsidRPr="00206E91">
          <w:rPr>
            <w:rFonts w:eastAsia="Times New Roman"/>
            <w:sz w:val="22"/>
            <w:szCs w:val="22"/>
            <w:lang w:eastAsia="en-GB"/>
          </w:rPr>
          <w:t>https://www.cddft.nhs.uk/</w:t>
        </w:r>
      </w:hyperlink>
      <w:r w:rsidRPr="00206E91" w:rsidR="00AA1DF1">
        <w:rPr>
          <w:rFonts w:eastAsia="Times New Roman"/>
          <w:sz w:val="22"/>
          <w:szCs w:val="22"/>
          <w:lang w:eastAsia="en-GB"/>
        </w:rPr>
        <w:t xml:space="preserve"> </w:t>
      </w:r>
      <w:r w:rsidRPr="00206E91">
        <w:rPr>
          <w:rFonts w:eastAsia="Times New Roman"/>
          <w:sz w:val="22"/>
          <w:szCs w:val="22"/>
          <w:lang w:eastAsia="en-GB"/>
        </w:rPr>
        <w:t xml:space="preserve">or on the Trust’s or </w:t>
      </w:r>
      <w:r w:rsidR="002B2A26">
        <w:rPr>
          <w:rFonts w:eastAsia="Times New Roman"/>
          <w:sz w:val="22"/>
          <w:szCs w:val="22"/>
          <w:lang w:eastAsia="en-GB"/>
        </w:rPr>
        <w:t>SCL’s</w:t>
      </w:r>
      <w:r w:rsidRPr="00206E91">
        <w:rPr>
          <w:rFonts w:eastAsia="Times New Roman"/>
          <w:sz w:val="22"/>
          <w:szCs w:val="22"/>
          <w:lang w:eastAsia="en-GB"/>
        </w:rPr>
        <w:t xml:space="preserve"> Facebook </w:t>
      </w:r>
      <w:r w:rsidR="002B2A26">
        <w:rPr>
          <w:rFonts w:eastAsia="Times New Roman"/>
          <w:sz w:val="22"/>
          <w:szCs w:val="22"/>
          <w:lang w:eastAsia="en-GB"/>
        </w:rPr>
        <w:t>and/or X (formerly known as Twitter)</w:t>
      </w:r>
      <w:r w:rsidRPr="00206E91">
        <w:rPr>
          <w:rFonts w:eastAsia="Times New Roman"/>
          <w:sz w:val="22"/>
          <w:szCs w:val="22"/>
          <w:lang w:eastAsia="en-GB"/>
        </w:rPr>
        <w:t xml:space="preserve"> pages</w:t>
      </w:r>
      <w:r w:rsidR="002B2A26">
        <w:rPr>
          <w:rFonts w:eastAsia="Times New Roman"/>
          <w:sz w:val="22"/>
          <w:szCs w:val="22"/>
          <w:lang w:eastAsia="en-GB"/>
        </w:rPr>
        <w:t>,</w:t>
      </w:r>
      <w:r w:rsidRPr="00206E91">
        <w:rPr>
          <w:rFonts w:eastAsia="Times New Roman"/>
          <w:sz w:val="22"/>
          <w:szCs w:val="22"/>
          <w:lang w:eastAsia="en-GB"/>
        </w:rPr>
        <w:t xml:space="preserve"> or any other social media site, or otherwise engage in any disruptive behaviour we may use whatever information is available to us, about you, to stop such behaviour. </w:t>
      </w:r>
    </w:p>
    <w:p w:rsidRPr="00206E91" w:rsidR="00A26803" w:rsidP="00F93A00" w:rsidRDefault="00A26803" w14:paraId="7B20297F" w14:textId="308FC16F">
      <w:pPr>
        <w:spacing w:after="0" w:line="240" w:lineRule="auto"/>
        <w:jc w:val="both"/>
        <w:rPr>
          <w:rFonts w:eastAsia="Times New Roman"/>
          <w:sz w:val="22"/>
          <w:szCs w:val="22"/>
          <w:lang w:eastAsia="en-GB"/>
        </w:rPr>
      </w:pPr>
    </w:p>
    <w:p w:rsidRPr="00206E91" w:rsidR="00A97B07" w:rsidP="00A97B07" w:rsidRDefault="00A97B07" w14:paraId="1BE4EACB" w14:textId="77777777">
      <w:pPr>
        <w:pStyle w:val="BodyText"/>
        <w:tabs>
          <w:tab w:val="left" w:pos="701"/>
        </w:tabs>
        <w:ind w:left="0"/>
        <w:jc w:val="both"/>
        <w:rPr>
          <w:rFonts w:cs="Arial"/>
          <w:b/>
          <w:lang w:val="en-GB"/>
        </w:rPr>
      </w:pPr>
      <w:r w:rsidRPr="00206E91">
        <w:rPr>
          <w:rFonts w:cs="Arial"/>
          <w:b/>
          <w:lang w:val="en-GB"/>
        </w:rPr>
        <w:t xml:space="preserve">Do we use 3rd parties to process data on our behalf? </w:t>
      </w:r>
    </w:p>
    <w:p w:rsidR="002B2A26" w:rsidP="00A97B07" w:rsidRDefault="002B2A26" w14:paraId="046C923A" w14:textId="77777777">
      <w:pPr>
        <w:pStyle w:val="BodyText"/>
        <w:tabs>
          <w:tab w:val="left" w:pos="701"/>
        </w:tabs>
        <w:ind w:left="0"/>
        <w:jc w:val="both"/>
        <w:rPr>
          <w:rFonts w:cs="Arial"/>
          <w:sz w:val="22"/>
          <w:szCs w:val="22"/>
          <w:lang w:val="en-GB"/>
        </w:rPr>
      </w:pPr>
    </w:p>
    <w:p w:rsidRPr="00206E91" w:rsidR="00A97B07" w:rsidP="00A97B07" w:rsidRDefault="00A97B07" w14:paraId="615DF0C5" w14:textId="023E506E">
      <w:pPr>
        <w:pStyle w:val="BodyText"/>
        <w:tabs>
          <w:tab w:val="left" w:pos="701"/>
        </w:tabs>
        <w:ind w:left="0"/>
        <w:jc w:val="both"/>
        <w:rPr>
          <w:rFonts w:cs="Arial"/>
          <w:sz w:val="22"/>
          <w:szCs w:val="22"/>
          <w:lang w:val="en-GB"/>
        </w:rPr>
      </w:pPr>
      <w:r w:rsidRPr="00206E91">
        <w:rPr>
          <w:rFonts w:cs="Arial"/>
          <w:sz w:val="22"/>
          <w:szCs w:val="22"/>
          <w:lang w:val="en-GB"/>
        </w:rPr>
        <w:t xml:space="preserve">Yes, </w:t>
      </w:r>
      <w:r w:rsidR="002B2A26">
        <w:rPr>
          <w:rFonts w:cs="Arial"/>
          <w:sz w:val="22"/>
          <w:szCs w:val="22"/>
          <w:lang w:val="en-GB"/>
        </w:rPr>
        <w:t>SCL</w:t>
      </w:r>
      <w:r w:rsidRPr="00206E91">
        <w:rPr>
          <w:rFonts w:cs="Arial"/>
          <w:sz w:val="22"/>
          <w:szCs w:val="22"/>
          <w:lang w:val="en-GB"/>
        </w:rPr>
        <w:t xml:space="preserve"> entered into contracts with other approved organisations to provide services for us. These range from contractors who provide specialist clinical services that help provi</w:t>
      </w:r>
      <w:r w:rsidRPr="00206E91" w:rsidR="006F30DF">
        <w:rPr>
          <w:rFonts w:cs="Arial"/>
          <w:sz w:val="22"/>
          <w:szCs w:val="22"/>
          <w:lang w:val="en-GB"/>
        </w:rPr>
        <w:t>de a better service to you as an employee</w:t>
      </w:r>
      <w:r w:rsidRPr="00206E91">
        <w:rPr>
          <w:rFonts w:cs="Arial"/>
          <w:sz w:val="22"/>
          <w:szCs w:val="22"/>
          <w:lang w:val="en-GB"/>
        </w:rPr>
        <w:t>.</w:t>
      </w:r>
      <w:r w:rsidR="002B2A26">
        <w:rPr>
          <w:rFonts w:cs="Arial"/>
          <w:sz w:val="22"/>
          <w:szCs w:val="22"/>
          <w:lang w:val="en-GB"/>
        </w:rPr>
        <w:t xml:space="preserve"> </w:t>
      </w:r>
      <w:r w:rsidRPr="00206E91">
        <w:rPr>
          <w:rFonts w:cs="Arial"/>
          <w:sz w:val="22"/>
          <w:szCs w:val="22"/>
          <w:lang w:val="en-GB"/>
        </w:rPr>
        <w:t xml:space="preserve"> These contractors may hold and process data including patient information on our behalf. </w:t>
      </w:r>
    </w:p>
    <w:p w:rsidRPr="00206E91" w:rsidR="00A97B07" w:rsidP="00A97B07" w:rsidRDefault="00A97B07" w14:paraId="6BEA994B" w14:textId="77777777">
      <w:pPr>
        <w:pStyle w:val="BodyText"/>
        <w:tabs>
          <w:tab w:val="left" w:pos="701"/>
        </w:tabs>
        <w:ind w:left="0"/>
        <w:jc w:val="both"/>
        <w:rPr>
          <w:rFonts w:cs="Arial"/>
          <w:sz w:val="22"/>
          <w:szCs w:val="22"/>
          <w:lang w:val="en-GB"/>
        </w:rPr>
      </w:pPr>
    </w:p>
    <w:p w:rsidRPr="00206E91" w:rsidR="00A97B07" w:rsidP="00A97B07" w:rsidRDefault="00A97B07" w14:paraId="2207C962" w14:textId="3F7788CD">
      <w:pPr>
        <w:pStyle w:val="BodyText"/>
        <w:tabs>
          <w:tab w:val="left" w:pos="701"/>
        </w:tabs>
        <w:ind w:left="0"/>
        <w:jc w:val="both"/>
        <w:rPr>
          <w:rFonts w:cs="Arial"/>
          <w:sz w:val="22"/>
          <w:szCs w:val="22"/>
          <w:lang w:val="en-GB"/>
        </w:rPr>
      </w:pPr>
      <w:r w:rsidRPr="00206E91">
        <w:rPr>
          <w:rFonts w:cs="Arial"/>
          <w:sz w:val="22"/>
          <w:szCs w:val="22"/>
          <w:lang w:val="en-GB"/>
        </w:rPr>
        <w:t xml:space="preserve">These contractors are known as </w:t>
      </w:r>
      <w:r w:rsidRPr="00206E91">
        <w:rPr>
          <w:rFonts w:cs="Arial"/>
          <w:b/>
          <w:sz w:val="22"/>
          <w:szCs w:val="22"/>
          <w:lang w:val="en-GB"/>
        </w:rPr>
        <w:t>‘Data Processors’</w:t>
      </w:r>
      <w:r w:rsidRPr="00206E91">
        <w:rPr>
          <w:rFonts w:cs="Arial"/>
          <w:sz w:val="22"/>
          <w:szCs w:val="22"/>
          <w:lang w:val="en-GB"/>
        </w:rPr>
        <w:t xml:space="preserve"> and are subject to the same legal rules and conditions for keeping personal information confidential and secure as we are.</w:t>
      </w:r>
      <w:r w:rsidR="002B2A26">
        <w:rPr>
          <w:rFonts w:cs="Arial"/>
          <w:sz w:val="22"/>
          <w:szCs w:val="22"/>
          <w:lang w:val="en-GB"/>
        </w:rPr>
        <w:t xml:space="preserve"> </w:t>
      </w:r>
      <w:r w:rsidRPr="00206E91">
        <w:rPr>
          <w:rFonts w:cs="Arial"/>
          <w:sz w:val="22"/>
          <w:szCs w:val="22"/>
          <w:lang w:val="en-GB"/>
        </w:rPr>
        <w:t xml:space="preserve"> We are responsible for making sure that staff in those organisations are appropriately trained and that procedures are in place to keep information secure and protect privacy. </w:t>
      </w:r>
      <w:r w:rsidR="002B2A26">
        <w:rPr>
          <w:rFonts w:cs="Arial"/>
          <w:sz w:val="22"/>
          <w:szCs w:val="22"/>
          <w:lang w:val="en-GB"/>
        </w:rPr>
        <w:t xml:space="preserve"> </w:t>
      </w:r>
      <w:r w:rsidRPr="00206E91">
        <w:rPr>
          <w:rFonts w:cs="Arial"/>
          <w:sz w:val="22"/>
          <w:szCs w:val="22"/>
          <w:lang w:val="en-GB"/>
        </w:rPr>
        <w:t>These conditions are written into legally binding contracts, which we will enforce if our standards of information security are not met and confidentiality is breached.</w:t>
      </w:r>
    </w:p>
    <w:p w:rsidRPr="00206E91" w:rsidR="005F47EA" w:rsidP="00A97B07" w:rsidRDefault="005F47EA" w14:paraId="0EB230AE" w14:textId="77777777">
      <w:pPr>
        <w:pStyle w:val="BodyText"/>
        <w:tabs>
          <w:tab w:val="left" w:pos="701"/>
        </w:tabs>
        <w:ind w:left="0"/>
        <w:jc w:val="both"/>
        <w:rPr>
          <w:rFonts w:cs="Arial"/>
          <w:sz w:val="22"/>
          <w:szCs w:val="22"/>
          <w:lang w:val="en-GB"/>
        </w:rPr>
      </w:pPr>
    </w:p>
    <w:p w:rsidRPr="00206E91" w:rsidR="00C63D49" w:rsidP="00A97B07" w:rsidRDefault="00C63D49" w14:paraId="77E26323" w14:textId="77777777">
      <w:pPr>
        <w:spacing w:after="0" w:line="240" w:lineRule="auto"/>
        <w:jc w:val="both"/>
        <w:rPr>
          <w:b/>
        </w:rPr>
      </w:pPr>
      <w:r w:rsidRPr="00206E91">
        <w:rPr>
          <w:b/>
        </w:rPr>
        <w:t>How is Information kept about me?</w:t>
      </w:r>
    </w:p>
    <w:p w:rsidR="002B2A26" w:rsidP="00F93A00" w:rsidRDefault="002B2A26" w14:paraId="7B064152" w14:textId="77777777">
      <w:pPr>
        <w:spacing w:after="0" w:line="240" w:lineRule="auto"/>
        <w:jc w:val="both"/>
        <w:rPr>
          <w:sz w:val="22"/>
          <w:szCs w:val="22"/>
        </w:rPr>
      </w:pPr>
    </w:p>
    <w:p w:rsidRPr="00206E91" w:rsidR="00C63D49" w:rsidP="00F93A00" w:rsidRDefault="00C63D49" w14:paraId="43021B18" w14:textId="779DDC64">
      <w:pPr>
        <w:spacing w:after="0" w:line="240" w:lineRule="auto"/>
        <w:jc w:val="both"/>
        <w:rPr>
          <w:sz w:val="22"/>
          <w:szCs w:val="22"/>
        </w:rPr>
      </w:pPr>
      <w:r w:rsidRPr="00206E91">
        <w:rPr>
          <w:sz w:val="22"/>
          <w:szCs w:val="22"/>
        </w:rPr>
        <w:t>Your information is stored in both paper</w:t>
      </w:r>
      <w:r w:rsidRPr="00206E91" w:rsidR="00020749">
        <w:rPr>
          <w:sz w:val="22"/>
          <w:szCs w:val="22"/>
        </w:rPr>
        <w:t xml:space="preserve"> (</w:t>
      </w:r>
      <w:r w:rsidRPr="00206E91" w:rsidR="00E55796">
        <w:rPr>
          <w:sz w:val="22"/>
          <w:szCs w:val="22"/>
        </w:rPr>
        <w:t>personal</w:t>
      </w:r>
      <w:r w:rsidRPr="00206E91" w:rsidR="00E023F5">
        <w:rPr>
          <w:sz w:val="22"/>
          <w:szCs w:val="22"/>
        </w:rPr>
        <w:t xml:space="preserve"> </w:t>
      </w:r>
      <w:r w:rsidRPr="00206E91" w:rsidR="00020749">
        <w:rPr>
          <w:sz w:val="22"/>
          <w:szCs w:val="22"/>
        </w:rPr>
        <w:t>files</w:t>
      </w:r>
      <w:r w:rsidRPr="00206E91" w:rsidR="00E023F5">
        <w:rPr>
          <w:sz w:val="22"/>
          <w:szCs w:val="22"/>
        </w:rPr>
        <w:t xml:space="preserve"> held by your line manager</w:t>
      </w:r>
      <w:r w:rsidRPr="00206E91" w:rsidR="00020749">
        <w:rPr>
          <w:sz w:val="22"/>
          <w:szCs w:val="22"/>
        </w:rPr>
        <w:t>)</w:t>
      </w:r>
      <w:r w:rsidRPr="00206E91">
        <w:rPr>
          <w:sz w:val="22"/>
          <w:szCs w:val="22"/>
        </w:rPr>
        <w:t xml:space="preserve"> and electronically on </w:t>
      </w:r>
      <w:r w:rsidRPr="00206E91" w:rsidR="00DF314E">
        <w:rPr>
          <w:sz w:val="22"/>
          <w:szCs w:val="22"/>
        </w:rPr>
        <w:t>the Electronic Staff Record (</w:t>
      </w:r>
      <w:r w:rsidRPr="00206E91">
        <w:rPr>
          <w:sz w:val="22"/>
          <w:szCs w:val="22"/>
        </w:rPr>
        <w:t>ESR</w:t>
      </w:r>
      <w:r w:rsidRPr="00206E91" w:rsidR="00DF314E">
        <w:rPr>
          <w:sz w:val="22"/>
          <w:szCs w:val="22"/>
        </w:rPr>
        <w:t>)</w:t>
      </w:r>
      <w:r w:rsidRPr="00206E91">
        <w:rPr>
          <w:sz w:val="22"/>
          <w:szCs w:val="22"/>
        </w:rPr>
        <w:t xml:space="preserve">.  Other temporary files may be created as a result of investigations, </w:t>
      </w:r>
      <w:r w:rsidRPr="00206E91" w:rsidR="002B2A26">
        <w:rPr>
          <w:sz w:val="22"/>
          <w:szCs w:val="22"/>
        </w:rPr>
        <w:t>disciplinaries</w:t>
      </w:r>
      <w:r w:rsidR="002B2A26">
        <w:rPr>
          <w:sz w:val="22"/>
          <w:szCs w:val="22"/>
        </w:rPr>
        <w:t>,</w:t>
      </w:r>
      <w:r w:rsidRPr="00206E91">
        <w:rPr>
          <w:sz w:val="22"/>
          <w:szCs w:val="22"/>
        </w:rPr>
        <w:t xml:space="preserve"> or complaints</w:t>
      </w:r>
      <w:r w:rsidR="002B2A26">
        <w:rPr>
          <w:sz w:val="22"/>
          <w:szCs w:val="22"/>
        </w:rPr>
        <w:t>,</w:t>
      </w:r>
      <w:r w:rsidRPr="00206E91">
        <w:rPr>
          <w:sz w:val="22"/>
          <w:szCs w:val="22"/>
        </w:rPr>
        <w:t xml:space="preserve"> but these will usually be kept separately from the </w:t>
      </w:r>
      <w:r w:rsidRPr="00206E91" w:rsidR="00E55796">
        <w:rPr>
          <w:sz w:val="22"/>
          <w:szCs w:val="22"/>
        </w:rPr>
        <w:t xml:space="preserve">personal </w:t>
      </w:r>
      <w:r w:rsidRPr="00206E91">
        <w:rPr>
          <w:sz w:val="22"/>
          <w:szCs w:val="22"/>
        </w:rPr>
        <w:t xml:space="preserve">file or destroyed in line with the agreed destruction criteria. </w:t>
      </w:r>
      <w:r w:rsidRPr="00206E91" w:rsidR="00985387">
        <w:rPr>
          <w:sz w:val="22"/>
          <w:szCs w:val="22"/>
        </w:rPr>
        <w:t xml:space="preserve"> </w:t>
      </w:r>
      <w:r w:rsidRPr="00206E91" w:rsidR="00020749">
        <w:rPr>
          <w:sz w:val="22"/>
          <w:szCs w:val="22"/>
        </w:rPr>
        <w:t xml:space="preserve">If a </w:t>
      </w:r>
      <w:r w:rsidRPr="00206E91">
        <w:rPr>
          <w:sz w:val="22"/>
          <w:szCs w:val="22"/>
        </w:rPr>
        <w:t xml:space="preserve">sanction </w:t>
      </w:r>
      <w:r w:rsidRPr="00206E91" w:rsidR="00020749">
        <w:rPr>
          <w:sz w:val="22"/>
          <w:szCs w:val="22"/>
        </w:rPr>
        <w:t xml:space="preserve">is </w:t>
      </w:r>
      <w:r w:rsidRPr="00206E91">
        <w:rPr>
          <w:sz w:val="22"/>
          <w:szCs w:val="22"/>
        </w:rPr>
        <w:t>applied</w:t>
      </w:r>
      <w:r w:rsidRPr="00206E91" w:rsidR="00020749">
        <w:rPr>
          <w:sz w:val="22"/>
          <w:szCs w:val="22"/>
        </w:rPr>
        <w:t xml:space="preserve"> it </w:t>
      </w:r>
      <w:r w:rsidRPr="00206E91">
        <w:rPr>
          <w:sz w:val="22"/>
          <w:szCs w:val="22"/>
        </w:rPr>
        <w:t xml:space="preserve">will be noted on the </w:t>
      </w:r>
      <w:r w:rsidRPr="00206E91" w:rsidR="00E55796">
        <w:rPr>
          <w:sz w:val="22"/>
          <w:szCs w:val="22"/>
        </w:rPr>
        <w:t xml:space="preserve">personal </w:t>
      </w:r>
      <w:r w:rsidRPr="00206E91">
        <w:rPr>
          <w:sz w:val="22"/>
          <w:szCs w:val="22"/>
        </w:rPr>
        <w:t>file.</w:t>
      </w:r>
      <w:r w:rsidRPr="00206E91" w:rsidR="00020749">
        <w:rPr>
          <w:sz w:val="22"/>
          <w:szCs w:val="22"/>
        </w:rPr>
        <w:t xml:space="preserve">  </w:t>
      </w:r>
    </w:p>
    <w:p w:rsidRPr="00206E91" w:rsidR="00A26803" w:rsidP="00F93A00" w:rsidRDefault="00A26803" w14:paraId="42D6386B" w14:textId="77777777">
      <w:pPr>
        <w:spacing w:after="0" w:line="240" w:lineRule="auto"/>
        <w:jc w:val="both"/>
        <w:rPr>
          <w:rFonts w:eastAsia="Times New Roman"/>
          <w:b/>
          <w:sz w:val="22"/>
          <w:szCs w:val="22"/>
          <w:lang w:eastAsia="en-GB"/>
        </w:rPr>
      </w:pPr>
    </w:p>
    <w:p w:rsidRPr="00206E91" w:rsidR="00C63D49" w:rsidP="00A97B07" w:rsidRDefault="00E15083" w14:paraId="2F3F2C66" w14:textId="77777777">
      <w:pPr>
        <w:spacing w:after="0" w:line="240" w:lineRule="auto"/>
        <w:jc w:val="both"/>
        <w:rPr>
          <w:rFonts w:eastAsia="Times New Roman"/>
          <w:b/>
          <w:lang w:eastAsia="en-GB"/>
        </w:rPr>
      </w:pPr>
      <w:r w:rsidRPr="00206E91">
        <w:rPr>
          <w:rFonts w:eastAsia="Times New Roman"/>
          <w:b/>
          <w:lang w:eastAsia="en-GB"/>
        </w:rPr>
        <w:t>Who do you share my information with?</w:t>
      </w:r>
    </w:p>
    <w:p w:rsidR="00A15C2A" w:rsidP="00996772" w:rsidRDefault="00A15C2A" w14:paraId="34AA2B65" w14:textId="77777777">
      <w:pPr>
        <w:spacing w:after="0" w:line="240" w:lineRule="auto"/>
        <w:jc w:val="both"/>
        <w:rPr>
          <w:rFonts w:eastAsia="Times New Roman"/>
          <w:sz w:val="22"/>
          <w:szCs w:val="22"/>
          <w:lang w:eastAsia="en-GB"/>
        </w:rPr>
      </w:pPr>
    </w:p>
    <w:p w:rsidR="00996772" w:rsidP="00996772" w:rsidRDefault="00996772" w14:paraId="2597227E" w14:textId="661E1C29">
      <w:pPr>
        <w:spacing w:after="0" w:line="240" w:lineRule="auto"/>
        <w:jc w:val="both"/>
        <w:rPr>
          <w:rFonts w:eastAsia="Times New Roman"/>
          <w:sz w:val="22"/>
          <w:szCs w:val="22"/>
          <w:lang w:eastAsia="en-GB"/>
        </w:rPr>
      </w:pPr>
      <w:r w:rsidRPr="00206E91">
        <w:rPr>
          <w:rFonts w:eastAsia="Times New Roman"/>
          <w:sz w:val="22"/>
          <w:szCs w:val="22"/>
          <w:lang w:eastAsia="en-GB"/>
        </w:rPr>
        <w:t xml:space="preserve">Your information will be shared internally between teams.  This is to ensure that your employment with </w:t>
      </w:r>
      <w:r w:rsidR="00A15C2A">
        <w:rPr>
          <w:rFonts w:eastAsia="Times New Roman"/>
          <w:sz w:val="22"/>
          <w:szCs w:val="22"/>
          <w:lang w:eastAsia="en-GB"/>
        </w:rPr>
        <w:t>SCL</w:t>
      </w:r>
      <w:r w:rsidRPr="00206E91">
        <w:rPr>
          <w:rFonts w:eastAsia="Times New Roman"/>
          <w:sz w:val="22"/>
          <w:szCs w:val="22"/>
          <w:lang w:eastAsia="en-GB"/>
        </w:rPr>
        <w:t xml:space="preserve"> is managed appropriately.  Access to identifiable information will be shared in some limited circumstances where is it is legally </w:t>
      </w:r>
      <w:r w:rsidRPr="00206E91" w:rsidR="00A15C2A">
        <w:rPr>
          <w:rFonts w:eastAsia="Times New Roman"/>
          <w:sz w:val="22"/>
          <w:szCs w:val="22"/>
          <w:lang w:eastAsia="en-GB"/>
        </w:rPr>
        <w:t>required;</w:t>
      </w:r>
      <w:r w:rsidRPr="00206E91">
        <w:rPr>
          <w:rFonts w:eastAsia="Times New Roman"/>
          <w:sz w:val="22"/>
          <w:szCs w:val="22"/>
          <w:lang w:eastAsia="en-GB"/>
        </w:rPr>
        <w:t xml:space="preserve"> however</w:t>
      </w:r>
      <w:r w:rsidR="00A15C2A">
        <w:rPr>
          <w:rFonts w:eastAsia="Times New Roman"/>
          <w:sz w:val="22"/>
          <w:szCs w:val="22"/>
          <w:lang w:eastAsia="en-GB"/>
        </w:rPr>
        <w:t>,</w:t>
      </w:r>
      <w:r w:rsidRPr="00206E91">
        <w:rPr>
          <w:rFonts w:eastAsia="Times New Roman"/>
          <w:sz w:val="22"/>
          <w:szCs w:val="22"/>
          <w:lang w:eastAsia="en-GB"/>
        </w:rPr>
        <w:t xml:space="preserve"> we will not routinely disclose any information about you to anyone outside </w:t>
      </w:r>
      <w:r w:rsidR="00A15C2A">
        <w:rPr>
          <w:rFonts w:eastAsia="Times New Roman"/>
          <w:sz w:val="22"/>
          <w:szCs w:val="22"/>
          <w:lang w:eastAsia="en-GB"/>
        </w:rPr>
        <w:t>SCL</w:t>
      </w:r>
      <w:r w:rsidRPr="00206E91">
        <w:rPr>
          <w:rFonts w:eastAsia="Times New Roman"/>
          <w:sz w:val="22"/>
          <w:szCs w:val="22"/>
          <w:lang w:eastAsia="en-GB"/>
        </w:rPr>
        <w:t xml:space="preserve"> or the Trust without your consent.  </w:t>
      </w:r>
    </w:p>
    <w:p w:rsidRPr="00206E91" w:rsidR="00A15C2A" w:rsidP="00996772" w:rsidRDefault="00A15C2A" w14:paraId="347336C7" w14:textId="77777777">
      <w:pPr>
        <w:spacing w:after="0" w:line="240" w:lineRule="auto"/>
        <w:jc w:val="both"/>
        <w:rPr>
          <w:rFonts w:eastAsia="Times New Roman"/>
          <w:sz w:val="22"/>
          <w:szCs w:val="22"/>
          <w:lang w:eastAsia="en-GB"/>
        </w:rPr>
      </w:pPr>
    </w:p>
    <w:p w:rsidR="00996772" w:rsidP="00996772" w:rsidRDefault="00996772" w14:paraId="1E59BA6E" w14:textId="77777777">
      <w:pPr>
        <w:spacing w:after="0" w:line="240" w:lineRule="auto"/>
        <w:jc w:val="both"/>
        <w:rPr>
          <w:rFonts w:eastAsia="Times New Roman"/>
          <w:sz w:val="22"/>
          <w:szCs w:val="22"/>
          <w:lang w:eastAsia="en-GB"/>
        </w:rPr>
      </w:pPr>
      <w:r w:rsidRPr="00206E91">
        <w:rPr>
          <w:rFonts w:eastAsia="Times New Roman"/>
          <w:sz w:val="22"/>
          <w:szCs w:val="22"/>
          <w:lang w:eastAsia="en-GB"/>
        </w:rPr>
        <w:t>We may obtain and share personal information with a wide variety of other bodies, which may include, but is not limited to:</w:t>
      </w:r>
    </w:p>
    <w:p w:rsidRPr="00206E91" w:rsidR="00A15C2A" w:rsidP="00996772" w:rsidRDefault="00A15C2A" w14:paraId="52C4B62F" w14:textId="77777777">
      <w:pPr>
        <w:spacing w:after="0" w:line="240" w:lineRule="auto"/>
        <w:jc w:val="both"/>
        <w:rPr>
          <w:rFonts w:eastAsia="Times New Roman"/>
          <w:sz w:val="22"/>
          <w:szCs w:val="22"/>
          <w:lang w:eastAsia="en-GB"/>
        </w:rPr>
      </w:pPr>
    </w:p>
    <w:p w:rsidRPr="00206E91" w:rsidR="00996772" w:rsidP="00996772" w:rsidRDefault="00996772" w14:paraId="236B0C5E" w14:textId="0D22C55D">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Her Majesty’s Revenue and Customs (HMRC)</w:t>
      </w:r>
      <w:r w:rsidR="00692EFB">
        <w:rPr>
          <w:rFonts w:eastAsia="Times New Roman"/>
          <w:sz w:val="22"/>
          <w:szCs w:val="22"/>
          <w:lang w:eastAsia="en-GB"/>
        </w:rPr>
        <w:t>,</w:t>
      </w:r>
    </w:p>
    <w:p w:rsidRPr="00206E91" w:rsidR="00996772" w:rsidP="00996772" w:rsidRDefault="00996772" w14:paraId="5CC64697" w14:textId="09FA28CD">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Department for Work and Pensions (DWP)</w:t>
      </w:r>
      <w:r w:rsidR="00692EFB">
        <w:rPr>
          <w:rFonts w:eastAsia="Times New Roman"/>
          <w:sz w:val="22"/>
          <w:szCs w:val="22"/>
          <w:lang w:eastAsia="en-GB"/>
        </w:rPr>
        <w:t>,</w:t>
      </w:r>
    </w:p>
    <w:p w:rsidRPr="00206E91" w:rsidR="00996772" w:rsidP="00996772" w:rsidRDefault="00996772" w14:paraId="3D8F03E5" w14:textId="5CFBF3CC">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NHS Pensions Agency</w:t>
      </w:r>
      <w:r w:rsidR="00692EFB">
        <w:rPr>
          <w:rFonts w:eastAsia="Times New Roman"/>
          <w:sz w:val="22"/>
          <w:szCs w:val="22"/>
          <w:lang w:eastAsia="en-GB"/>
        </w:rPr>
        <w:t>,</w:t>
      </w:r>
    </w:p>
    <w:p w:rsidRPr="00206E91" w:rsidR="00996772" w:rsidP="00996772" w:rsidRDefault="00996772" w14:paraId="32953764" w14:textId="48C4C335">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Disclosure and Barring Service (DBS)</w:t>
      </w:r>
      <w:r w:rsidR="00692EFB">
        <w:rPr>
          <w:rFonts w:eastAsia="Times New Roman"/>
          <w:sz w:val="22"/>
          <w:szCs w:val="22"/>
          <w:lang w:eastAsia="en-GB"/>
        </w:rPr>
        <w:t>,</w:t>
      </w:r>
    </w:p>
    <w:p w:rsidRPr="00206E91" w:rsidR="00996772" w:rsidP="00996772" w:rsidRDefault="00996772" w14:paraId="217AD0F2" w14:textId="3F81A9E3">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Home Office</w:t>
      </w:r>
      <w:r w:rsidR="00692EFB">
        <w:rPr>
          <w:rFonts w:eastAsia="Times New Roman"/>
          <w:sz w:val="22"/>
          <w:szCs w:val="22"/>
          <w:lang w:eastAsia="en-GB"/>
        </w:rPr>
        <w:t>,</w:t>
      </w:r>
    </w:p>
    <w:p w:rsidRPr="00206E91" w:rsidR="00996772" w:rsidP="00996772" w:rsidRDefault="00996772" w14:paraId="7FAE90AD" w14:textId="6C5F36F0">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Child Support Agency</w:t>
      </w:r>
      <w:r w:rsidR="00692EFB">
        <w:rPr>
          <w:rFonts w:eastAsia="Times New Roman"/>
          <w:sz w:val="22"/>
          <w:szCs w:val="22"/>
          <w:lang w:eastAsia="en-GB"/>
        </w:rPr>
        <w:t>,</w:t>
      </w:r>
    </w:p>
    <w:p w:rsidRPr="00206E91" w:rsidR="00996772" w:rsidP="00996772" w:rsidRDefault="00996772" w14:paraId="66F148F6" w14:textId="5E4CDF26">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Regulatory bodies,</w:t>
      </w:r>
      <w:r w:rsidR="00A15C2A">
        <w:rPr>
          <w:rFonts w:eastAsia="Times New Roman"/>
          <w:sz w:val="22"/>
          <w:szCs w:val="22"/>
          <w:lang w:eastAsia="en-GB"/>
        </w:rPr>
        <w:t xml:space="preserve"> </w:t>
      </w:r>
      <w:r w:rsidR="007070C5">
        <w:rPr>
          <w:rFonts w:eastAsia="Times New Roman"/>
          <w:sz w:val="22"/>
          <w:szCs w:val="22"/>
          <w:lang w:eastAsia="en-GB"/>
        </w:rPr>
        <w:t>e.g.</w:t>
      </w:r>
      <w:r w:rsidR="00A15C2A">
        <w:rPr>
          <w:rFonts w:eastAsia="Times New Roman"/>
          <w:sz w:val="22"/>
          <w:szCs w:val="22"/>
          <w:lang w:eastAsia="en-GB"/>
        </w:rPr>
        <w:t xml:space="preserve">, </w:t>
      </w:r>
      <w:r w:rsidRPr="00A15C2A" w:rsidR="00A15C2A">
        <w:rPr>
          <w:rFonts w:eastAsia="Times New Roman"/>
          <w:sz w:val="22"/>
          <w:szCs w:val="22"/>
          <w:lang w:eastAsia="en-GB"/>
        </w:rPr>
        <w:t>Nursing and Midwifery Council</w:t>
      </w:r>
      <w:r w:rsidR="00A15C2A">
        <w:rPr>
          <w:rFonts w:eastAsia="Times New Roman"/>
          <w:sz w:val="22"/>
          <w:szCs w:val="22"/>
          <w:lang w:eastAsia="en-GB"/>
        </w:rPr>
        <w:t xml:space="preserve"> (</w:t>
      </w:r>
      <w:r w:rsidRPr="00206E91">
        <w:rPr>
          <w:rFonts w:eastAsia="Times New Roman"/>
          <w:sz w:val="22"/>
          <w:szCs w:val="22"/>
          <w:lang w:eastAsia="en-GB"/>
        </w:rPr>
        <w:t>NMC</w:t>
      </w:r>
      <w:r w:rsidR="00A15C2A">
        <w:rPr>
          <w:rFonts w:eastAsia="Times New Roman"/>
          <w:sz w:val="22"/>
          <w:szCs w:val="22"/>
          <w:lang w:eastAsia="en-GB"/>
        </w:rPr>
        <w:t>)</w:t>
      </w:r>
      <w:r w:rsidRPr="00206E91">
        <w:rPr>
          <w:rFonts w:eastAsia="Times New Roman"/>
          <w:sz w:val="22"/>
          <w:szCs w:val="22"/>
          <w:lang w:eastAsia="en-GB"/>
        </w:rPr>
        <w:t xml:space="preserve">, </w:t>
      </w:r>
      <w:r w:rsidRPr="00A15C2A" w:rsidR="00A15C2A">
        <w:rPr>
          <w:rFonts w:eastAsia="Times New Roman"/>
          <w:sz w:val="22"/>
          <w:szCs w:val="22"/>
          <w:lang w:eastAsia="en-GB"/>
        </w:rPr>
        <w:t>General Medical Council</w:t>
      </w:r>
      <w:r w:rsidR="00A15C2A">
        <w:rPr>
          <w:rFonts w:eastAsia="Times New Roman"/>
          <w:sz w:val="22"/>
          <w:szCs w:val="22"/>
          <w:lang w:eastAsia="en-GB"/>
        </w:rPr>
        <w:t xml:space="preserve"> (</w:t>
      </w:r>
      <w:r w:rsidRPr="00206E91">
        <w:rPr>
          <w:rFonts w:eastAsia="Times New Roman"/>
          <w:sz w:val="22"/>
          <w:szCs w:val="22"/>
          <w:lang w:eastAsia="en-GB"/>
        </w:rPr>
        <w:t>GMC</w:t>
      </w:r>
      <w:r w:rsidR="00A15C2A">
        <w:rPr>
          <w:rFonts w:eastAsia="Times New Roman"/>
          <w:sz w:val="22"/>
          <w:szCs w:val="22"/>
          <w:lang w:eastAsia="en-GB"/>
        </w:rPr>
        <w:t>)</w:t>
      </w:r>
      <w:r w:rsidR="00692EFB">
        <w:rPr>
          <w:rFonts w:eastAsia="Times New Roman"/>
          <w:sz w:val="22"/>
          <w:szCs w:val="22"/>
          <w:lang w:eastAsia="en-GB"/>
        </w:rPr>
        <w:t>,</w:t>
      </w:r>
    </w:p>
    <w:p w:rsidRPr="00206E91" w:rsidR="00996772" w:rsidP="00996772" w:rsidRDefault="00996772" w14:paraId="5188F8FB" w14:textId="6B20BB3B">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Law enforcement agencies including the Police and the Serious Organised Crime Agency</w:t>
      </w:r>
      <w:r w:rsidR="00A15C2A">
        <w:rPr>
          <w:rFonts w:eastAsia="Times New Roman"/>
          <w:sz w:val="22"/>
          <w:szCs w:val="22"/>
          <w:lang w:eastAsia="en-GB"/>
        </w:rPr>
        <w:t xml:space="preserve"> (SOCA)</w:t>
      </w:r>
      <w:r w:rsidR="00692EFB">
        <w:rPr>
          <w:rFonts w:eastAsia="Times New Roman"/>
          <w:sz w:val="22"/>
          <w:szCs w:val="22"/>
          <w:lang w:eastAsia="en-GB"/>
        </w:rPr>
        <w:t>,</w:t>
      </w:r>
    </w:p>
    <w:p w:rsidRPr="00206E91" w:rsidR="00996772" w:rsidP="00996772" w:rsidRDefault="00996772" w14:paraId="0EC49971" w14:textId="61BBAA89">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NHS Counter Fraud Service</w:t>
      </w:r>
      <w:r w:rsidR="00692EFB">
        <w:rPr>
          <w:rFonts w:eastAsia="Times New Roman"/>
          <w:sz w:val="22"/>
          <w:szCs w:val="22"/>
          <w:lang w:eastAsia="en-GB"/>
        </w:rPr>
        <w:t>,</w:t>
      </w:r>
    </w:p>
    <w:p w:rsidRPr="00206E91" w:rsidR="00996772" w:rsidP="00996772" w:rsidRDefault="00996772" w14:paraId="273F38E1" w14:textId="778A3D61">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Local Safeguarding Authorities</w:t>
      </w:r>
      <w:r w:rsidR="00692EFB">
        <w:rPr>
          <w:rFonts w:eastAsia="Times New Roman"/>
          <w:sz w:val="22"/>
          <w:szCs w:val="22"/>
          <w:lang w:eastAsia="en-GB"/>
        </w:rPr>
        <w:t>,</w:t>
      </w:r>
    </w:p>
    <w:p w:rsidRPr="00206E91" w:rsidR="00996772" w:rsidP="00996772" w:rsidRDefault="00996772" w14:paraId="3F75C563" w14:textId="32FBFA49">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NHS Improvement (NHSI)</w:t>
      </w:r>
      <w:r w:rsidR="00692EFB">
        <w:rPr>
          <w:rFonts w:eastAsia="Times New Roman"/>
          <w:sz w:val="22"/>
          <w:szCs w:val="22"/>
          <w:lang w:eastAsia="en-GB"/>
        </w:rPr>
        <w:t>,</w:t>
      </w:r>
    </w:p>
    <w:p w:rsidRPr="00206E91" w:rsidR="00996772" w:rsidP="00996772" w:rsidRDefault="00996772" w14:paraId="242242E7" w14:textId="7996F8E5">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Care Quality Commission (CQC)</w:t>
      </w:r>
      <w:r w:rsidR="00692EFB">
        <w:rPr>
          <w:rFonts w:eastAsia="Times New Roman"/>
          <w:sz w:val="22"/>
          <w:szCs w:val="22"/>
          <w:lang w:eastAsia="en-GB"/>
        </w:rPr>
        <w:t>,</w:t>
      </w:r>
    </w:p>
    <w:p w:rsidRPr="00206E91" w:rsidR="00996772" w:rsidP="00996772" w:rsidRDefault="00996772" w14:paraId="516D6CE3" w14:textId="2FD75324">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Government Bodies (for the purposes of statutory requirements)</w:t>
      </w:r>
      <w:r w:rsidR="00692EFB">
        <w:rPr>
          <w:rFonts w:eastAsia="Times New Roman"/>
          <w:sz w:val="22"/>
          <w:szCs w:val="22"/>
          <w:lang w:eastAsia="en-GB"/>
        </w:rPr>
        <w:t>,</w:t>
      </w:r>
    </w:p>
    <w:p w:rsidRPr="00206E91" w:rsidR="00AA1DF1" w:rsidP="00AA1DF1" w:rsidRDefault="00AA1DF1" w14:paraId="636863DD" w14:textId="07BD80B7">
      <w:pPr>
        <w:pStyle w:val="ListParagraph"/>
        <w:numPr>
          <w:ilvl w:val="0"/>
          <w:numId w:val="6"/>
        </w:numPr>
        <w:spacing w:after="0" w:line="240" w:lineRule="auto"/>
        <w:jc w:val="both"/>
        <w:rPr>
          <w:sz w:val="22"/>
          <w:szCs w:val="22"/>
        </w:rPr>
      </w:pPr>
      <w:r w:rsidRPr="00206E91">
        <w:rPr>
          <w:sz w:val="22"/>
          <w:szCs w:val="22"/>
        </w:rPr>
        <w:t>Educational Organisations (where there is learning/study connected with employment)</w:t>
      </w:r>
      <w:r w:rsidR="00692EFB">
        <w:rPr>
          <w:sz w:val="22"/>
          <w:szCs w:val="22"/>
        </w:rPr>
        <w:t>,</w:t>
      </w:r>
    </w:p>
    <w:p w:rsidRPr="00206E91" w:rsidR="00996772" w:rsidP="00996772" w:rsidRDefault="00996772" w14:paraId="3DDC8D19" w14:textId="0BFF96D2">
      <w:pPr>
        <w:pStyle w:val="ListParagraph"/>
        <w:numPr>
          <w:ilvl w:val="0"/>
          <w:numId w:val="6"/>
        </w:numPr>
        <w:spacing w:after="0" w:line="240" w:lineRule="auto"/>
        <w:jc w:val="both"/>
        <w:rPr>
          <w:rFonts w:eastAsia="Times New Roman"/>
          <w:sz w:val="22"/>
          <w:szCs w:val="22"/>
          <w:lang w:eastAsia="en-GB"/>
        </w:rPr>
      </w:pPr>
      <w:r w:rsidRPr="00206E91">
        <w:rPr>
          <w:rFonts w:eastAsia="Times New Roman"/>
          <w:sz w:val="22"/>
          <w:szCs w:val="22"/>
          <w:lang w:eastAsia="en-GB"/>
        </w:rPr>
        <w:t>GP</w:t>
      </w:r>
      <w:r w:rsidR="00A15C2A">
        <w:rPr>
          <w:rFonts w:eastAsia="Times New Roman"/>
          <w:sz w:val="22"/>
          <w:szCs w:val="22"/>
          <w:lang w:eastAsia="en-GB"/>
        </w:rPr>
        <w:t>’</w:t>
      </w:r>
      <w:r w:rsidRPr="00206E91">
        <w:rPr>
          <w:rFonts w:eastAsia="Times New Roman"/>
          <w:sz w:val="22"/>
          <w:szCs w:val="22"/>
          <w:lang w:eastAsia="en-GB"/>
        </w:rPr>
        <w:t>s or other healthcare professional</w:t>
      </w:r>
      <w:r w:rsidR="00A15C2A">
        <w:rPr>
          <w:rFonts w:eastAsia="Times New Roman"/>
          <w:sz w:val="22"/>
          <w:szCs w:val="22"/>
          <w:lang w:eastAsia="en-GB"/>
        </w:rPr>
        <w:t>(s)</w:t>
      </w:r>
      <w:r w:rsidRPr="00206E91">
        <w:rPr>
          <w:rFonts w:eastAsia="Times New Roman"/>
          <w:sz w:val="22"/>
          <w:szCs w:val="22"/>
          <w:lang w:eastAsia="en-GB"/>
        </w:rPr>
        <w:t xml:space="preserve"> involved in your care</w:t>
      </w:r>
      <w:r w:rsidR="00692EFB">
        <w:rPr>
          <w:rFonts w:eastAsia="Times New Roman"/>
          <w:sz w:val="22"/>
          <w:szCs w:val="22"/>
          <w:lang w:eastAsia="en-GB"/>
        </w:rPr>
        <w:t>,</w:t>
      </w:r>
    </w:p>
    <w:p w:rsidR="00996772" w:rsidP="00D26AD7" w:rsidRDefault="00996772" w14:paraId="7D7BB9E4" w14:textId="77777777">
      <w:pPr>
        <w:pStyle w:val="ListParagraph"/>
        <w:numPr>
          <w:ilvl w:val="0"/>
          <w:numId w:val="6"/>
        </w:numPr>
        <w:autoSpaceDE w:val="0"/>
        <w:autoSpaceDN w:val="0"/>
        <w:adjustRightInd w:val="0"/>
        <w:spacing w:after="0" w:line="240" w:lineRule="auto"/>
        <w:jc w:val="both"/>
        <w:rPr>
          <w:color w:val="000000"/>
          <w:sz w:val="22"/>
          <w:szCs w:val="22"/>
        </w:rPr>
      </w:pPr>
      <w:r w:rsidRPr="00206E91">
        <w:rPr>
          <w:color w:val="000000"/>
          <w:sz w:val="22"/>
          <w:szCs w:val="22"/>
        </w:rPr>
        <w:t xml:space="preserve">No confidential information held by Occupational Health will be disclosed without your explicit informed consent with the exception of: </w:t>
      </w:r>
    </w:p>
    <w:p w:rsidRPr="00206E91" w:rsidR="00A15C2A" w:rsidP="00A15C2A" w:rsidRDefault="00A15C2A" w14:paraId="45CC9D0E" w14:textId="77777777">
      <w:pPr>
        <w:pStyle w:val="ListParagraph"/>
        <w:autoSpaceDE w:val="0"/>
        <w:autoSpaceDN w:val="0"/>
        <w:adjustRightInd w:val="0"/>
        <w:spacing w:after="0" w:line="240" w:lineRule="auto"/>
        <w:ind w:left="360"/>
        <w:jc w:val="both"/>
        <w:rPr>
          <w:color w:val="000000"/>
          <w:sz w:val="22"/>
          <w:szCs w:val="22"/>
        </w:rPr>
      </w:pPr>
    </w:p>
    <w:p w:rsidRPr="00206E91" w:rsidR="00996772" w:rsidP="00A15C2A" w:rsidRDefault="00996772" w14:paraId="0E974C1A" w14:textId="1F45143D">
      <w:pPr>
        <w:pStyle w:val="ListParagraph"/>
        <w:numPr>
          <w:ilvl w:val="1"/>
          <w:numId w:val="6"/>
        </w:numPr>
        <w:autoSpaceDE w:val="0"/>
        <w:autoSpaceDN w:val="0"/>
        <w:adjustRightInd w:val="0"/>
        <w:spacing w:after="0" w:line="240" w:lineRule="auto"/>
        <w:jc w:val="both"/>
        <w:rPr>
          <w:color w:val="000000"/>
          <w:sz w:val="22"/>
          <w:szCs w:val="22"/>
        </w:rPr>
      </w:pPr>
      <w:r w:rsidRPr="00206E91">
        <w:rPr>
          <w:color w:val="000000"/>
          <w:sz w:val="22"/>
          <w:szCs w:val="22"/>
        </w:rPr>
        <w:t xml:space="preserve">where the disclosure is required by law (for example if ordered by a judge or a presiding officer of a court using a court order; to the HSE under the Health &amp;Safety at Work </w:t>
      </w:r>
      <w:r w:rsidRPr="00206E91" w:rsidR="008B36F8">
        <w:rPr>
          <w:color w:val="000000"/>
          <w:sz w:val="22"/>
          <w:szCs w:val="22"/>
        </w:rPr>
        <w:t>etc</w:t>
      </w:r>
      <w:r w:rsidRPr="00206E91">
        <w:rPr>
          <w:color w:val="000000"/>
          <w:sz w:val="22"/>
          <w:szCs w:val="22"/>
        </w:rPr>
        <w:t xml:space="preserve"> Act 1974; for statutory requirement to notify certain infectious diseases; to the NHS Counter Fraud Service to detect and prosecute Fraud)</w:t>
      </w:r>
      <w:r w:rsidR="00692EFB">
        <w:rPr>
          <w:color w:val="000000"/>
          <w:sz w:val="22"/>
          <w:szCs w:val="22"/>
        </w:rPr>
        <w:t>,</w:t>
      </w:r>
      <w:r w:rsidRPr="00206E91">
        <w:rPr>
          <w:color w:val="000000"/>
          <w:sz w:val="22"/>
          <w:szCs w:val="22"/>
        </w:rPr>
        <w:t xml:space="preserve"> </w:t>
      </w:r>
    </w:p>
    <w:p w:rsidRPr="00206E91" w:rsidR="00996772" w:rsidP="00A15C2A" w:rsidRDefault="00996772" w14:paraId="5D4F470D" w14:textId="53AC922C">
      <w:pPr>
        <w:pStyle w:val="ListParagraph"/>
        <w:numPr>
          <w:ilvl w:val="1"/>
          <w:numId w:val="6"/>
        </w:numPr>
        <w:autoSpaceDE w:val="0"/>
        <w:autoSpaceDN w:val="0"/>
        <w:adjustRightInd w:val="0"/>
        <w:spacing w:after="0" w:line="240" w:lineRule="auto"/>
        <w:jc w:val="both"/>
        <w:rPr>
          <w:color w:val="000000"/>
          <w:sz w:val="22"/>
          <w:szCs w:val="22"/>
        </w:rPr>
      </w:pPr>
      <w:r w:rsidRPr="00206E91">
        <w:rPr>
          <w:color w:val="000000"/>
          <w:sz w:val="22"/>
          <w:szCs w:val="22"/>
        </w:rPr>
        <w:t xml:space="preserve">Where the disclosure is in the public interest (for example where a worker’s health endangers </w:t>
      </w:r>
      <w:r w:rsidRPr="00206E91" w:rsidR="00692EFB">
        <w:rPr>
          <w:color w:val="000000"/>
          <w:sz w:val="22"/>
          <w:szCs w:val="22"/>
        </w:rPr>
        <w:t>others,</w:t>
      </w:r>
      <w:r w:rsidRPr="00206E91">
        <w:rPr>
          <w:color w:val="000000"/>
          <w:sz w:val="22"/>
          <w:szCs w:val="22"/>
        </w:rPr>
        <w:t xml:space="preserve"> and the worker refuses to disclose information which would allow potential harm to be avoided)</w:t>
      </w:r>
      <w:r w:rsidR="00692EFB">
        <w:rPr>
          <w:color w:val="000000"/>
          <w:sz w:val="22"/>
          <w:szCs w:val="22"/>
        </w:rPr>
        <w:t>,</w:t>
      </w:r>
    </w:p>
    <w:p w:rsidRPr="00206E91" w:rsidR="00996772" w:rsidP="00A15C2A" w:rsidRDefault="00996772" w14:paraId="4565B41C" w14:textId="4A943010">
      <w:pPr>
        <w:pStyle w:val="ListParagraph"/>
        <w:numPr>
          <w:ilvl w:val="1"/>
          <w:numId w:val="6"/>
        </w:numPr>
        <w:autoSpaceDE w:val="0"/>
        <w:autoSpaceDN w:val="0"/>
        <w:adjustRightInd w:val="0"/>
        <w:spacing w:after="0" w:line="240" w:lineRule="auto"/>
        <w:jc w:val="both"/>
        <w:rPr>
          <w:color w:val="000000"/>
          <w:sz w:val="22"/>
          <w:szCs w:val="22"/>
        </w:rPr>
      </w:pPr>
      <w:r w:rsidRPr="00206E91">
        <w:rPr>
          <w:sz w:val="22"/>
          <w:szCs w:val="22"/>
        </w:rPr>
        <w:t xml:space="preserve">Where disclosure of personal data is necessary for the above reasons, this will always be assessed on a case-by-case basis, </w:t>
      </w:r>
      <w:r w:rsidRPr="00206E91">
        <w:rPr>
          <w:color w:val="000000"/>
          <w:sz w:val="22"/>
          <w:szCs w:val="22"/>
        </w:rPr>
        <w:t>using the minimum personal data necessary for the specific purpose and circumstances and with the appropriate security controls in place.</w:t>
      </w:r>
      <w:r w:rsidR="00A15C2A">
        <w:rPr>
          <w:color w:val="000000"/>
          <w:sz w:val="22"/>
          <w:szCs w:val="22"/>
        </w:rPr>
        <w:t xml:space="preserve"> </w:t>
      </w:r>
      <w:r w:rsidRPr="00206E91">
        <w:rPr>
          <w:color w:val="000000"/>
          <w:sz w:val="22"/>
          <w:szCs w:val="22"/>
        </w:rPr>
        <w:t xml:space="preserve"> Personal Information is only shared with those agencies and bodies who have a "need to know" or where you have consented to the disclosure of your personal data to such persons.</w:t>
      </w:r>
    </w:p>
    <w:p w:rsidRPr="00206E91" w:rsidR="00996772" w:rsidP="00996772" w:rsidRDefault="00996772" w14:paraId="69BB6FB5" w14:textId="77777777">
      <w:pPr>
        <w:spacing w:after="0" w:line="240" w:lineRule="auto"/>
        <w:ind w:left="360"/>
        <w:contextualSpacing/>
        <w:jc w:val="both"/>
        <w:rPr>
          <w:sz w:val="22"/>
          <w:szCs w:val="22"/>
        </w:rPr>
      </w:pPr>
    </w:p>
    <w:p w:rsidRPr="00206E91" w:rsidR="00996772" w:rsidP="00996772" w:rsidRDefault="00996772" w14:paraId="56B97547" w14:textId="58DEAF3A">
      <w:pPr>
        <w:spacing w:after="0" w:line="240" w:lineRule="auto"/>
        <w:jc w:val="both"/>
        <w:rPr>
          <w:sz w:val="22"/>
          <w:szCs w:val="22"/>
        </w:rPr>
      </w:pPr>
      <w:r w:rsidRPr="00206E91">
        <w:rPr>
          <w:sz w:val="22"/>
          <w:szCs w:val="22"/>
        </w:rPr>
        <w:t xml:space="preserve">There are circumstances where we must share information about you with a data processor due to a contractual arrangement between </w:t>
      </w:r>
      <w:r w:rsidR="00A15C2A">
        <w:rPr>
          <w:sz w:val="22"/>
          <w:szCs w:val="22"/>
        </w:rPr>
        <w:t>SCL</w:t>
      </w:r>
      <w:r w:rsidRPr="00206E91">
        <w:rPr>
          <w:sz w:val="22"/>
          <w:szCs w:val="22"/>
        </w:rPr>
        <w:t xml:space="preserve"> and/or the Trust and an external company. For example, the </w:t>
      </w:r>
      <w:r w:rsidR="00A15C2A">
        <w:rPr>
          <w:sz w:val="22"/>
          <w:szCs w:val="22"/>
        </w:rPr>
        <w:t>e</w:t>
      </w:r>
      <w:r w:rsidRPr="00206E91">
        <w:rPr>
          <w:sz w:val="22"/>
          <w:szCs w:val="22"/>
        </w:rPr>
        <w:t>-</w:t>
      </w:r>
      <w:r w:rsidR="00A15C2A">
        <w:rPr>
          <w:sz w:val="22"/>
          <w:szCs w:val="22"/>
        </w:rPr>
        <w:t>e</w:t>
      </w:r>
      <w:r w:rsidRPr="00206E91">
        <w:rPr>
          <w:sz w:val="22"/>
          <w:szCs w:val="22"/>
        </w:rPr>
        <w:t>xpenses system, hosted payroll services, bank management systems</w:t>
      </w:r>
      <w:r w:rsidR="00A15C2A">
        <w:rPr>
          <w:sz w:val="22"/>
          <w:szCs w:val="22"/>
        </w:rPr>
        <w:t>.  P</w:t>
      </w:r>
      <w:r w:rsidRPr="00206E91">
        <w:rPr>
          <w:sz w:val="22"/>
          <w:szCs w:val="22"/>
        </w:rPr>
        <w:t>lease note this list is not exhaustive</w:t>
      </w:r>
      <w:r w:rsidR="00A15C2A">
        <w:rPr>
          <w:sz w:val="22"/>
          <w:szCs w:val="22"/>
        </w:rPr>
        <w:t>.</w:t>
      </w:r>
    </w:p>
    <w:p w:rsidRPr="00206E91" w:rsidR="003C76A2" w:rsidP="003C76A2" w:rsidRDefault="003C76A2" w14:paraId="23D50EAB" w14:textId="77777777">
      <w:pPr>
        <w:pStyle w:val="Default"/>
        <w:jc w:val="both"/>
        <w:rPr>
          <w:color w:val="auto"/>
          <w:sz w:val="22"/>
          <w:szCs w:val="22"/>
        </w:rPr>
      </w:pPr>
    </w:p>
    <w:p w:rsidRPr="00206E91" w:rsidR="003C76A2" w:rsidP="003C76A2" w:rsidRDefault="003C76A2" w14:paraId="2995D028" w14:textId="4FFDB87C">
      <w:pPr>
        <w:pStyle w:val="Default"/>
        <w:jc w:val="both"/>
        <w:rPr>
          <w:color w:val="auto"/>
          <w:sz w:val="22"/>
          <w:szCs w:val="22"/>
        </w:rPr>
      </w:pPr>
      <w:r w:rsidRPr="00206E91">
        <w:rPr>
          <w:color w:val="auto"/>
          <w:sz w:val="22"/>
          <w:szCs w:val="22"/>
        </w:rPr>
        <w:t xml:space="preserve">There are times when we need to share information with other organisation such as our local authority partner’s external healthcare providers, the </w:t>
      </w:r>
      <w:r w:rsidR="00A15C2A">
        <w:rPr>
          <w:color w:val="auto"/>
          <w:sz w:val="22"/>
          <w:szCs w:val="22"/>
        </w:rPr>
        <w:t xml:space="preserve">DWP, </w:t>
      </w:r>
      <w:r w:rsidRPr="00206E91">
        <w:rPr>
          <w:color w:val="auto"/>
          <w:sz w:val="22"/>
          <w:szCs w:val="22"/>
        </w:rPr>
        <w:t>and the</w:t>
      </w:r>
      <w:r w:rsidR="00A15C2A">
        <w:rPr>
          <w:color w:val="auto"/>
          <w:sz w:val="22"/>
          <w:szCs w:val="22"/>
        </w:rPr>
        <w:t xml:space="preserve"> </w:t>
      </w:r>
      <w:r w:rsidRPr="00A15C2A" w:rsidR="00A15C2A">
        <w:rPr>
          <w:color w:val="auto"/>
          <w:sz w:val="22"/>
          <w:szCs w:val="22"/>
        </w:rPr>
        <w:t>Driver and Vehicle Licensing Agency</w:t>
      </w:r>
      <w:r w:rsidR="00A15C2A">
        <w:rPr>
          <w:color w:val="auto"/>
          <w:sz w:val="22"/>
          <w:szCs w:val="22"/>
        </w:rPr>
        <w:t xml:space="preserve"> (</w:t>
      </w:r>
      <w:r w:rsidRPr="00206E91">
        <w:rPr>
          <w:color w:val="auto"/>
          <w:sz w:val="22"/>
          <w:szCs w:val="22"/>
        </w:rPr>
        <w:t>DVLA</w:t>
      </w:r>
      <w:r w:rsidR="00A15C2A">
        <w:rPr>
          <w:color w:val="auto"/>
          <w:sz w:val="22"/>
          <w:szCs w:val="22"/>
        </w:rPr>
        <w:t>)</w:t>
      </w:r>
      <w:r w:rsidRPr="00206E91">
        <w:rPr>
          <w:color w:val="auto"/>
          <w:sz w:val="22"/>
          <w:szCs w:val="22"/>
        </w:rPr>
        <w:t>.</w:t>
      </w:r>
      <w:r w:rsidR="00A15C2A">
        <w:rPr>
          <w:color w:val="auto"/>
          <w:sz w:val="22"/>
          <w:szCs w:val="22"/>
        </w:rPr>
        <w:t xml:space="preserve"> </w:t>
      </w:r>
      <w:r w:rsidRPr="00206E91">
        <w:rPr>
          <w:color w:val="auto"/>
          <w:sz w:val="22"/>
          <w:szCs w:val="22"/>
        </w:rPr>
        <w:t xml:space="preserve"> We will only share information in this way if we have your permission</w:t>
      </w:r>
      <w:r w:rsidR="00A15C2A">
        <w:rPr>
          <w:color w:val="auto"/>
          <w:sz w:val="22"/>
          <w:szCs w:val="22"/>
        </w:rPr>
        <w:t xml:space="preserve"> </w:t>
      </w:r>
      <w:r w:rsidRPr="00206E91">
        <w:rPr>
          <w:color w:val="auto"/>
          <w:sz w:val="22"/>
          <w:szCs w:val="22"/>
        </w:rPr>
        <w:t>or we have a legal basis and it is considered necessary.</w:t>
      </w:r>
    </w:p>
    <w:p w:rsidRPr="00206E91" w:rsidR="00996772" w:rsidP="00996772" w:rsidRDefault="00996772" w14:paraId="735F67EB" w14:textId="77777777">
      <w:pPr>
        <w:spacing w:after="0" w:line="240" w:lineRule="auto"/>
        <w:jc w:val="both"/>
        <w:rPr>
          <w:sz w:val="22"/>
          <w:szCs w:val="22"/>
        </w:rPr>
      </w:pPr>
    </w:p>
    <w:p w:rsidR="003C76A2" w:rsidP="003C76A2" w:rsidRDefault="003C76A2" w14:paraId="2E2296F6" w14:textId="539B5C17">
      <w:pPr>
        <w:pStyle w:val="Default"/>
        <w:jc w:val="both"/>
        <w:rPr>
          <w:sz w:val="22"/>
          <w:szCs w:val="22"/>
        </w:rPr>
      </w:pPr>
      <w:r w:rsidRPr="00206E91">
        <w:rPr>
          <w:sz w:val="22"/>
          <w:szCs w:val="22"/>
        </w:rPr>
        <w:t xml:space="preserve">However, a person’s right to confidentiality is not absolute and there may be other circumstances when we must share information from your </w:t>
      </w:r>
      <w:r w:rsidRPr="00206E91" w:rsidR="009B3067">
        <w:rPr>
          <w:sz w:val="22"/>
          <w:szCs w:val="22"/>
        </w:rPr>
        <w:t>employment</w:t>
      </w:r>
      <w:r w:rsidRPr="00206E91">
        <w:rPr>
          <w:sz w:val="22"/>
          <w:szCs w:val="22"/>
        </w:rPr>
        <w:t xml:space="preserve"> record with other agencies. </w:t>
      </w:r>
      <w:r w:rsidR="00A15C2A">
        <w:rPr>
          <w:sz w:val="22"/>
          <w:szCs w:val="22"/>
        </w:rPr>
        <w:t xml:space="preserve"> </w:t>
      </w:r>
      <w:r w:rsidRPr="00206E91">
        <w:rPr>
          <w:sz w:val="22"/>
          <w:szCs w:val="22"/>
        </w:rPr>
        <w:t xml:space="preserve">In these rare circumstances we are not required to have your consent: </w:t>
      </w:r>
    </w:p>
    <w:p w:rsidRPr="00206E91" w:rsidR="00A15C2A" w:rsidP="003C76A2" w:rsidRDefault="00A15C2A" w14:paraId="5848DB29" w14:textId="77777777">
      <w:pPr>
        <w:pStyle w:val="Default"/>
        <w:jc w:val="both"/>
        <w:rPr>
          <w:sz w:val="22"/>
          <w:szCs w:val="22"/>
        </w:rPr>
      </w:pPr>
    </w:p>
    <w:p w:rsidRPr="00206E91" w:rsidR="003C76A2" w:rsidP="00A15C2A" w:rsidRDefault="003C76A2" w14:paraId="00062720" w14:textId="77777777">
      <w:pPr>
        <w:pStyle w:val="Default"/>
        <w:numPr>
          <w:ilvl w:val="0"/>
          <w:numId w:val="7"/>
        </w:numPr>
        <w:ind w:left="720"/>
        <w:jc w:val="both"/>
        <w:rPr>
          <w:sz w:val="22"/>
          <w:szCs w:val="22"/>
        </w:rPr>
      </w:pPr>
      <w:r w:rsidRPr="00206E91">
        <w:rPr>
          <w:sz w:val="22"/>
          <w:szCs w:val="22"/>
        </w:rPr>
        <w:t>If we have been instructed to do so by a Court</w:t>
      </w:r>
    </w:p>
    <w:p w:rsidRPr="00206E91" w:rsidR="003C76A2" w:rsidP="00A15C2A" w:rsidRDefault="003C76A2" w14:paraId="07179C3E" w14:textId="77777777">
      <w:pPr>
        <w:pStyle w:val="Default"/>
        <w:numPr>
          <w:ilvl w:val="0"/>
          <w:numId w:val="17"/>
        </w:numPr>
        <w:ind w:left="720"/>
        <w:jc w:val="both"/>
        <w:rPr>
          <w:sz w:val="22"/>
          <w:szCs w:val="22"/>
        </w:rPr>
      </w:pPr>
      <w:r w:rsidRPr="00206E91">
        <w:rPr>
          <w:sz w:val="22"/>
          <w:szCs w:val="22"/>
        </w:rPr>
        <w:t>If there is a concern that you are putting yourself at risk of serious harm</w:t>
      </w:r>
    </w:p>
    <w:p w:rsidRPr="00206E91" w:rsidR="003C76A2" w:rsidP="00A15C2A" w:rsidRDefault="003C76A2" w14:paraId="2FD1B10C" w14:textId="77777777">
      <w:pPr>
        <w:pStyle w:val="Default"/>
        <w:numPr>
          <w:ilvl w:val="0"/>
          <w:numId w:val="17"/>
        </w:numPr>
        <w:ind w:left="720"/>
        <w:jc w:val="both"/>
        <w:rPr>
          <w:sz w:val="22"/>
          <w:szCs w:val="22"/>
        </w:rPr>
      </w:pPr>
      <w:r w:rsidRPr="00206E91">
        <w:rPr>
          <w:sz w:val="22"/>
          <w:szCs w:val="22"/>
        </w:rPr>
        <w:t>If there is a concern that you are putting another person at risk of serious harm</w:t>
      </w:r>
    </w:p>
    <w:p w:rsidRPr="00206E91" w:rsidR="003C76A2" w:rsidP="00A15C2A" w:rsidRDefault="003C76A2" w14:paraId="1A81D52C" w14:textId="77777777">
      <w:pPr>
        <w:pStyle w:val="Default"/>
        <w:numPr>
          <w:ilvl w:val="0"/>
          <w:numId w:val="17"/>
        </w:numPr>
        <w:ind w:left="720"/>
        <w:jc w:val="both"/>
        <w:rPr>
          <w:sz w:val="22"/>
          <w:szCs w:val="22"/>
        </w:rPr>
      </w:pPr>
      <w:r w:rsidRPr="00206E91">
        <w:rPr>
          <w:sz w:val="22"/>
          <w:szCs w:val="22"/>
        </w:rPr>
        <w:t>If there is a concern that you are putting a child at risk of harm</w:t>
      </w:r>
    </w:p>
    <w:p w:rsidRPr="00206E91" w:rsidR="003C76A2" w:rsidP="00A15C2A" w:rsidRDefault="003C76A2" w14:paraId="01DBC903" w14:textId="77777777">
      <w:pPr>
        <w:pStyle w:val="Default"/>
        <w:numPr>
          <w:ilvl w:val="0"/>
          <w:numId w:val="17"/>
        </w:numPr>
        <w:ind w:left="720"/>
        <w:jc w:val="both"/>
        <w:rPr>
          <w:sz w:val="22"/>
          <w:szCs w:val="22"/>
        </w:rPr>
      </w:pPr>
      <w:r w:rsidRPr="00206E91">
        <w:rPr>
          <w:sz w:val="22"/>
          <w:szCs w:val="22"/>
        </w:rPr>
        <w:t>If the information is essential for the investigation of a serious crime</w:t>
      </w:r>
    </w:p>
    <w:p w:rsidRPr="00206E91" w:rsidR="003C76A2" w:rsidP="00A15C2A" w:rsidRDefault="003C76A2" w14:paraId="67BB2B44" w14:textId="77777777">
      <w:pPr>
        <w:pStyle w:val="Default"/>
        <w:numPr>
          <w:ilvl w:val="0"/>
          <w:numId w:val="17"/>
        </w:numPr>
        <w:ind w:left="720"/>
        <w:jc w:val="both"/>
        <w:rPr>
          <w:sz w:val="22"/>
          <w:szCs w:val="22"/>
        </w:rPr>
      </w:pPr>
      <w:r w:rsidRPr="00206E91">
        <w:rPr>
          <w:sz w:val="22"/>
          <w:szCs w:val="22"/>
        </w:rPr>
        <w:t>If you are subject to the Mental Health Act (1983), there are circumstances in which your ‘nearest relative’ must receive information even if you object</w:t>
      </w:r>
    </w:p>
    <w:p w:rsidRPr="00206E91" w:rsidR="003C76A2" w:rsidP="00A15C2A" w:rsidRDefault="003C76A2" w14:paraId="1277ABDF" w14:textId="77777777">
      <w:pPr>
        <w:pStyle w:val="Default"/>
        <w:numPr>
          <w:ilvl w:val="0"/>
          <w:numId w:val="17"/>
        </w:numPr>
        <w:ind w:left="720"/>
        <w:jc w:val="both"/>
        <w:rPr>
          <w:sz w:val="22"/>
          <w:szCs w:val="22"/>
        </w:rPr>
      </w:pPr>
      <w:r w:rsidRPr="00206E91">
        <w:rPr>
          <w:sz w:val="22"/>
          <w:szCs w:val="22"/>
        </w:rPr>
        <w:t>If your information falls into a category that needs to be notified for public health or other legal reasons, such as certain infectious diseases</w:t>
      </w:r>
    </w:p>
    <w:p w:rsidRPr="00206E91" w:rsidR="00996772" w:rsidP="00996772" w:rsidRDefault="00996772" w14:paraId="14093E2A" w14:textId="77777777">
      <w:pPr>
        <w:pStyle w:val="ListParagraph"/>
        <w:spacing w:after="0" w:line="240" w:lineRule="auto"/>
        <w:ind w:left="360"/>
        <w:jc w:val="both"/>
        <w:rPr>
          <w:rFonts w:eastAsia="Times New Roman"/>
          <w:sz w:val="22"/>
          <w:szCs w:val="22"/>
          <w:lang w:eastAsia="en-GB"/>
        </w:rPr>
      </w:pPr>
    </w:p>
    <w:p w:rsidRPr="00206E91" w:rsidR="00996772" w:rsidP="00996772" w:rsidRDefault="00996772" w14:paraId="41A294EB" w14:textId="77777777">
      <w:pPr>
        <w:autoSpaceDE w:val="0"/>
        <w:autoSpaceDN w:val="0"/>
        <w:adjustRightInd w:val="0"/>
        <w:spacing w:after="0" w:line="240" w:lineRule="auto"/>
        <w:jc w:val="both"/>
        <w:rPr>
          <w:sz w:val="22"/>
          <w:szCs w:val="22"/>
        </w:rPr>
      </w:pPr>
      <w:r w:rsidRPr="00206E91">
        <w:rPr>
          <w:sz w:val="22"/>
          <w:szCs w:val="22"/>
        </w:rPr>
        <w:t xml:space="preserve">If you want to know who we have shared your information with you will need to make a </w:t>
      </w:r>
      <w:r w:rsidRPr="00206E91" w:rsidR="00A9545F">
        <w:rPr>
          <w:sz w:val="22"/>
          <w:szCs w:val="22"/>
        </w:rPr>
        <w:t xml:space="preserve">Data </w:t>
      </w:r>
      <w:r w:rsidRPr="00206E91">
        <w:rPr>
          <w:sz w:val="22"/>
          <w:szCs w:val="22"/>
        </w:rPr>
        <w:t>Subject Access Request (</w:t>
      </w:r>
      <w:r w:rsidRPr="00206E91" w:rsidR="00A9545F">
        <w:rPr>
          <w:sz w:val="22"/>
          <w:szCs w:val="22"/>
        </w:rPr>
        <w:t>D</w:t>
      </w:r>
      <w:r w:rsidRPr="00206E91">
        <w:rPr>
          <w:sz w:val="22"/>
          <w:szCs w:val="22"/>
        </w:rPr>
        <w:t>SAR).</w:t>
      </w:r>
    </w:p>
    <w:p w:rsidRPr="00206E91" w:rsidR="00996772" w:rsidP="00996772" w:rsidRDefault="00996772" w14:paraId="1537D60A" w14:textId="77777777">
      <w:pPr>
        <w:autoSpaceDE w:val="0"/>
        <w:autoSpaceDN w:val="0"/>
        <w:adjustRightInd w:val="0"/>
        <w:spacing w:after="0" w:line="240" w:lineRule="auto"/>
        <w:rPr>
          <w:sz w:val="22"/>
          <w:szCs w:val="22"/>
        </w:rPr>
      </w:pPr>
    </w:p>
    <w:p w:rsidRPr="00206E91" w:rsidR="003C76A2" w:rsidP="003C76A2" w:rsidRDefault="003C76A2" w14:paraId="1A1AE8DE" w14:textId="258FDEF3">
      <w:pPr>
        <w:autoSpaceDE w:val="0"/>
        <w:autoSpaceDN w:val="0"/>
        <w:adjustRightInd w:val="0"/>
        <w:spacing w:after="0" w:line="240" w:lineRule="auto"/>
        <w:jc w:val="both"/>
        <w:rPr>
          <w:color w:val="000000"/>
          <w:sz w:val="22"/>
          <w:szCs w:val="22"/>
        </w:rPr>
      </w:pPr>
      <w:r w:rsidRPr="00206E91">
        <w:rPr>
          <w:b/>
          <w:color w:val="000000"/>
        </w:rPr>
        <w:t>Sharing for staff Surveys</w:t>
      </w:r>
      <w:r w:rsidRPr="00206E91">
        <w:rPr>
          <w:color w:val="000000"/>
        </w:rPr>
        <w:t xml:space="preserve"> – </w:t>
      </w:r>
      <w:r w:rsidRPr="001E723D">
        <w:rPr>
          <w:color w:val="000000"/>
          <w:sz w:val="22"/>
          <w:szCs w:val="22"/>
        </w:rPr>
        <w:t>it is part of the government’s commitment to ensure staff feedback is used to inform the improvement and development of NHS services.</w:t>
      </w:r>
      <w:r w:rsidRPr="001E723D" w:rsidR="001E723D">
        <w:rPr>
          <w:color w:val="000000"/>
          <w:sz w:val="22"/>
          <w:szCs w:val="22"/>
        </w:rPr>
        <w:t xml:space="preserve"> </w:t>
      </w:r>
      <w:r w:rsidRPr="001E723D">
        <w:rPr>
          <w:color w:val="000000"/>
          <w:sz w:val="22"/>
          <w:szCs w:val="22"/>
        </w:rPr>
        <w:t xml:space="preserve"> We may share your contact information with an NHS approved contractor to be used for the purpose of national surveys and audits.</w:t>
      </w:r>
      <w:r w:rsidRPr="001E723D" w:rsidR="001E723D">
        <w:rPr>
          <w:color w:val="000000"/>
          <w:sz w:val="22"/>
          <w:szCs w:val="22"/>
        </w:rPr>
        <w:t xml:space="preserve"> </w:t>
      </w:r>
      <w:r w:rsidRPr="001E723D">
        <w:rPr>
          <w:color w:val="000000"/>
          <w:sz w:val="22"/>
          <w:szCs w:val="22"/>
        </w:rPr>
        <w:t xml:space="preserve"> You do not have to participate in these surveys and the information you receive will contain contact details to opt out of the National Surveys</w:t>
      </w:r>
      <w:r w:rsidRPr="00206E91">
        <w:rPr>
          <w:color w:val="000000"/>
          <w:sz w:val="22"/>
          <w:szCs w:val="22"/>
        </w:rPr>
        <w:t xml:space="preserve">. </w:t>
      </w:r>
    </w:p>
    <w:p w:rsidRPr="00206E91" w:rsidR="003C76A2" w:rsidP="003C76A2" w:rsidRDefault="003C76A2" w14:paraId="15645F13" w14:textId="77777777">
      <w:pPr>
        <w:autoSpaceDE w:val="0"/>
        <w:autoSpaceDN w:val="0"/>
        <w:adjustRightInd w:val="0"/>
        <w:spacing w:after="0" w:line="240" w:lineRule="auto"/>
        <w:jc w:val="both"/>
        <w:rPr>
          <w:color w:val="000000"/>
          <w:sz w:val="22"/>
          <w:szCs w:val="22"/>
        </w:rPr>
      </w:pPr>
    </w:p>
    <w:p w:rsidRPr="00206E91" w:rsidR="003C76A2" w:rsidP="003C76A2" w:rsidRDefault="003C76A2" w14:paraId="46A007E3" w14:textId="64C2AEFB">
      <w:pPr>
        <w:autoSpaceDE w:val="0"/>
        <w:autoSpaceDN w:val="0"/>
        <w:adjustRightInd w:val="0"/>
        <w:spacing w:after="0" w:line="240" w:lineRule="auto"/>
        <w:jc w:val="both"/>
        <w:rPr>
          <w:color w:val="000000"/>
          <w:sz w:val="22"/>
          <w:szCs w:val="22"/>
        </w:rPr>
      </w:pPr>
      <w:r w:rsidRPr="00206E91">
        <w:rPr>
          <w:color w:val="000000"/>
          <w:sz w:val="22"/>
          <w:szCs w:val="22"/>
        </w:rPr>
        <w:t xml:space="preserve">The Trust also actively promotes local surveys to help develop and improve the quality of the services we provide our patients. If you don’t want to receive a survey from </w:t>
      </w:r>
      <w:r w:rsidRPr="00206E91" w:rsidR="001E723D">
        <w:rPr>
          <w:color w:val="000000"/>
          <w:sz w:val="22"/>
          <w:szCs w:val="22"/>
        </w:rPr>
        <w:t>us,</w:t>
      </w:r>
      <w:r w:rsidRPr="00206E91">
        <w:rPr>
          <w:color w:val="000000"/>
          <w:sz w:val="22"/>
          <w:szCs w:val="22"/>
        </w:rPr>
        <w:t xml:space="preserve"> then please contact</w:t>
      </w:r>
      <w:r w:rsidRPr="00206E91" w:rsidR="009B3067">
        <w:rPr>
          <w:color w:val="000000"/>
          <w:sz w:val="22"/>
          <w:szCs w:val="22"/>
        </w:rPr>
        <w:t xml:space="preserve"> </w:t>
      </w:r>
      <w:hyperlink w:history="1" r:id="rId13">
        <w:r w:rsidRPr="008C479F" w:rsidR="001E723D">
          <w:rPr>
            <w:rStyle w:val="Hyperlink"/>
            <w:sz w:val="22"/>
            <w:szCs w:val="22"/>
          </w:rPr>
          <w:t>cdda-tr.communications@nhs.net</w:t>
        </w:r>
      </w:hyperlink>
      <w:r w:rsidRPr="00206E91">
        <w:rPr>
          <w:color w:val="000000"/>
          <w:sz w:val="22"/>
          <w:szCs w:val="22"/>
        </w:rPr>
        <w:t xml:space="preserve"> </w:t>
      </w:r>
      <w:r w:rsidRPr="00206E91" w:rsidR="009B3067">
        <w:rPr>
          <w:color w:val="000000"/>
          <w:sz w:val="22"/>
          <w:szCs w:val="22"/>
        </w:rPr>
        <w:t xml:space="preserve"> </w:t>
      </w:r>
      <w:r w:rsidRPr="00206E91">
        <w:rPr>
          <w:color w:val="000000"/>
          <w:sz w:val="22"/>
          <w:szCs w:val="22"/>
        </w:rPr>
        <w:t xml:space="preserve">to let us know. </w:t>
      </w:r>
    </w:p>
    <w:p w:rsidRPr="00206E91" w:rsidR="003C76A2" w:rsidP="003C76A2" w:rsidRDefault="003C76A2" w14:paraId="045B5AD9" w14:textId="77777777">
      <w:pPr>
        <w:autoSpaceDE w:val="0"/>
        <w:autoSpaceDN w:val="0"/>
        <w:adjustRightInd w:val="0"/>
        <w:spacing w:after="0" w:line="240" w:lineRule="auto"/>
        <w:jc w:val="both"/>
        <w:rPr>
          <w:color w:val="000000"/>
          <w:sz w:val="22"/>
          <w:szCs w:val="22"/>
        </w:rPr>
      </w:pPr>
    </w:p>
    <w:p w:rsidRPr="00206E91" w:rsidR="003C76A2" w:rsidP="003C76A2" w:rsidRDefault="003C76A2" w14:paraId="3FB8DFF8" w14:textId="0D036B63">
      <w:pPr>
        <w:autoSpaceDE w:val="0"/>
        <w:autoSpaceDN w:val="0"/>
        <w:adjustRightInd w:val="0"/>
        <w:spacing w:after="0" w:line="240" w:lineRule="auto"/>
        <w:jc w:val="both"/>
        <w:rPr>
          <w:sz w:val="22"/>
          <w:szCs w:val="22"/>
        </w:rPr>
      </w:pPr>
      <w:r w:rsidRPr="00206E91">
        <w:rPr>
          <w:color w:val="000000"/>
          <w:sz w:val="22"/>
          <w:szCs w:val="22"/>
        </w:rPr>
        <w:t>If you do provide us with your views we will always remove your name and all other personal information which would identify you.</w:t>
      </w:r>
    </w:p>
    <w:p w:rsidRPr="00206E91" w:rsidR="003C76A2" w:rsidP="003C76A2" w:rsidRDefault="003C76A2" w14:paraId="3274FC38" w14:textId="77777777">
      <w:pPr>
        <w:autoSpaceDE w:val="0"/>
        <w:autoSpaceDN w:val="0"/>
        <w:adjustRightInd w:val="0"/>
        <w:spacing w:after="0" w:line="240" w:lineRule="auto"/>
        <w:jc w:val="both"/>
        <w:rPr>
          <w:sz w:val="22"/>
          <w:szCs w:val="22"/>
        </w:rPr>
      </w:pPr>
    </w:p>
    <w:p w:rsidR="005F47EA" w:rsidP="003C76A2" w:rsidRDefault="003C76A2" w14:paraId="6E7BD49C" w14:textId="0FE9CD82">
      <w:pPr>
        <w:autoSpaceDE w:val="0"/>
        <w:autoSpaceDN w:val="0"/>
        <w:adjustRightInd w:val="0"/>
        <w:spacing w:after="0" w:line="240" w:lineRule="auto"/>
        <w:jc w:val="both"/>
        <w:rPr>
          <w:color w:val="000000"/>
          <w:sz w:val="22"/>
          <w:szCs w:val="22"/>
        </w:rPr>
      </w:pPr>
      <w:r w:rsidRPr="00206E91">
        <w:rPr>
          <w:color w:val="000000"/>
          <w:sz w:val="22"/>
          <w:szCs w:val="22"/>
        </w:rPr>
        <w:t xml:space="preserve">At any </w:t>
      </w:r>
      <w:r w:rsidRPr="00206E91" w:rsidR="001E723D">
        <w:rPr>
          <w:color w:val="000000"/>
          <w:sz w:val="22"/>
          <w:szCs w:val="22"/>
        </w:rPr>
        <w:t>time,</w:t>
      </w:r>
      <w:r w:rsidRPr="00206E91">
        <w:rPr>
          <w:color w:val="000000"/>
          <w:sz w:val="22"/>
          <w:szCs w:val="22"/>
        </w:rPr>
        <w:t xml:space="preserve"> you have the right to refuse/withdraw consent (opt out), in full or in part, to information sharing.  The possible consequences and risks will be fully explained to you to allow you to make an informed decision.</w:t>
      </w:r>
    </w:p>
    <w:p w:rsidRPr="00206E91" w:rsidR="001E723D" w:rsidP="003C76A2" w:rsidRDefault="001E723D" w14:paraId="408B8310" w14:textId="77777777">
      <w:pPr>
        <w:autoSpaceDE w:val="0"/>
        <w:autoSpaceDN w:val="0"/>
        <w:adjustRightInd w:val="0"/>
        <w:spacing w:after="0" w:line="240" w:lineRule="auto"/>
        <w:jc w:val="both"/>
        <w:rPr>
          <w:color w:val="000000"/>
          <w:sz w:val="22"/>
          <w:szCs w:val="22"/>
        </w:rPr>
      </w:pPr>
    </w:p>
    <w:p w:rsidRPr="00206E91" w:rsidR="003C76A2" w:rsidP="001E723D" w:rsidRDefault="003C76A2" w14:paraId="3718DA35" w14:textId="3CF6E66F">
      <w:pPr>
        <w:pStyle w:val="Heading1"/>
        <w:spacing w:before="0" w:line="240" w:lineRule="auto"/>
        <w:jc w:val="both"/>
        <w:rPr>
          <w:rFonts w:cs="Arial"/>
          <w:color w:val="auto"/>
          <w:spacing w:val="-2"/>
          <w:sz w:val="22"/>
          <w:szCs w:val="22"/>
        </w:rPr>
      </w:pPr>
      <w:r w:rsidRPr="00206E91">
        <w:rPr>
          <w:rFonts w:cs="Arial"/>
          <w:color w:val="auto"/>
          <w:sz w:val="24"/>
          <w:szCs w:val="24"/>
        </w:rPr>
        <w:t xml:space="preserve">Sharing for safeguarding - </w:t>
      </w:r>
      <w:r w:rsidRPr="001E723D">
        <w:rPr>
          <w:rFonts w:cs="Arial"/>
          <w:b w:val="0"/>
          <w:color w:val="auto"/>
          <w:sz w:val="22"/>
          <w:szCs w:val="22"/>
        </w:rPr>
        <w:t>Advice and guidance is provided to care providers to ensure that adult and children’s safeguarding matters are managed appropriately. Access to identifiable information will be shared in some limited circumstances where it</w:t>
      </w:r>
      <w:r w:rsidR="001E723D">
        <w:rPr>
          <w:rFonts w:cs="Arial"/>
          <w:b w:val="0"/>
          <w:color w:val="auto"/>
          <w:sz w:val="22"/>
          <w:szCs w:val="22"/>
        </w:rPr>
        <w:t xml:space="preserve"> is</w:t>
      </w:r>
      <w:r w:rsidRPr="001E723D">
        <w:rPr>
          <w:rFonts w:cs="Arial"/>
          <w:b w:val="0"/>
          <w:color w:val="auto"/>
          <w:sz w:val="22"/>
          <w:szCs w:val="22"/>
        </w:rPr>
        <w:t xml:space="preserve"> legally required for the safety of the individuals concerned</w:t>
      </w:r>
      <w:r w:rsidRPr="001E723D">
        <w:rPr>
          <w:rFonts w:cs="Arial"/>
          <w:color w:val="auto"/>
          <w:sz w:val="22"/>
          <w:szCs w:val="22"/>
        </w:rPr>
        <w:t>.</w:t>
      </w:r>
    </w:p>
    <w:p w:rsidRPr="00206E91" w:rsidR="003C76A2" w:rsidP="003C76A2" w:rsidRDefault="003C76A2" w14:paraId="4F77EE7B" w14:textId="77777777">
      <w:pPr>
        <w:pStyle w:val="Default"/>
        <w:jc w:val="both"/>
        <w:rPr>
          <w:sz w:val="22"/>
          <w:szCs w:val="22"/>
        </w:rPr>
      </w:pPr>
    </w:p>
    <w:p w:rsidR="001E723D" w:rsidP="003C76A2" w:rsidRDefault="003C76A2" w14:paraId="02515889" w14:textId="77777777">
      <w:pPr>
        <w:pStyle w:val="Default"/>
        <w:jc w:val="both"/>
        <w:rPr>
          <w:sz w:val="22"/>
          <w:szCs w:val="22"/>
        </w:rPr>
      </w:pPr>
      <w:r w:rsidRPr="00206E91">
        <w:rPr>
          <w:sz w:val="22"/>
          <w:szCs w:val="22"/>
        </w:rPr>
        <w:t>Person</w:t>
      </w:r>
      <w:r w:rsidR="001E723D">
        <w:rPr>
          <w:sz w:val="22"/>
          <w:szCs w:val="22"/>
        </w:rPr>
        <w:t xml:space="preserve">al </w:t>
      </w:r>
      <w:r w:rsidRPr="00206E91">
        <w:rPr>
          <w:sz w:val="22"/>
          <w:szCs w:val="22"/>
        </w:rPr>
        <w:t xml:space="preserve">identifiable information may be used for essential NHS purposes, such as monitoring, research and auditing.  This will only be done with your consent, unless the law requires information to be passed on to improve public health.  </w:t>
      </w:r>
    </w:p>
    <w:p w:rsidR="001E723D" w:rsidP="003C76A2" w:rsidRDefault="001E723D" w14:paraId="6D228529" w14:textId="77777777">
      <w:pPr>
        <w:pStyle w:val="Default"/>
        <w:jc w:val="both"/>
        <w:rPr>
          <w:sz w:val="22"/>
          <w:szCs w:val="22"/>
        </w:rPr>
      </w:pPr>
    </w:p>
    <w:p w:rsidRPr="00206E91" w:rsidR="003C76A2" w:rsidP="003C76A2" w:rsidRDefault="003C76A2" w14:paraId="4704CC9C" w14:textId="4F932FCF">
      <w:pPr>
        <w:pStyle w:val="Default"/>
        <w:jc w:val="both"/>
        <w:rPr>
          <w:sz w:val="22"/>
          <w:szCs w:val="22"/>
        </w:rPr>
      </w:pPr>
      <w:r w:rsidRPr="199DF467" w:rsidR="003C76A2">
        <w:rPr>
          <w:sz w:val="22"/>
          <w:szCs w:val="22"/>
        </w:rPr>
        <w:t xml:space="preserve">The Information Commissioners </w:t>
      </w:r>
      <w:hyperlink r:id="Ree34d2bce91e4790">
        <w:r w:rsidRPr="199DF467" w:rsidR="49610AAB">
          <w:rPr>
            <w:rStyle w:val="Hyperlink"/>
            <w:sz w:val="22"/>
            <w:szCs w:val="22"/>
          </w:rPr>
          <w:t>Anonymisation Code of Practice</w:t>
        </w:r>
      </w:hyperlink>
      <w:r w:rsidRPr="199DF467" w:rsidR="49610AAB">
        <w:rPr>
          <w:sz w:val="22"/>
          <w:szCs w:val="22"/>
        </w:rPr>
        <w:t xml:space="preserve"> </w:t>
      </w:r>
      <w:r w:rsidRPr="199DF467" w:rsidR="003C76A2">
        <w:rPr>
          <w:sz w:val="22"/>
          <w:szCs w:val="22"/>
        </w:rPr>
        <w:t xml:space="preserve">will be </w:t>
      </w:r>
      <w:r w:rsidRPr="199DF467" w:rsidR="003C76A2">
        <w:rPr>
          <w:sz w:val="22"/>
          <w:szCs w:val="22"/>
        </w:rPr>
        <w:t>used</w:t>
      </w:r>
      <w:r w:rsidRPr="199DF467" w:rsidR="003C76A2">
        <w:rPr>
          <w:sz w:val="22"/>
          <w:szCs w:val="22"/>
        </w:rPr>
        <w:t xml:space="preserve"> and further guidance is available in this Code of Practice.  </w:t>
      </w:r>
    </w:p>
    <w:p w:rsidRPr="00206E91" w:rsidR="003C76A2" w:rsidP="003C76A2" w:rsidRDefault="003C76A2" w14:paraId="1E2A540A" w14:textId="77777777">
      <w:pPr>
        <w:spacing w:after="0" w:line="240" w:lineRule="auto"/>
        <w:contextualSpacing/>
        <w:jc w:val="both"/>
        <w:rPr>
          <w:b/>
          <w:sz w:val="22"/>
          <w:szCs w:val="22"/>
        </w:rPr>
      </w:pPr>
    </w:p>
    <w:p w:rsidRPr="00206E91" w:rsidR="00E55796" w:rsidP="003C76A2" w:rsidRDefault="00E55796" w14:paraId="58E6D587" w14:textId="77777777">
      <w:pPr>
        <w:spacing w:after="0" w:line="240" w:lineRule="auto"/>
        <w:jc w:val="both"/>
        <w:rPr>
          <w:b/>
        </w:rPr>
      </w:pPr>
      <w:r w:rsidRPr="00206E91">
        <w:rPr>
          <w:b/>
        </w:rPr>
        <w:t>Staff as Foundation Trust Members</w:t>
      </w:r>
    </w:p>
    <w:p w:rsidR="001E723D" w:rsidP="00F93A00" w:rsidRDefault="001E723D" w14:paraId="2F6F3729" w14:textId="77777777">
      <w:pPr>
        <w:spacing w:after="0" w:line="240" w:lineRule="auto"/>
        <w:jc w:val="both"/>
        <w:rPr>
          <w:sz w:val="22"/>
          <w:szCs w:val="22"/>
        </w:rPr>
      </w:pPr>
    </w:p>
    <w:p w:rsidR="00692EFB" w:rsidP="00F93A00" w:rsidRDefault="00E55796" w14:paraId="1F769028" w14:textId="77777777">
      <w:pPr>
        <w:spacing w:after="0" w:line="240" w:lineRule="auto"/>
        <w:jc w:val="both"/>
        <w:rPr>
          <w:sz w:val="22"/>
          <w:szCs w:val="22"/>
        </w:rPr>
      </w:pPr>
      <w:r w:rsidRPr="00206E91">
        <w:rPr>
          <w:sz w:val="22"/>
          <w:szCs w:val="22"/>
        </w:rPr>
        <w:t xml:space="preserve">Staff employed by </w:t>
      </w:r>
      <w:r w:rsidR="001E723D">
        <w:rPr>
          <w:sz w:val="22"/>
          <w:szCs w:val="22"/>
        </w:rPr>
        <w:t>SCL</w:t>
      </w:r>
      <w:r w:rsidRPr="00206E91">
        <w:rPr>
          <w:sz w:val="22"/>
          <w:szCs w:val="22"/>
        </w:rPr>
        <w:t xml:space="preserve"> under a contract of employment with no fixed term or a fixed term of at least 12 months</w:t>
      </w:r>
      <w:r w:rsidRPr="00206E91" w:rsidR="00A26803">
        <w:rPr>
          <w:sz w:val="22"/>
          <w:szCs w:val="22"/>
        </w:rPr>
        <w:t>,</w:t>
      </w:r>
      <w:r w:rsidRPr="00206E91">
        <w:rPr>
          <w:sz w:val="22"/>
          <w:szCs w:val="22"/>
        </w:rPr>
        <w:t xml:space="preserve"> automatically become Members of the Trust on joining.  This means that your name and contact details will be used to provide you with relevant information relating to membership, including details of how to nominate yourself to become a Staff Governor or how to vote in any Staff Governor elections, and an invitation to the Trust’s Annual General Meeting.  </w:t>
      </w:r>
    </w:p>
    <w:p w:rsidR="00692EFB" w:rsidP="00F93A00" w:rsidRDefault="00692EFB" w14:paraId="64B62C5F" w14:textId="77777777">
      <w:pPr>
        <w:spacing w:after="0" w:line="240" w:lineRule="auto"/>
        <w:jc w:val="both"/>
        <w:rPr>
          <w:sz w:val="22"/>
          <w:szCs w:val="22"/>
        </w:rPr>
      </w:pPr>
    </w:p>
    <w:p w:rsidRPr="00206E91" w:rsidR="00E55796" w:rsidP="00F93A00" w:rsidRDefault="00E55796" w14:paraId="2A9A8A57" w14:textId="228508FA">
      <w:pPr>
        <w:spacing w:after="0" w:line="240" w:lineRule="auto"/>
        <w:jc w:val="both"/>
        <w:rPr>
          <w:sz w:val="22"/>
          <w:szCs w:val="22"/>
        </w:rPr>
      </w:pPr>
      <w:r w:rsidRPr="00206E91">
        <w:rPr>
          <w:sz w:val="22"/>
          <w:szCs w:val="22"/>
        </w:rPr>
        <w:t xml:space="preserve">We may also share your details with our Election Agent for this purpose only.  Your details are not stored outside of the ESR system.  You have the right to object to the processing of your data for this purpose.  Should you wish to exercise this right please email the Foundation Trust Office </w:t>
      </w:r>
      <w:hyperlink w:history="1" r:id="rId16">
        <w:r w:rsidRPr="00206E91">
          <w:rPr>
            <w:rStyle w:val="Hyperlink"/>
            <w:sz w:val="22"/>
            <w:szCs w:val="22"/>
          </w:rPr>
          <w:t>cdda-tr.foundation@nhs.net</w:t>
        </w:r>
      </w:hyperlink>
      <w:r w:rsidRPr="00206E91">
        <w:rPr>
          <w:color w:val="1F497D"/>
          <w:sz w:val="22"/>
          <w:szCs w:val="22"/>
        </w:rPr>
        <w:t xml:space="preserve"> </w:t>
      </w:r>
      <w:r w:rsidRPr="00206E91">
        <w:rPr>
          <w:sz w:val="22"/>
          <w:szCs w:val="22"/>
        </w:rPr>
        <w:t>and you will no longer be a Member of the Trust.</w:t>
      </w:r>
    </w:p>
    <w:p w:rsidRPr="00206E91" w:rsidR="00A26803" w:rsidP="00F93A00" w:rsidRDefault="00A26803" w14:paraId="05B9ED79" w14:textId="77777777">
      <w:pPr>
        <w:spacing w:after="0" w:line="240" w:lineRule="auto"/>
        <w:jc w:val="both"/>
        <w:rPr>
          <w:rFonts w:eastAsia="Times New Roman"/>
          <w:b/>
          <w:sz w:val="22"/>
          <w:szCs w:val="22"/>
          <w:lang w:eastAsia="en-GB"/>
        </w:rPr>
      </w:pPr>
    </w:p>
    <w:p w:rsidRPr="00206E91" w:rsidR="006C448D" w:rsidP="003C76A2" w:rsidRDefault="006C448D" w14:paraId="48D7E178" w14:textId="77777777">
      <w:pPr>
        <w:spacing w:after="0" w:line="240" w:lineRule="auto"/>
        <w:jc w:val="both"/>
        <w:rPr>
          <w:rFonts w:eastAsia="Times New Roman"/>
          <w:b/>
          <w:lang w:eastAsia="en-GB"/>
        </w:rPr>
      </w:pPr>
      <w:r w:rsidRPr="00206E91">
        <w:rPr>
          <w:rFonts w:eastAsia="Times New Roman"/>
          <w:b/>
          <w:lang w:eastAsia="en-GB"/>
        </w:rPr>
        <w:t>How long will you keep my information?</w:t>
      </w:r>
    </w:p>
    <w:p w:rsidR="001E723D" w:rsidP="00F93A00" w:rsidRDefault="001E723D" w14:paraId="69FD0CA1" w14:textId="77777777">
      <w:pPr>
        <w:spacing w:after="0" w:line="240" w:lineRule="auto"/>
        <w:jc w:val="both"/>
        <w:rPr>
          <w:rFonts w:eastAsia="Times New Roman"/>
          <w:sz w:val="22"/>
          <w:szCs w:val="22"/>
          <w:lang w:eastAsia="en-GB"/>
        </w:rPr>
      </w:pPr>
    </w:p>
    <w:p w:rsidR="00692EFB" w:rsidP="00F93A00" w:rsidRDefault="006C448D" w14:paraId="5EB6F87F" w14:textId="77777777">
      <w:pPr>
        <w:spacing w:after="0" w:line="240" w:lineRule="auto"/>
        <w:jc w:val="both"/>
        <w:rPr>
          <w:rFonts w:eastAsia="Times New Roman"/>
          <w:sz w:val="22"/>
          <w:szCs w:val="22"/>
          <w:lang w:eastAsia="en-GB"/>
        </w:rPr>
      </w:pPr>
      <w:r w:rsidRPr="00206E91">
        <w:rPr>
          <w:rFonts w:eastAsia="Times New Roman"/>
          <w:sz w:val="22"/>
          <w:szCs w:val="22"/>
          <w:lang w:eastAsia="en-GB"/>
        </w:rPr>
        <w:t>We will keep your employment information for the periods defined</w:t>
      </w:r>
      <w:r w:rsidRPr="00206E91" w:rsidR="00620E05">
        <w:rPr>
          <w:rFonts w:eastAsia="Times New Roman"/>
          <w:sz w:val="22"/>
          <w:szCs w:val="22"/>
          <w:lang w:eastAsia="en-GB"/>
        </w:rPr>
        <w:t xml:space="preserve"> in the</w:t>
      </w:r>
      <w:r w:rsidRPr="00206E91" w:rsidR="00A9545F">
        <w:rPr>
          <w:rFonts w:eastAsia="Times New Roman"/>
          <w:sz w:val="22"/>
          <w:szCs w:val="22"/>
          <w:lang w:eastAsia="en-GB"/>
        </w:rPr>
        <w:t xml:space="preserve"> current</w:t>
      </w:r>
      <w:r w:rsidRPr="00206E91" w:rsidR="00620E05">
        <w:rPr>
          <w:rFonts w:eastAsia="Times New Roman"/>
          <w:sz w:val="22"/>
          <w:szCs w:val="22"/>
          <w:lang w:eastAsia="en-GB"/>
        </w:rPr>
        <w:t xml:space="preserve"> Records Management Code of Practice for Health and Social Care. </w:t>
      </w:r>
      <w:r w:rsidR="001E723D">
        <w:rPr>
          <w:rFonts w:eastAsia="Times New Roman"/>
          <w:sz w:val="22"/>
          <w:szCs w:val="22"/>
          <w:lang w:eastAsia="en-GB"/>
        </w:rPr>
        <w:t xml:space="preserve"> </w:t>
      </w:r>
      <w:r w:rsidRPr="00206E91" w:rsidR="00620E05">
        <w:rPr>
          <w:rFonts w:eastAsia="Times New Roman"/>
          <w:sz w:val="22"/>
          <w:szCs w:val="22"/>
          <w:lang w:eastAsia="en-GB"/>
        </w:rPr>
        <w:t xml:space="preserve">Specifically, we will retain your detailed information for a period of </w:t>
      </w:r>
      <w:r w:rsidR="001E723D">
        <w:rPr>
          <w:rFonts w:eastAsia="Times New Roman"/>
          <w:sz w:val="22"/>
          <w:szCs w:val="22"/>
          <w:lang w:eastAsia="en-GB"/>
        </w:rPr>
        <w:t>six</w:t>
      </w:r>
      <w:r w:rsidRPr="00206E91" w:rsidR="00620E05">
        <w:rPr>
          <w:rFonts w:eastAsia="Times New Roman"/>
          <w:sz w:val="22"/>
          <w:szCs w:val="22"/>
          <w:lang w:eastAsia="en-GB"/>
        </w:rPr>
        <w:t xml:space="preserve"> years after you leave </w:t>
      </w:r>
      <w:r w:rsidR="001E723D">
        <w:rPr>
          <w:rFonts w:eastAsia="Times New Roman"/>
          <w:sz w:val="22"/>
          <w:szCs w:val="22"/>
          <w:lang w:eastAsia="en-GB"/>
        </w:rPr>
        <w:t>SCL</w:t>
      </w:r>
      <w:r w:rsidRPr="00206E91" w:rsidR="00620E05">
        <w:rPr>
          <w:rFonts w:eastAsia="Times New Roman"/>
          <w:sz w:val="22"/>
          <w:szCs w:val="22"/>
          <w:lang w:eastAsia="en-GB"/>
        </w:rPr>
        <w:t xml:space="preserve"> employment at which point we will create a summary of your staff record and retain this until your 75</w:t>
      </w:r>
      <w:r w:rsidRPr="00206E91" w:rsidR="00620E05">
        <w:rPr>
          <w:rFonts w:eastAsia="Times New Roman"/>
          <w:sz w:val="22"/>
          <w:szCs w:val="22"/>
          <w:vertAlign w:val="superscript"/>
          <w:lang w:eastAsia="en-GB"/>
        </w:rPr>
        <w:t>th</w:t>
      </w:r>
      <w:r w:rsidRPr="00206E91" w:rsidR="00620E05">
        <w:rPr>
          <w:rFonts w:eastAsia="Times New Roman"/>
          <w:sz w:val="22"/>
          <w:szCs w:val="22"/>
          <w:lang w:eastAsia="en-GB"/>
        </w:rPr>
        <w:t xml:space="preserve"> </w:t>
      </w:r>
      <w:r w:rsidR="001E723D">
        <w:rPr>
          <w:rFonts w:eastAsia="Times New Roman"/>
          <w:sz w:val="22"/>
          <w:szCs w:val="22"/>
          <w:lang w:eastAsia="en-GB"/>
        </w:rPr>
        <w:t>b</w:t>
      </w:r>
      <w:r w:rsidRPr="00206E91" w:rsidR="00620E05">
        <w:rPr>
          <w:rFonts w:eastAsia="Times New Roman"/>
          <w:sz w:val="22"/>
          <w:szCs w:val="22"/>
          <w:lang w:eastAsia="en-GB"/>
        </w:rPr>
        <w:t xml:space="preserve">irthday. </w:t>
      </w:r>
      <w:r w:rsidR="001E723D">
        <w:rPr>
          <w:rFonts w:eastAsia="Times New Roman"/>
          <w:sz w:val="22"/>
          <w:szCs w:val="22"/>
          <w:lang w:eastAsia="en-GB"/>
        </w:rPr>
        <w:t xml:space="preserve"> </w:t>
      </w:r>
    </w:p>
    <w:p w:rsidR="00692EFB" w:rsidP="00F93A00" w:rsidRDefault="00692EFB" w14:paraId="2C7A9728" w14:textId="77777777">
      <w:pPr>
        <w:spacing w:after="0" w:line="240" w:lineRule="auto"/>
        <w:jc w:val="both"/>
        <w:rPr>
          <w:rFonts w:eastAsia="Times New Roman"/>
          <w:sz w:val="22"/>
          <w:szCs w:val="22"/>
          <w:lang w:eastAsia="en-GB"/>
        </w:rPr>
      </w:pPr>
    </w:p>
    <w:p w:rsidRPr="00206E91" w:rsidR="00620E05" w:rsidP="00F93A00" w:rsidRDefault="00620E05" w14:paraId="1CF1A05F" w14:textId="2C67FDA6">
      <w:pPr>
        <w:spacing w:after="0" w:line="240" w:lineRule="auto"/>
        <w:jc w:val="both"/>
        <w:rPr>
          <w:rFonts w:eastAsia="Times New Roman"/>
          <w:sz w:val="22"/>
          <w:szCs w:val="22"/>
          <w:lang w:eastAsia="en-GB"/>
        </w:rPr>
      </w:pPr>
      <w:r w:rsidRPr="00206E91">
        <w:rPr>
          <w:rFonts w:eastAsia="Times New Roman"/>
          <w:sz w:val="22"/>
          <w:szCs w:val="22"/>
          <w:lang w:eastAsia="en-GB"/>
        </w:rPr>
        <w:t xml:space="preserve">Your main employment record with </w:t>
      </w:r>
      <w:r w:rsidR="001E723D">
        <w:rPr>
          <w:rFonts w:eastAsia="Times New Roman"/>
          <w:sz w:val="22"/>
          <w:szCs w:val="22"/>
          <w:lang w:eastAsia="en-GB"/>
        </w:rPr>
        <w:t>SCL</w:t>
      </w:r>
      <w:r w:rsidRPr="00206E91">
        <w:rPr>
          <w:rFonts w:eastAsia="Times New Roman"/>
          <w:sz w:val="22"/>
          <w:szCs w:val="22"/>
          <w:lang w:eastAsia="en-GB"/>
        </w:rPr>
        <w:t xml:space="preserve"> will be destroyed </w:t>
      </w:r>
      <w:r w:rsidR="001E723D">
        <w:rPr>
          <w:rFonts w:eastAsia="Times New Roman"/>
          <w:sz w:val="22"/>
          <w:szCs w:val="22"/>
          <w:lang w:eastAsia="en-GB"/>
        </w:rPr>
        <w:t>six</w:t>
      </w:r>
      <w:r w:rsidRPr="00206E91">
        <w:rPr>
          <w:rFonts w:eastAsia="Times New Roman"/>
          <w:sz w:val="22"/>
          <w:szCs w:val="22"/>
          <w:lang w:eastAsia="en-GB"/>
        </w:rPr>
        <w:t xml:space="preserve"> years after you leave</w:t>
      </w:r>
      <w:r w:rsidRPr="00206E91" w:rsidR="008A59FD">
        <w:rPr>
          <w:rFonts w:eastAsia="Times New Roman"/>
          <w:sz w:val="22"/>
          <w:szCs w:val="22"/>
          <w:lang w:eastAsia="en-GB"/>
        </w:rPr>
        <w:t xml:space="preserve"> if there is no other legal duty for </w:t>
      </w:r>
      <w:r w:rsidR="001E723D">
        <w:rPr>
          <w:rFonts w:eastAsia="Times New Roman"/>
          <w:sz w:val="22"/>
          <w:szCs w:val="22"/>
          <w:lang w:eastAsia="en-GB"/>
        </w:rPr>
        <w:t>SCL</w:t>
      </w:r>
      <w:r w:rsidRPr="00206E91" w:rsidR="008A59FD">
        <w:rPr>
          <w:rFonts w:eastAsia="Times New Roman"/>
          <w:sz w:val="22"/>
          <w:szCs w:val="22"/>
          <w:lang w:eastAsia="en-GB"/>
        </w:rPr>
        <w:t xml:space="preserve"> to store your records beyond this</w:t>
      </w:r>
      <w:r w:rsidRPr="00206E91">
        <w:rPr>
          <w:rFonts w:eastAsia="Times New Roman"/>
          <w:sz w:val="22"/>
          <w:szCs w:val="22"/>
          <w:lang w:eastAsia="en-GB"/>
        </w:rPr>
        <w:t>.</w:t>
      </w:r>
    </w:p>
    <w:p w:rsidRPr="00206E91" w:rsidR="00996772" w:rsidP="00F93A00" w:rsidRDefault="00996772" w14:paraId="7CA225F0" w14:textId="77777777">
      <w:pPr>
        <w:spacing w:after="0" w:line="240" w:lineRule="auto"/>
        <w:jc w:val="both"/>
        <w:rPr>
          <w:rFonts w:eastAsia="Times New Roman"/>
          <w:sz w:val="22"/>
          <w:szCs w:val="22"/>
          <w:lang w:eastAsia="en-GB"/>
        </w:rPr>
      </w:pPr>
    </w:p>
    <w:p w:rsidRPr="00206E91" w:rsidR="00996772" w:rsidP="00996772" w:rsidRDefault="00996772" w14:paraId="739668B0" w14:textId="77777777">
      <w:pPr>
        <w:widowControl w:val="0"/>
        <w:tabs>
          <w:tab w:val="left" w:pos="701"/>
        </w:tabs>
        <w:spacing w:after="0" w:line="240" w:lineRule="auto"/>
        <w:rPr>
          <w:rFonts w:eastAsia="Arial"/>
          <w:sz w:val="22"/>
          <w:szCs w:val="22"/>
        </w:rPr>
      </w:pPr>
      <w:r w:rsidRPr="00206E91">
        <w:rPr>
          <w:rFonts w:eastAsia="Arial"/>
          <w:sz w:val="22"/>
          <w:szCs w:val="22"/>
        </w:rPr>
        <w:t>Some information may be kept for longer than the above periods.</w:t>
      </w:r>
    </w:p>
    <w:p w:rsidRPr="00206E91" w:rsidR="00996772" w:rsidP="00996772" w:rsidRDefault="00996772" w14:paraId="6C3B158E" w14:textId="77777777">
      <w:pPr>
        <w:widowControl w:val="0"/>
        <w:tabs>
          <w:tab w:val="left" w:pos="701"/>
        </w:tabs>
        <w:spacing w:after="0" w:line="240" w:lineRule="auto"/>
        <w:rPr>
          <w:rFonts w:eastAsia="Arial"/>
          <w:sz w:val="22"/>
          <w:szCs w:val="22"/>
        </w:rPr>
      </w:pPr>
    </w:p>
    <w:p w:rsidR="00996772" w:rsidP="00996772" w:rsidRDefault="00996772" w14:paraId="31B6DEE6" w14:textId="77777777">
      <w:pPr>
        <w:widowControl w:val="0"/>
        <w:tabs>
          <w:tab w:val="left" w:pos="701"/>
        </w:tabs>
        <w:spacing w:after="0" w:line="240" w:lineRule="auto"/>
        <w:rPr>
          <w:rFonts w:eastAsia="Arial"/>
          <w:sz w:val="22"/>
          <w:szCs w:val="22"/>
        </w:rPr>
      </w:pPr>
      <w:r w:rsidRPr="00206E91">
        <w:rPr>
          <w:rFonts w:eastAsia="Arial"/>
          <w:sz w:val="22"/>
          <w:szCs w:val="22"/>
        </w:rPr>
        <w:t xml:space="preserve">Further information on the retention periods for healthcare records can be found here: </w:t>
      </w:r>
    </w:p>
    <w:p w:rsidRPr="00206E91" w:rsidR="001E723D" w:rsidP="00996772" w:rsidRDefault="001E723D" w14:paraId="034B5EF2" w14:textId="77777777">
      <w:pPr>
        <w:widowControl w:val="0"/>
        <w:tabs>
          <w:tab w:val="left" w:pos="701"/>
        </w:tabs>
        <w:spacing w:after="0" w:line="240" w:lineRule="auto"/>
        <w:rPr>
          <w:rFonts w:eastAsia="Arial"/>
          <w:sz w:val="22"/>
          <w:szCs w:val="22"/>
        </w:rPr>
      </w:pPr>
    </w:p>
    <w:p w:rsidRPr="007070C5" w:rsidR="007070C5" w:rsidP="007070C5" w:rsidRDefault="007070C5" w14:paraId="3360493E" w14:textId="4B956293">
      <w:hyperlink w:history="1" r:id="rId17">
        <w:r>
          <w:rPr>
            <w:rStyle w:val="Hyperlink"/>
          </w:rPr>
          <w:t>Records Management Code of Practice - NHS Transformation Directorate</w:t>
        </w:r>
      </w:hyperlink>
    </w:p>
    <w:p w:rsidRPr="00206E91" w:rsidR="006C448D" w:rsidP="00F93A00" w:rsidRDefault="00620E05" w14:paraId="2CB8BBC8" w14:textId="77777777">
      <w:pPr>
        <w:spacing w:after="0" w:line="240" w:lineRule="auto"/>
        <w:jc w:val="both"/>
        <w:rPr>
          <w:rFonts w:eastAsia="Times New Roman"/>
          <w:sz w:val="22"/>
          <w:szCs w:val="22"/>
          <w:lang w:eastAsia="en-GB"/>
        </w:rPr>
      </w:pPr>
      <w:r w:rsidRPr="00206E91">
        <w:rPr>
          <w:rFonts w:eastAsia="Times New Roman"/>
          <w:sz w:val="22"/>
          <w:szCs w:val="22"/>
          <w:lang w:eastAsia="en-GB"/>
        </w:rPr>
        <w:t xml:space="preserve"> </w:t>
      </w:r>
    </w:p>
    <w:p w:rsidRPr="00206E91" w:rsidR="00E15083" w:rsidP="00F93A00" w:rsidRDefault="00E15083" w14:paraId="4608A6AC" w14:textId="77777777">
      <w:pPr>
        <w:spacing w:after="0" w:line="240" w:lineRule="auto"/>
        <w:contextualSpacing/>
        <w:jc w:val="both"/>
        <w:rPr>
          <w:b/>
        </w:rPr>
      </w:pPr>
      <w:r w:rsidRPr="00206E91">
        <w:rPr>
          <w:b/>
        </w:rPr>
        <w:t xml:space="preserve">How can I access my information? </w:t>
      </w:r>
    </w:p>
    <w:p w:rsidR="001E723D" w:rsidP="00F93A00" w:rsidRDefault="001E723D" w14:paraId="1AD231A5" w14:textId="77777777">
      <w:pPr>
        <w:spacing w:after="0" w:line="240" w:lineRule="auto"/>
        <w:jc w:val="both"/>
        <w:rPr>
          <w:sz w:val="22"/>
          <w:szCs w:val="22"/>
        </w:rPr>
      </w:pPr>
    </w:p>
    <w:p w:rsidRPr="00206E91" w:rsidR="00E15083" w:rsidP="00F93A00" w:rsidRDefault="00E15083" w14:paraId="54EEE51B" w14:textId="5CD13F3E">
      <w:pPr>
        <w:spacing w:after="0" w:line="240" w:lineRule="auto"/>
        <w:jc w:val="both"/>
        <w:rPr>
          <w:sz w:val="22"/>
          <w:szCs w:val="22"/>
        </w:rPr>
      </w:pPr>
      <w:r w:rsidRPr="00206E91">
        <w:rPr>
          <w:sz w:val="22"/>
          <w:szCs w:val="22"/>
        </w:rPr>
        <w:t xml:space="preserve">You can request access to the information that </w:t>
      </w:r>
      <w:r w:rsidR="001E723D">
        <w:rPr>
          <w:sz w:val="22"/>
          <w:szCs w:val="22"/>
        </w:rPr>
        <w:t>SCL</w:t>
      </w:r>
      <w:r w:rsidRPr="00206E91">
        <w:rPr>
          <w:sz w:val="22"/>
          <w:szCs w:val="22"/>
        </w:rPr>
        <w:t xml:space="preserve"> holds about you and you should do this by approaching </w:t>
      </w:r>
      <w:r w:rsidRPr="00206E91" w:rsidR="00996772">
        <w:rPr>
          <w:sz w:val="22"/>
          <w:szCs w:val="22"/>
        </w:rPr>
        <w:t>the Workforce Compliance Team</w:t>
      </w:r>
      <w:r w:rsidRPr="00206E91">
        <w:rPr>
          <w:sz w:val="22"/>
          <w:szCs w:val="22"/>
        </w:rPr>
        <w:t xml:space="preserve">. </w:t>
      </w:r>
      <w:r w:rsidRPr="00206E91" w:rsidR="00985387">
        <w:rPr>
          <w:sz w:val="22"/>
          <w:szCs w:val="22"/>
        </w:rPr>
        <w:t xml:space="preserve"> </w:t>
      </w:r>
      <w:r w:rsidRPr="00206E91">
        <w:rPr>
          <w:sz w:val="22"/>
          <w:szCs w:val="22"/>
        </w:rPr>
        <w:t xml:space="preserve">They will provide you with guidance on </w:t>
      </w:r>
      <w:r w:rsidR="001E723D">
        <w:rPr>
          <w:sz w:val="22"/>
          <w:szCs w:val="22"/>
        </w:rPr>
        <w:t>SCL’s</w:t>
      </w:r>
      <w:r w:rsidRPr="00206E91">
        <w:rPr>
          <w:sz w:val="22"/>
          <w:szCs w:val="22"/>
        </w:rPr>
        <w:t xml:space="preserve"> processes. </w:t>
      </w:r>
      <w:r w:rsidR="001E723D">
        <w:rPr>
          <w:sz w:val="22"/>
          <w:szCs w:val="22"/>
        </w:rPr>
        <w:t xml:space="preserve"> </w:t>
      </w:r>
      <w:r w:rsidRPr="00206E91">
        <w:rPr>
          <w:sz w:val="22"/>
          <w:szCs w:val="22"/>
        </w:rPr>
        <w:t>Your request, once agreed with</w:t>
      </w:r>
      <w:r w:rsidRPr="00206E91" w:rsidR="00120F05">
        <w:rPr>
          <w:sz w:val="22"/>
          <w:szCs w:val="22"/>
        </w:rPr>
        <w:t xml:space="preserve"> you, will be completed within </w:t>
      </w:r>
      <w:r w:rsidR="001E723D">
        <w:rPr>
          <w:sz w:val="22"/>
          <w:szCs w:val="22"/>
        </w:rPr>
        <w:t>one</w:t>
      </w:r>
      <w:r w:rsidRPr="00206E91" w:rsidR="00686943">
        <w:rPr>
          <w:sz w:val="22"/>
          <w:szCs w:val="22"/>
        </w:rPr>
        <w:t xml:space="preserve"> calendar month</w:t>
      </w:r>
      <w:r w:rsidR="001E723D">
        <w:rPr>
          <w:sz w:val="22"/>
          <w:szCs w:val="22"/>
        </w:rPr>
        <w:t>, h</w:t>
      </w:r>
      <w:r w:rsidRPr="00206E91" w:rsidR="00120F05">
        <w:rPr>
          <w:sz w:val="22"/>
          <w:szCs w:val="22"/>
        </w:rPr>
        <w:t xml:space="preserve">owever, if your records are </w:t>
      </w:r>
      <w:r w:rsidRPr="00206E91" w:rsidR="001E723D">
        <w:rPr>
          <w:sz w:val="22"/>
          <w:szCs w:val="22"/>
        </w:rPr>
        <w:t>extensive,</w:t>
      </w:r>
      <w:r w:rsidRPr="00206E91" w:rsidR="00F041CD">
        <w:rPr>
          <w:sz w:val="22"/>
          <w:szCs w:val="22"/>
        </w:rPr>
        <w:t xml:space="preserve"> we may take longer to process your request but will inform you from the outset.  </w:t>
      </w:r>
    </w:p>
    <w:p w:rsidRPr="00206E91" w:rsidR="00E15083" w:rsidP="00F93A00" w:rsidRDefault="00E15083" w14:paraId="6BD827BB" w14:textId="77777777">
      <w:pPr>
        <w:spacing w:after="0" w:line="240" w:lineRule="auto"/>
        <w:jc w:val="both"/>
        <w:rPr>
          <w:sz w:val="22"/>
          <w:szCs w:val="22"/>
        </w:rPr>
      </w:pPr>
    </w:p>
    <w:p w:rsidR="00E15083" w:rsidP="00F93A00" w:rsidRDefault="00E15083" w14:paraId="5E79127D" w14:textId="77777777">
      <w:pPr>
        <w:spacing w:after="0" w:line="240" w:lineRule="auto"/>
        <w:contextualSpacing/>
        <w:jc w:val="both"/>
        <w:rPr>
          <w:b/>
        </w:rPr>
      </w:pPr>
      <w:r w:rsidRPr="00206E91">
        <w:rPr>
          <w:b/>
        </w:rPr>
        <w:t>To submit a formal request</w:t>
      </w:r>
      <w:r w:rsidRPr="00206E91" w:rsidR="00A26803">
        <w:rPr>
          <w:b/>
        </w:rPr>
        <w:t xml:space="preserve"> to access your information</w:t>
      </w:r>
      <w:r w:rsidRPr="00206E91">
        <w:rPr>
          <w:b/>
        </w:rPr>
        <w:t>, please contact:</w:t>
      </w:r>
    </w:p>
    <w:p w:rsidRPr="00206E91" w:rsidR="001E723D" w:rsidP="00F93A00" w:rsidRDefault="001E723D" w14:paraId="7D8A2096" w14:textId="77777777">
      <w:pPr>
        <w:spacing w:after="0" w:line="240" w:lineRule="auto"/>
        <w:contextualSpacing/>
        <w:jc w:val="both"/>
        <w:rPr>
          <w:b/>
        </w:rPr>
      </w:pPr>
    </w:p>
    <w:p w:rsidR="00692EFB" w:rsidP="000B6FB5" w:rsidRDefault="00996772" w14:paraId="67BB6DF2" w14:textId="77777777">
      <w:pPr>
        <w:spacing w:after="0" w:line="240" w:lineRule="auto"/>
        <w:rPr>
          <w:sz w:val="22"/>
          <w:szCs w:val="22"/>
        </w:rPr>
      </w:pPr>
      <w:r w:rsidRPr="00206E91">
        <w:rPr>
          <w:sz w:val="22"/>
          <w:szCs w:val="22"/>
        </w:rPr>
        <w:t>Sue Williams</w:t>
      </w:r>
    </w:p>
    <w:p w:rsidR="00692EFB" w:rsidP="000B6FB5" w:rsidRDefault="00996772" w14:paraId="4669A917" w14:textId="77777777">
      <w:pPr>
        <w:spacing w:after="0" w:line="240" w:lineRule="auto"/>
        <w:rPr>
          <w:sz w:val="22"/>
          <w:szCs w:val="22"/>
        </w:rPr>
      </w:pPr>
      <w:r w:rsidRPr="00206E91">
        <w:rPr>
          <w:sz w:val="22"/>
          <w:szCs w:val="22"/>
        </w:rPr>
        <w:t>Compliance Business Partner (Workforce &amp; OD)</w:t>
      </w:r>
    </w:p>
    <w:p w:rsidR="00692EFB" w:rsidP="000B6FB5" w:rsidRDefault="00996772" w14:paraId="3D59AD52" w14:textId="77777777">
      <w:pPr>
        <w:spacing w:after="0" w:line="240" w:lineRule="auto"/>
        <w:rPr>
          <w:sz w:val="22"/>
          <w:szCs w:val="22"/>
        </w:rPr>
      </w:pPr>
      <w:r w:rsidRPr="00206E91">
        <w:rPr>
          <w:sz w:val="22"/>
          <w:szCs w:val="22"/>
        </w:rPr>
        <w:t>Bishop Auckland Hospital</w:t>
      </w:r>
    </w:p>
    <w:p w:rsidR="00692EFB" w:rsidP="000B6FB5" w:rsidRDefault="00996772" w14:paraId="69FE856A" w14:textId="77777777">
      <w:pPr>
        <w:spacing w:after="0" w:line="240" w:lineRule="auto"/>
        <w:rPr>
          <w:sz w:val="22"/>
          <w:szCs w:val="22"/>
        </w:rPr>
      </w:pPr>
      <w:proofErr w:type="spellStart"/>
      <w:r w:rsidRPr="00206E91">
        <w:rPr>
          <w:sz w:val="22"/>
          <w:szCs w:val="22"/>
        </w:rPr>
        <w:t>Cockton</w:t>
      </w:r>
      <w:proofErr w:type="spellEnd"/>
      <w:r w:rsidRPr="00206E91">
        <w:rPr>
          <w:sz w:val="22"/>
          <w:szCs w:val="22"/>
        </w:rPr>
        <w:t xml:space="preserve"> Hill Road</w:t>
      </w:r>
    </w:p>
    <w:p w:rsidR="00692EFB" w:rsidP="000B6FB5" w:rsidRDefault="00996772" w14:paraId="76551776" w14:textId="77777777">
      <w:pPr>
        <w:spacing w:after="0" w:line="240" w:lineRule="auto"/>
        <w:rPr>
          <w:sz w:val="22"/>
          <w:szCs w:val="22"/>
        </w:rPr>
      </w:pPr>
      <w:r w:rsidRPr="00206E91">
        <w:rPr>
          <w:sz w:val="22"/>
          <w:szCs w:val="22"/>
        </w:rPr>
        <w:t>Bishop Auckland</w:t>
      </w:r>
    </w:p>
    <w:p w:rsidR="00692EFB" w:rsidP="000B6FB5" w:rsidRDefault="00996772" w14:paraId="650ABC87" w14:textId="71B3131F">
      <w:pPr>
        <w:spacing w:after="0" w:line="240" w:lineRule="auto"/>
        <w:rPr>
          <w:sz w:val="22"/>
          <w:szCs w:val="22"/>
        </w:rPr>
      </w:pPr>
      <w:r w:rsidRPr="00206E91">
        <w:rPr>
          <w:sz w:val="22"/>
          <w:szCs w:val="22"/>
        </w:rPr>
        <w:t>DL14 6AD</w:t>
      </w:r>
    </w:p>
    <w:p w:rsidR="00692EFB" w:rsidP="000B6FB5" w:rsidRDefault="00692EFB" w14:paraId="691C04F7" w14:textId="77777777">
      <w:pPr>
        <w:spacing w:after="0" w:line="240" w:lineRule="auto"/>
        <w:rPr>
          <w:sz w:val="22"/>
          <w:szCs w:val="22"/>
        </w:rPr>
      </w:pPr>
    </w:p>
    <w:p w:rsidRPr="00206E91" w:rsidR="00996772" w:rsidP="000B6FB5" w:rsidRDefault="00692EFB" w14:paraId="65C7326E" w14:textId="7DF190A8">
      <w:pPr>
        <w:spacing w:after="0" w:line="240" w:lineRule="auto"/>
        <w:rPr>
          <w:sz w:val="22"/>
          <w:szCs w:val="22"/>
        </w:rPr>
      </w:pPr>
      <w:r>
        <w:rPr>
          <w:sz w:val="22"/>
          <w:szCs w:val="22"/>
        </w:rPr>
        <w:t>O</w:t>
      </w:r>
      <w:r w:rsidRPr="00206E91" w:rsidR="00996772">
        <w:rPr>
          <w:sz w:val="22"/>
          <w:szCs w:val="22"/>
        </w:rPr>
        <w:t>r ema</w:t>
      </w:r>
      <w:r>
        <w:rPr>
          <w:sz w:val="22"/>
          <w:szCs w:val="22"/>
        </w:rPr>
        <w:t>il to</w:t>
      </w:r>
      <w:r w:rsidRPr="00206E91" w:rsidR="00996772">
        <w:rPr>
          <w:sz w:val="22"/>
          <w:szCs w:val="22"/>
        </w:rPr>
        <w:t xml:space="preserve">: </w:t>
      </w:r>
      <w:r>
        <w:rPr>
          <w:sz w:val="22"/>
          <w:szCs w:val="22"/>
        </w:rPr>
        <w:t xml:space="preserve"> </w:t>
      </w:r>
      <w:hyperlink w:history="1" r:id="rId18">
        <w:r w:rsidRPr="008C479F">
          <w:rPr>
            <w:rStyle w:val="Hyperlink"/>
            <w:sz w:val="22"/>
            <w:szCs w:val="22"/>
          </w:rPr>
          <w:t>cddft.workforcecompliance@nhs.net</w:t>
        </w:r>
      </w:hyperlink>
      <w:r w:rsidRPr="00206E91" w:rsidR="00996772">
        <w:rPr>
          <w:sz w:val="22"/>
          <w:szCs w:val="22"/>
        </w:rPr>
        <w:t xml:space="preserve"> </w:t>
      </w:r>
    </w:p>
    <w:p w:rsidRPr="00206E91" w:rsidR="00996772" w:rsidP="00996772" w:rsidRDefault="00996772" w14:paraId="25E68AD1" w14:textId="77777777">
      <w:pPr>
        <w:spacing w:after="0" w:line="240" w:lineRule="auto"/>
        <w:jc w:val="both"/>
        <w:rPr>
          <w:sz w:val="22"/>
          <w:szCs w:val="22"/>
        </w:rPr>
      </w:pPr>
    </w:p>
    <w:p w:rsidRPr="00206E91" w:rsidR="00996772" w:rsidP="00996772" w:rsidRDefault="00996772" w14:paraId="18683A23" w14:textId="77777777">
      <w:pPr>
        <w:spacing w:after="0" w:line="240" w:lineRule="auto"/>
        <w:jc w:val="both"/>
        <w:rPr>
          <w:b/>
        </w:rPr>
      </w:pPr>
      <w:r w:rsidRPr="00206E91">
        <w:rPr>
          <w:b/>
        </w:rPr>
        <w:t>To submit a formal request to access your occupational health records, please contact:</w:t>
      </w:r>
    </w:p>
    <w:p w:rsidR="001E723D" w:rsidP="00E153FF" w:rsidRDefault="001E723D" w14:paraId="26736DD4" w14:textId="77777777">
      <w:pPr>
        <w:spacing w:after="0" w:line="240" w:lineRule="auto"/>
        <w:jc w:val="both"/>
        <w:rPr>
          <w:rFonts w:eastAsia="Times New Roman"/>
          <w:sz w:val="22"/>
          <w:szCs w:val="22"/>
          <w:lang w:eastAsia="en-GB"/>
        </w:rPr>
      </w:pPr>
    </w:p>
    <w:p w:rsidR="00692EFB" w:rsidP="00E153FF" w:rsidRDefault="004C1D32" w14:paraId="792DB39B" w14:textId="77777777">
      <w:pPr>
        <w:spacing w:after="0" w:line="240" w:lineRule="auto"/>
        <w:jc w:val="both"/>
        <w:rPr>
          <w:rFonts w:eastAsia="Times New Roman"/>
          <w:sz w:val="22"/>
          <w:szCs w:val="22"/>
          <w:lang w:eastAsia="en-GB"/>
        </w:rPr>
      </w:pPr>
      <w:r w:rsidRPr="00206E91">
        <w:rPr>
          <w:rFonts w:eastAsia="Times New Roman"/>
          <w:sz w:val="22"/>
          <w:szCs w:val="22"/>
          <w:lang w:eastAsia="en-GB"/>
        </w:rPr>
        <w:t xml:space="preserve">Occupational </w:t>
      </w:r>
      <w:r w:rsidR="001E723D">
        <w:rPr>
          <w:rFonts w:eastAsia="Times New Roman"/>
          <w:sz w:val="22"/>
          <w:szCs w:val="22"/>
          <w:lang w:eastAsia="en-GB"/>
        </w:rPr>
        <w:t>H</w:t>
      </w:r>
      <w:r w:rsidRPr="00206E91">
        <w:rPr>
          <w:rFonts w:eastAsia="Times New Roman"/>
          <w:sz w:val="22"/>
          <w:szCs w:val="22"/>
          <w:lang w:eastAsia="en-GB"/>
        </w:rPr>
        <w:t xml:space="preserve">ealth and </w:t>
      </w:r>
      <w:r w:rsidR="001E723D">
        <w:rPr>
          <w:rFonts w:eastAsia="Times New Roman"/>
          <w:sz w:val="22"/>
          <w:szCs w:val="22"/>
          <w:lang w:eastAsia="en-GB"/>
        </w:rPr>
        <w:t>W</w:t>
      </w:r>
      <w:r w:rsidRPr="00206E91">
        <w:rPr>
          <w:rFonts w:eastAsia="Times New Roman"/>
          <w:sz w:val="22"/>
          <w:szCs w:val="22"/>
          <w:lang w:eastAsia="en-GB"/>
        </w:rPr>
        <w:t>ellbeing services</w:t>
      </w:r>
    </w:p>
    <w:p w:rsidR="00692EFB" w:rsidP="00E153FF" w:rsidRDefault="00996772" w14:paraId="77059B57" w14:textId="77777777">
      <w:pPr>
        <w:spacing w:after="0" w:line="240" w:lineRule="auto"/>
        <w:jc w:val="both"/>
        <w:rPr>
          <w:sz w:val="22"/>
          <w:szCs w:val="22"/>
        </w:rPr>
      </w:pPr>
      <w:r w:rsidRPr="00206E91">
        <w:rPr>
          <w:sz w:val="22"/>
          <w:szCs w:val="22"/>
        </w:rPr>
        <w:t>Bishop Auckland Hospital</w:t>
      </w:r>
    </w:p>
    <w:p w:rsidR="00692EFB" w:rsidP="00E153FF" w:rsidRDefault="00996772" w14:paraId="49DACF41" w14:textId="77777777">
      <w:pPr>
        <w:spacing w:after="0" w:line="240" w:lineRule="auto"/>
        <w:jc w:val="both"/>
        <w:rPr>
          <w:sz w:val="22"/>
          <w:szCs w:val="22"/>
        </w:rPr>
      </w:pPr>
      <w:proofErr w:type="spellStart"/>
      <w:r w:rsidRPr="00206E91">
        <w:rPr>
          <w:sz w:val="22"/>
          <w:szCs w:val="22"/>
        </w:rPr>
        <w:t>Cockton</w:t>
      </w:r>
      <w:proofErr w:type="spellEnd"/>
      <w:r w:rsidRPr="00206E91">
        <w:rPr>
          <w:sz w:val="22"/>
          <w:szCs w:val="22"/>
        </w:rPr>
        <w:t xml:space="preserve"> Hill Road</w:t>
      </w:r>
    </w:p>
    <w:p w:rsidR="00692EFB" w:rsidP="00E153FF" w:rsidRDefault="00996772" w14:paraId="369F5A77" w14:textId="77777777">
      <w:pPr>
        <w:spacing w:after="0" w:line="240" w:lineRule="auto"/>
        <w:jc w:val="both"/>
        <w:rPr>
          <w:sz w:val="22"/>
          <w:szCs w:val="22"/>
        </w:rPr>
      </w:pPr>
      <w:r w:rsidRPr="00206E91">
        <w:rPr>
          <w:sz w:val="22"/>
          <w:szCs w:val="22"/>
        </w:rPr>
        <w:t>Bishop Auckland</w:t>
      </w:r>
    </w:p>
    <w:p w:rsidR="00692EFB" w:rsidP="00E153FF" w:rsidRDefault="00996772" w14:paraId="1E7DCBB3" w14:textId="77777777">
      <w:pPr>
        <w:spacing w:after="0" w:line="240" w:lineRule="auto"/>
        <w:jc w:val="both"/>
        <w:rPr>
          <w:sz w:val="22"/>
          <w:szCs w:val="22"/>
        </w:rPr>
      </w:pPr>
      <w:r w:rsidRPr="00206E91">
        <w:rPr>
          <w:sz w:val="22"/>
          <w:szCs w:val="22"/>
        </w:rPr>
        <w:t>DL14 6AD</w:t>
      </w:r>
    </w:p>
    <w:p w:rsidR="00692EFB" w:rsidP="00E153FF" w:rsidRDefault="00692EFB" w14:paraId="1F6CE4B6" w14:textId="77777777">
      <w:pPr>
        <w:spacing w:after="0" w:line="240" w:lineRule="auto"/>
        <w:jc w:val="both"/>
        <w:rPr>
          <w:sz w:val="22"/>
          <w:szCs w:val="22"/>
        </w:rPr>
      </w:pPr>
    </w:p>
    <w:p w:rsidRPr="00206E91" w:rsidR="00996772" w:rsidP="00E153FF" w:rsidRDefault="00692EFB" w14:paraId="718B0BC1" w14:textId="18E17ECF">
      <w:pPr>
        <w:spacing w:after="0" w:line="240" w:lineRule="auto"/>
        <w:jc w:val="both"/>
        <w:rPr>
          <w:sz w:val="22"/>
          <w:szCs w:val="22"/>
        </w:rPr>
      </w:pPr>
      <w:r>
        <w:rPr>
          <w:sz w:val="22"/>
          <w:szCs w:val="22"/>
        </w:rPr>
        <w:t>O</w:t>
      </w:r>
      <w:r w:rsidRPr="00206E91" w:rsidR="00E153FF">
        <w:rPr>
          <w:sz w:val="22"/>
          <w:szCs w:val="22"/>
        </w:rPr>
        <w:t xml:space="preserve">r e-mail: </w:t>
      </w:r>
      <w:r w:rsidRPr="00206E91" w:rsidR="00F2262C">
        <w:rPr>
          <w:rStyle w:val="Hyperlink"/>
          <w:sz w:val="22"/>
          <w:szCs w:val="22"/>
        </w:rPr>
        <w:t xml:space="preserve"> cddft.occhealth@nhs.net</w:t>
      </w:r>
    </w:p>
    <w:p w:rsidRPr="00206E91" w:rsidR="00E15083" w:rsidP="00F93A00" w:rsidRDefault="00E15083" w14:paraId="7E4EF068" w14:textId="77777777">
      <w:pPr>
        <w:spacing w:after="0" w:line="240" w:lineRule="auto"/>
        <w:jc w:val="both"/>
        <w:rPr>
          <w:sz w:val="22"/>
          <w:szCs w:val="22"/>
        </w:rPr>
      </w:pPr>
    </w:p>
    <w:p w:rsidRPr="00206E91" w:rsidR="00E15083" w:rsidP="00A60D50" w:rsidRDefault="00E15083" w14:paraId="3569CB61" w14:textId="77777777">
      <w:pPr>
        <w:spacing w:after="0" w:line="240" w:lineRule="auto"/>
        <w:jc w:val="both"/>
        <w:rPr>
          <w:b/>
        </w:rPr>
      </w:pPr>
      <w:r w:rsidRPr="00206E91">
        <w:rPr>
          <w:b/>
        </w:rPr>
        <w:t>Information that you are entitled to:</w:t>
      </w:r>
    </w:p>
    <w:p w:rsidR="001E723D" w:rsidP="00F93A00" w:rsidRDefault="001E723D" w14:paraId="012594DA" w14:textId="77777777">
      <w:pPr>
        <w:spacing w:after="0" w:line="240" w:lineRule="auto"/>
        <w:jc w:val="both"/>
        <w:rPr>
          <w:sz w:val="22"/>
          <w:szCs w:val="22"/>
        </w:rPr>
      </w:pPr>
    </w:p>
    <w:p w:rsidRPr="00206E91" w:rsidR="00E15083" w:rsidP="00F93A00" w:rsidRDefault="00E15083" w14:paraId="36AC1CFC" w14:textId="3DA05150">
      <w:pPr>
        <w:spacing w:after="0" w:line="240" w:lineRule="auto"/>
        <w:jc w:val="both"/>
        <w:rPr>
          <w:sz w:val="22"/>
          <w:szCs w:val="22"/>
        </w:rPr>
      </w:pPr>
      <w:r w:rsidRPr="00206E91">
        <w:rPr>
          <w:sz w:val="22"/>
          <w:szCs w:val="22"/>
        </w:rPr>
        <w:t xml:space="preserve">As well as receiving a copy of the information that </w:t>
      </w:r>
      <w:r w:rsidR="001E723D">
        <w:rPr>
          <w:sz w:val="22"/>
          <w:szCs w:val="22"/>
        </w:rPr>
        <w:t>SCL</w:t>
      </w:r>
      <w:r w:rsidRPr="00206E91">
        <w:rPr>
          <w:sz w:val="22"/>
          <w:szCs w:val="22"/>
        </w:rPr>
        <w:t xml:space="preserve"> holds and processes you are also entitled to the following:</w:t>
      </w:r>
    </w:p>
    <w:p w:rsidRPr="00206E91" w:rsidR="00E15083" w:rsidP="00F93A00" w:rsidRDefault="00E15083" w14:paraId="03E0B3BC" w14:textId="77777777">
      <w:pPr>
        <w:spacing w:after="0" w:line="240" w:lineRule="auto"/>
        <w:jc w:val="both"/>
        <w:rPr>
          <w:rFonts w:eastAsia="Times New Roman"/>
          <w:sz w:val="22"/>
          <w:szCs w:val="22"/>
          <w:lang w:eastAsia="en-GB"/>
        </w:rPr>
      </w:pPr>
    </w:p>
    <w:p w:rsidRPr="00206E91" w:rsidR="00DF314E" w:rsidP="00DF314E" w:rsidRDefault="00DF314E" w14:paraId="79619BDE" w14:textId="7F9DBFA8">
      <w:pPr>
        <w:pStyle w:val="ListParagraph"/>
        <w:numPr>
          <w:ilvl w:val="0"/>
          <w:numId w:val="24"/>
        </w:numPr>
        <w:spacing w:after="0" w:line="240" w:lineRule="auto"/>
        <w:jc w:val="both"/>
        <w:rPr>
          <w:sz w:val="22"/>
          <w:szCs w:val="22"/>
        </w:rPr>
      </w:pPr>
      <w:r w:rsidRPr="00206E91">
        <w:rPr>
          <w:sz w:val="22"/>
          <w:szCs w:val="22"/>
        </w:rPr>
        <w:t>To be told whether any personal data is being processed</w:t>
      </w:r>
      <w:r w:rsidR="00692EFB">
        <w:rPr>
          <w:sz w:val="22"/>
          <w:szCs w:val="22"/>
        </w:rPr>
        <w:t>,</w:t>
      </w:r>
    </w:p>
    <w:p w:rsidRPr="00206E91" w:rsidR="00DF314E" w:rsidP="00DF314E" w:rsidRDefault="00DF314E" w14:paraId="30A594D3" w14:textId="4EA526EB">
      <w:pPr>
        <w:pStyle w:val="ListParagraph"/>
        <w:numPr>
          <w:ilvl w:val="0"/>
          <w:numId w:val="24"/>
        </w:numPr>
        <w:spacing w:after="0" w:line="240" w:lineRule="auto"/>
        <w:jc w:val="both"/>
        <w:rPr>
          <w:sz w:val="22"/>
          <w:szCs w:val="22"/>
        </w:rPr>
      </w:pPr>
      <w:r w:rsidRPr="00206E91">
        <w:rPr>
          <w:sz w:val="22"/>
          <w:szCs w:val="22"/>
        </w:rPr>
        <w:t>Given a description of the personal data, the reasons it is being processed, and whether it will be given to any other organisations or people</w:t>
      </w:r>
      <w:r w:rsidR="00692EFB">
        <w:rPr>
          <w:sz w:val="22"/>
          <w:szCs w:val="22"/>
        </w:rPr>
        <w:t>,</w:t>
      </w:r>
    </w:p>
    <w:p w:rsidRPr="00206E91" w:rsidR="00DF314E" w:rsidP="00DF314E" w:rsidRDefault="00DF314E" w14:paraId="5B4B422F" w14:textId="23D59749">
      <w:pPr>
        <w:pStyle w:val="ListParagraph"/>
        <w:numPr>
          <w:ilvl w:val="0"/>
          <w:numId w:val="24"/>
        </w:numPr>
        <w:spacing w:after="0" w:line="240" w:lineRule="auto"/>
        <w:jc w:val="both"/>
        <w:rPr>
          <w:sz w:val="22"/>
          <w:szCs w:val="22"/>
        </w:rPr>
      </w:pPr>
      <w:r w:rsidRPr="00206E91">
        <w:rPr>
          <w:sz w:val="22"/>
          <w:szCs w:val="22"/>
        </w:rPr>
        <w:t>Given a copy of the personal data together with its source (where this is available)</w:t>
      </w:r>
      <w:r w:rsidR="00692EFB">
        <w:rPr>
          <w:sz w:val="22"/>
          <w:szCs w:val="22"/>
        </w:rPr>
        <w:t>,</w:t>
      </w:r>
    </w:p>
    <w:p w:rsidRPr="00206E91" w:rsidR="00DF314E" w:rsidP="00DF314E" w:rsidRDefault="00DF314E" w14:paraId="7136F59D" w14:textId="71D9266B">
      <w:pPr>
        <w:pStyle w:val="ListParagraph"/>
        <w:numPr>
          <w:ilvl w:val="0"/>
          <w:numId w:val="24"/>
        </w:numPr>
        <w:spacing w:after="0" w:line="240" w:lineRule="auto"/>
        <w:jc w:val="both"/>
        <w:rPr>
          <w:sz w:val="22"/>
          <w:szCs w:val="22"/>
        </w:rPr>
      </w:pPr>
      <w:r w:rsidRPr="00206E91">
        <w:rPr>
          <w:sz w:val="22"/>
          <w:szCs w:val="22"/>
        </w:rPr>
        <w:t>Have inaccuracies corrected or removed</w:t>
      </w:r>
      <w:r w:rsidR="00692EFB">
        <w:rPr>
          <w:sz w:val="22"/>
          <w:szCs w:val="22"/>
        </w:rPr>
        <w:t>,</w:t>
      </w:r>
    </w:p>
    <w:p w:rsidRPr="00206E91" w:rsidR="00DF314E" w:rsidP="00DF314E" w:rsidRDefault="00DF314E" w14:paraId="6479817E" w14:textId="4F400B19">
      <w:pPr>
        <w:pStyle w:val="ListParagraph"/>
        <w:numPr>
          <w:ilvl w:val="0"/>
          <w:numId w:val="24"/>
        </w:numPr>
        <w:spacing w:after="0" w:line="240" w:lineRule="auto"/>
        <w:jc w:val="both"/>
        <w:rPr>
          <w:sz w:val="22"/>
          <w:szCs w:val="22"/>
        </w:rPr>
      </w:pPr>
      <w:r w:rsidRPr="00206E91">
        <w:rPr>
          <w:sz w:val="22"/>
          <w:szCs w:val="22"/>
        </w:rPr>
        <w:t>the right to lodge a complaint with the ICO</w:t>
      </w:r>
      <w:r w:rsidR="00692EFB">
        <w:rPr>
          <w:sz w:val="22"/>
          <w:szCs w:val="22"/>
        </w:rPr>
        <w:t>,</w:t>
      </w:r>
    </w:p>
    <w:p w:rsidRPr="00206E91" w:rsidR="003C76A2" w:rsidP="003C76A2" w:rsidRDefault="003C76A2" w14:paraId="7A9BE87A" w14:textId="77777777">
      <w:pPr>
        <w:spacing w:after="0" w:line="240" w:lineRule="auto"/>
        <w:jc w:val="both"/>
        <w:rPr>
          <w:sz w:val="22"/>
          <w:szCs w:val="22"/>
        </w:rPr>
      </w:pPr>
    </w:p>
    <w:p w:rsidRPr="00206E91" w:rsidR="003C76A2" w:rsidP="003C76A2" w:rsidRDefault="003C76A2" w14:paraId="4A328B47" w14:textId="526936DC">
      <w:pPr>
        <w:spacing w:after="0" w:line="240" w:lineRule="auto"/>
        <w:jc w:val="both"/>
        <w:rPr>
          <w:sz w:val="22"/>
          <w:szCs w:val="22"/>
        </w:rPr>
      </w:pPr>
      <w:r w:rsidRPr="00206E91">
        <w:rPr>
          <w:sz w:val="22"/>
          <w:szCs w:val="22"/>
        </w:rPr>
        <w:t>Once your request has been received and your identity/entitlement verified, your request will usually be completed within one calendar month.</w:t>
      </w:r>
      <w:r w:rsidR="001E723D">
        <w:rPr>
          <w:sz w:val="22"/>
          <w:szCs w:val="22"/>
        </w:rPr>
        <w:t xml:space="preserve"> </w:t>
      </w:r>
      <w:r w:rsidRPr="00206E91">
        <w:rPr>
          <w:sz w:val="22"/>
          <w:szCs w:val="22"/>
        </w:rPr>
        <w:t xml:space="preserve"> However, if your records are </w:t>
      </w:r>
      <w:r w:rsidRPr="00206E91" w:rsidR="001E723D">
        <w:rPr>
          <w:sz w:val="22"/>
          <w:szCs w:val="22"/>
        </w:rPr>
        <w:t>extensive,</w:t>
      </w:r>
      <w:r w:rsidRPr="00206E91">
        <w:rPr>
          <w:sz w:val="22"/>
          <w:szCs w:val="22"/>
        </w:rPr>
        <w:t xml:space="preserve"> we may take longer to process your request but will inform you from the outset where possible, and in any case within one calendar month.</w:t>
      </w:r>
    </w:p>
    <w:p w:rsidRPr="00206E91" w:rsidR="003C76A2" w:rsidP="003C76A2" w:rsidRDefault="003C76A2" w14:paraId="1015FF7C" w14:textId="77777777">
      <w:pPr>
        <w:pStyle w:val="ListParagraph"/>
        <w:spacing w:after="0" w:line="240" w:lineRule="auto"/>
        <w:jc w:val="both"/>
        <w:rPr>
          <w:sz w:val="22"/>
          <w:szCs w:val="22"/>
        </w:rPr>
      </w:pPr>
    </w:p>
    <w:p w:rsidRPr="00206E91" w:rsidR="00274DFF" w:rsidP="003C76A2" w:rsidRDefault="00985387" w14:paraId="36F6DF9C" w14:textId="77777777">
      <w:pPr>
        <w:widowControl w:val="0"/>
        <w:overflowPunct w:val="0"/>
        <w:autoSpaceDE w:val="0"/>
        <w:autoSpaceDN w:val="0"/>
        <w:adjustRightInd w:val="0"/>
        <w:spacing w:after="0" w:line="240" w:lineRule="auto"/>
        <w:jc w:val="both"/>
        <w:textAlignment w:val="baseline"/>
      </w:pPr>
      <w:r w:rsidRPr="00206E91">
        <w:rPr>
          <w:b/>
        </w:rPr>
        <w:t xml:space="preserve">How do </w:t>
      </w:r>
      <w:r w:rsidRPr="00206E91" w:rsidR="003C76A2">
        <w:rPr>
          <w:b/>
        </w:rPr>
        <w:t>we</w:t>
      </w:r>
      <w:r w:rsidRPr="00206E91">
        <w:rPr>
          <w:b/>
        </w:rPr>
        <w:t xml:space="preserve"> make sure it is safe and secure?</w:t>
      </w:r>
    </w:p>
    <w:p w:rsidR="001E723D" w:rsidP="00F93A00" w:rsidRDefault="001E723D" w14:paraId="182E8DC1" w14:textId="77777777">
      <w:pPr>
        <w:widowControl w:val="0"/>
        <w:overflowPunct w:val="0"/>
        <w:autoSpaceDE w:val="0"/>
        <w:autoSpaceDN w:val="0"/>
        <w:adjustRightInd w:val="0"/>
        <w:spacing w:after="0" w:line="240" w:lineRule="auto"/>
        <w:jc w:val="both"/>
        <w:textAlignment w:val="baseline"/>
        <w:rPr>
          <w:sz w:val="22"/>
          <w:szCs w:val="22"/>
        </w:rPr>
      </w:pPr>
    </w:p>
    <w:p w:rsidRPr="00206E91" w:rsidR="005A5930" w:rsidP="00F93A00" w:rsidRDefault="00F041CD" w14:paraId="37ED39EA" w14:textId="0266750B">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 xml:space="preserve">We will use your information in a way that follows data protection laws and </w:t>
      </w:r>
      <w:r w:rsidR="001E723D">
        <w:rPr>
          <w:sz w:val="22"/>
          <w:szCs w:val="22"/>
        </w:rPr>
        <w:t>SCL</w:t>
      </w:r>
      <w:r w:rsidRPr="00206E91">
        <w:rPr>
          <w:sz w:val="22"/>
          <w:szCs w:val="22"/>
        </w:rPr>
        <w:t xml:space="preserve"> policies and procedures.  </w:t>
      </w:r>
    </w:p>
    <w:p w:rsidRPr="00206E91" w:rsidR="005A5930" w:rsidP="00F93A00" w:rsidRDefault="005A5930" w14:paraId="22D3A279" w14:textId="77777777">
      <w:pPr>
        <w:widowControl w:val="0"/>
        <w:overflowPunct w:val="0"/>
        <w:autoSpaceDE w:val="0"/>
        <w:autoSpaceDN w:val="0"/>
        <w:adjustRightInd w:val="0"/>
        <w:spacing w:after="0" w:line="240" w:lineRule="auto"/>
        <w:jc w:val="both"/>
        <w:textAlignment w:val="baseline"/>
        <w:rPr>
          <w:sz w:val="22"/>
          <w:szCs w:val="22"/>
        </w:rPr>
      </w:pPr>
    </w:p>
    <w:p w:rsidRPr="00206E91" w:rsidR="005A5930" w:rsidP="00F93A00" w:rsidRDefault="005A5930" w14:paraId="2C0CB4FB" w14:textId="77777777">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 xml:space="preserve">Everyone working for the NHS is subject to the Common Law Duty of Confidence.  Information provided in confidence will only be used for the purposes advised and consented to, unless it is required or permitted by the law.  </w:t>
      </w:r>
    </w:p>
    <w:p w:rsidRPr="00206E91" w:rsidR="005A5930" w:rsidP="00F93A00" w:rsidRDefault="005A5930" w14:paraId="7E87BD6C" w14:textId="77777777">
      <w:pPr>
        <w:widowControl w:val="0"/>
        <w:overflowPunct w:val="0"/>
        <w:autoSpaceDE w:val="0"/>
        <w:autoSpaceDN w:val="0"/>
        <w:adjustRightInd w:val="0"/>
        <w:spacing w:after="0" w:line="240" w:lineRule="auto"/>
        <w:jc w:val="both"/>
        <w:textAlignment w:val="baseline"/>
        <w:rPr>
          <w:sz w:val="22"/>
          <w:szCs w:val="22"/>
        </w:rPr>
      </w:pPr>
    </w:p>
    <w:p w:rsidRPr="00206E91" w:rsidR="00985387" w:rsidP="00F93A00" w:rsidRDefault="000B7988" w14:paraId="387AD9F0" w14:textId="4DC0A0A1">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 xml:space="preserve">All </w:t>
      </w:r>
      <w:r w:rsidR="001E723D">
        <w:rPr>
          <w:sz w:val="22"/>
          <w:szCs w:val="22"/>
        </w:rPr>
        <w:t>SCL</w:t>
      </w:r>
      <w:r w:rsidRPr="00206E91" w:rsidR="00F041CD">
        <w:rPr>
          <w:sz w:val="22"/>
          <w:szCs w:val="22"/>
        </w:rPr>
        <w:t xml:space="preserve"> staff are required to undertake mandatory Information Governance training, which covers how personal information should be processed</w:t>
      </w:r>
      <w:r w:rsidRPr="00206E91" w:rsidR="00662776">
        <w:rPr>
          <w:sz w:val="22"/>
          <w:szCs w:val="22"/>
        </w:rPr>
        <w:t xml:space="preserve">.  </w:t>
      </w:r>
    </w:p>
    <w:p w:rsidRPr="00206E91" w:rsidR="004D1755" w:rsidP="00F93A00" w:rsidRDefault="004D1755" w14:paraId="5C078FD9" w14:textId="77777777">
      <w:pPr>
        <w:widowControl w:val="0"/>
        <w:overflowPunct w:val="0"/>
        <w:autoSpaceDE w:val="0"/>
        <w:autoSpaceDN w:val="0"/>
        <w:adjustRightInd w:val="0"/>
        <w:spacing w:after="0" w:line="240" w:lineRule="auto"/>
        <w:jc w:val="both"/>
        <w:textAlignment w:val="baseline"/>
        <w:rPr>
          <w:sz w:val="22"/>
          <w:szCs w:val="22"/>
        </w:rPr>
      </w:pPr>
    </w:p>
    <w:p w:rsidRPr="00206E91" w:rsidR="003C76A2" w:rsidP="007070C5" w:rsidRDefault="00692EFB" w14:paraId="2926527F" w14:textId="3CF37972">
      <w:pPr>
        <w:rPr>
          <w:b/>
        </w:rPr>
      </w:pPr>
      <w:r>
        <w:rPr>
          <w:b/>
        </w:rPr>
        <w:br w:type="page"/>
      </w:r>
      <w:r w:rsidRPr="00206E91" w:rsidR="003C76A2">
        <w:rPr>
          <w:b/>
        </w:rPr>
        <w:t xml:space="preserve">Do we process information overseas? </w:t>
      </w:r>
    </w:p>
    <w:p w:rsidR="001E723D" w:rsidP="003C76A2" w:rsidRDefault="001E723D" w14:paraId="16DC7BDF" w14:textId="77777777">
      <w:pPr>
        <w:widowControl w:val="0"/>
        <w:overflowPunct w:val="0"/>
        <w:autoSpaceDE w:val="0"/>
        <w:autoSpaceDN w:val="0"/>
        <w:adjustRightInd w:val="0"/>
        <w:spacing w:after="0" w:line="240" w:lineRule="auto"/>
        <w:jc w:val="both"/>
        <w:textAlignment w:val="baseline"/>
        <w:rPr>
          <w:sz w:val="22"/>
          <w:szCs w:val="22"/>
        </w:rPr>
      </w:pPr>
    </w:p>
    <w:p w:rsidR="003C76A2" w:rsidP="001E723D" w:rsidRDefault="003C76A2" w14:paraId="3E37A3BC" w14:textId="0DADEBD8">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 xml:space="preserve">On occasions your data may be processed outside the UK, in most circumstances it will remain within the European Economic Area (EEA) with very few transfers internationally. </w:t>
      </w:r>
      <w:r w:rsidR="001E723D">
        <w:rPr>
          <w:sz w:val="22"/>
          <w:szCs w:val="22"/>
        </w:rPr>
        <w:t xml:space="preserve"> </w:t>
      </w:r>
      <w:r w:rsidRPr="00206E91">
        <w:rPr>
          <w:sz w:val="22"/>
          <w:szCs w:val="22"/>
        </w:rPr>
        <w:t>The same protection would be applied as if processed within this country.</w:t>
      </w:r>
      <w:r w:rsidR="001E723D">
        <w:rPr>
          <w:sz w:val="22"/>
          <w:szCs w:val="22"/>
        </w:rPr>
        <w:t xml:space="preserve"> </w:t>
      </w:r>
      <w:r w:rsidRPr="00206E91">
        <w:rPr>
          <w:sz w:val="22"/>
          <w:szCs w:val="22"/>
        </w:rPr>
        <w:t xml:space="preserve"> If your data is transferred outside the UK we are required to comply with the Data Protection </w:t>
      </w:r>
      <w:r w:rsidRPr="00206E91" w:rsidR="001E723D">
        <w:rPr>
          <w:sz w:val="22"/>
          <w:szCs w:val="22"/>
        </w:rPr>
        <w:t>Act and</w:t>
      </w:r>
      <w:r w:rsidRPr="00206E91">
        <w:rPr>
          <w:sz w:val="22"/>
          <w:szCs w:val="22"/>
        </w:rPr>
        <w:t xml:space="preserve"> ensure there is adequate protection is in place ensuring that appropriate and suitable safeguards and binding contractual clauses are in place. </w:t>
      </w:r>
    </w:p>
    <w:p w:rsidRPr="00206E91" w:rsidR="001E723D" w:rsidP="003C76A2" w:rsidRDefault="001E723D" w14:paraId="719BAC54" w14:textId="77777777">
      <w:pPr>
        <w:widowControl w:val="0"/>
        <w:overflowPunct w:val="0"/>
        <w:autoSpaceDE w:val="0"/>
        <w:autoSpaceDN w:val="0"/>
        <w:adjustRightInd w:val="0"/>
        <w:spacing w:after="0" w:line="240" w:lineRule="auto"/>
        <w:jc w:val="both"/>
        <w:textAlignment w:val="baseline"/>
        <w:rPr>
          <w:sz w:val="22"/>
          <w:szCs w:val="22"/>
        </w:rPr>
      </w:pPr>
    </w:p>
    <w:p w:rsidR="00662776" w:rsidP="00F93A00" w:rsidRDefault="003C76A2" w14:paraId="779135B7" w14:textId="77777777">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Data collected will not be sent to countries where the Laws do not protect your privacy to the same extent as the law in the UK, unless rigorous checks on the security and confidentiality of that data are carried out in line with legal requirements.</w:t>
      </w:r>
    </w:p>
    <w:p w:rsidRPr="00206E91" w:rsidR="00692EFB" w:rsidP="00F93A00" w:rsidRDefault="00692EFB" w14:paraId="5229C76B" w14:textId="77777777">
      <w:pPr>
        <w:widowControl w:val="0"/>
        <w:overflowPunct w:val="0"/>
        <w:autoSpaceDE w:val="0"/>
        <w:autoSpaceDN w:val="0"/>
        <w:adjustRightInd w:val="0"/>
        <w:spacing w:after="0" w:line="240" w:lineRule="auto"/>
        <w:jc w:val="both"/>
        <w:textAlignment w:val="baseline"/>
        <w:rPr>
          <w:sz w:val="22"/>
          <w:szCs w:val="22"/>
        </w:rPr>
      </w:pPr>
    </w:p>
    <w:p w:rsidRPr="00206E91" w:rsidR="00DF314E" w:rsidP="001E723D" w:rsidRDefault="00DF314E" w14:paraId="2AB5C46F" w14:textId="290B3DBD">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We ensure that the systems</w:t>
      </w:r>
      <w:r w:rsidR="001E723D">
        <w:rPr>
          <w:sz w:val="22"/>
          <w:szCs w:val="22"/>
        </w:rPr>
        <w:t xml:space="preserve"> –</w:t>
      </w:r>
      <w:r w:rsidRPr="00206E91">
        <w:rPr>
          <w:sz w:val="22"/>
          <w:szCs w:val="22"/>
        </w:rPr>
        <w:t xml:space="preserve"> both</w:t>
      </w:r>
      <w:r w:rsidR="001E723D">
        <w:rPr>
          <w:sz w:val="22"/>
          <w:szCs w:val="22"/>
        </w:rPr>
        <w:t xml:space="preserve"> </w:t>
      </w:r>
      <w:r w:rsidRPr="00206E91">
        <w:rPr>
          <w:sz w:val="22"/>
          <w:szCs w:val="22"/>
        </w:rPr>
        <w:t>paper and electronic</w:t>
      </w:r>
      <w:r w:rsidR="001E723D">
        <w:rPr>
          <w:sz w:val="22"/>
          <w:szCs w:val="22"/>
        </w:rPr>
        <w:t xml:space="preserve"> – </w:t>
      </w:r>
      <w:r w:rsidRPr="00206E91">
        <w:rPr>
          <w:sz w:val="22"/>
          <w:szCs w:val="22"/>
        </w:rPr>
        <w:t>that</w:t>
      </w:r>
      <w:r w:rsidR="001E723D">
        <w:rPr>
          <w:sz w:val="22"/>
          <w:szCs w:val="22"/>
        </w:rPr>
        <w:t xml:space="preserve"> </w:t>
      </w:r>
      <w:r w:rsidRPr="00206E91">
        <w:rPr>
          <w:sz w:val="22"/>
          <w:szCs w:val="22"/>
        </w:rPr>
        <w:t>we use to store and process your data are implemented with robust information security safeguards to protect the confidentiality, integrity</w:t>
      </w:r>
      <w:r w:rsidR="001E723D">
        <w:rPr>
          <w:sz w:val="22"/>
          <w:szCs w:val="22"/>
        </w:rPr>
        <w:t>,</w:t>
      </w:r>
      <w:r w:rsidRPr="00206E91">
        <w:rPr>
          <w:sz w:val="22"/>
          <w:szCs w:val="22"/>
        </w:rPr>
        <w:t xml:space="preserve"> and availability of the information.</w:t>
      </w:r>
    </w:p>
    <w:p w:rsidRPr="00206E91" w:rsidR="006C204B" w:rsidP="00F93A00" w:rsidRDefault="006C204B" w14:paraId="18C6A631" w14:textId="77777777">
      <w:pPr>
        <w:widowControl w:val="0"/>
        <w:overflowPunct w:val="0"/>
        <w:autoSpaceDE w:val="0"/>
        <w:autoSpaceDN w:val="0"/>
        <w:adjustRightInd w:val="0"/>
        <w:spacing w:after="0" w:line="240" w:lineRule="auto"/>
        <w:jc w:val="both"/>
        <w:textAlignment w:val="baseline"/>
        <w:rPr>
          <w:sz w:val="22"/>
          <w:szCs w:val="22"/>
        </w:rPr>
      </w:pPr>
    </w:p>
    <w:p w:rsidRPr="00206E91" w:rsidR="00985387" w:rsidP="003C76A2" w:rsidRDefault="00985387" w14:paraId="17E27142" w14:textId="77777777">
      <w:pPr>
        <w:widowControl w:val="0"/>
        <w:overflowPunct w:val="0"/>
        <w:autoSpaceDE w:val="0"/>
        <w:autoSpaceDN w:val="0"/>
        <w:adjustRightInd w:val="0"/>
        <w:spacing w:after="0" w:line="240" w:lineRule="auto"/>
        <w:jc w:val="both"/>
        <w:textAlignment w:val="baseline"/>
      </w:pPr>
      <w:r w:rsidRPr="00206E91">
        <w:rPr>
          <w:b/>
        </w:rPr>
        <w:t xml:space="preserve">How do </w:t>
      </w:r>
      <w:r w:rsidRPr="00206E91" w:rsidR="003C76A2">
        <w:rPr>
          <w:b/>
        </w:rPr>
        <w:t>we</w:t>
      </w:r>
      <w:r w:rsidRPr="00206E91">
        <w:rPr>
          <w:b/>
        </w:rPr>
        <w:t xml:space="preserve"> protect </w:t>
      </w:r>
      <w:r w:rsidRPr="00206E91" w:rsidR="003C76A2">
        <w:rPr>
          <w:b/>
        </w:rPr>
        <w:t>your</w:t>
      </w:r>
      <w:r w:rsidRPr="00206E91">
        <w:rPr>
          <w:b/>
        </w:rPr>
        <w:t xml:space="preserve"> privacy/confidentiality?</w:t>
      </w:r>
    </w:p>
    <w:p w:rsidR="001E723D" w:rsidP="00F93A00" w:rsidRDefault="001E723D" w14:paraId="1B68247B" w14:textId="77777777">
      <w:pPr>
        <w:widowControl w:val="0"/>
        <w:overflowPunct w:val="0"/>
        <w:autoSpaceDE w:val="0"/>
        <w:autoSpaceDN w:val="0"/>
        <w:adjustRightInd w:val="0"/>
        <w:spacing w:after="0" w:line="240" w:lineRule="auto"/>
        <w:jc w:val="both"/>
        <w:textAlignment w:val="baseline"/>
        <w:rPr>
          <w:sz w:val="22"/>
          <w:szCs w:val="22"/>
        </w:rPr>
      </w:pPr>
    </w:p>
    <w:p w:rsidRPr="00206E91" w:rsidR="00791FF1" w:rsidP="00F93A00" w:rsidRDefault="00662776" w14:paraId="651FA114" w14:textId="2F4C410C">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We protect your information by following data protection laws</w:t>
      </w:r>
      <w:r w:rsidRPr="00206E91" w:rsidR="005A5930">
        <w:rPr>
          <w:sz w:val="22"/>
          <w:szCs w:val="22"/>
        </w:rPr>
        <w:t>:</w:t>
      </w:r>
    </w:p>
    <w:p w:rsidR="001E723D" w:rsidP="00F93A00" w:rsidRDefault="001E723D" w14:paraId="59955FBE" w14:textId="77777777">
      <w:pPr>
        <w:widowControl w:val="0"/>
        <w:overflowPunct w:val="0"/>
        <w:autoSpaceDE w:val="0"/>
        <w:autoSpaceDN w:val="0"/>
        <w:adjustRightInd w:val="0"/>
        <w:spacing w:after="0" w:line="240" w:lineRule="auto"/>
        <w:jc w:val="both"/>
        <w:textAlignment w:val="baseline"/>
        <w:rPr>
          <w:sz w:val="22"/>
          <w:szCs w:val="22"/>
        </w:rPr>
      </w:pPr>
    </w:p>
    <w:p w:rsidR="00F16B5B" w:rsidP="00F93A00" w:rsidRDefault="00F16B5B" w14:paraId="688E61CB" w14:textId="1CA23B6C">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 xml:space="preserve">The </w:t>
      </w:r>
      <w:r w:rsidRPr="00206E91" w:rsidR="00A60D50">
        <w:rPr>
          <w:sz w:val="22"/>
          <w:szCs w:val="22"/>
        </w:rPr>
        <w:t>UK</w:t>
      </w:r>
      <w:r w:rsidRPr="00206E91">
        <w:rPr>
          <w:sz w:val="22"/>
          <w:szCs w:val="22"/>
        </w:rPr>
        <w:t xml:space="preserve">GDPR 2018 and DPA </w:t>
      </w:r>
      <w:r w:rsidRPr="00206E91" w:rsidR="008A59FD">
        <w:rPr>
          <w:sz w:val="22"/>
          <w:szCs w:val="22"/>
        </w:rPr>
        <w:t xml:space="preserve">2018 </w:t>
      </w:r>
      <w:r w:rsidRPr="00206E91">
        <w:rPr>
          <w:sz w:val="22"/>
          <w:szCs w:val="22"/>
        </w:rPr>
        <w:t>are the laws that primarily determine how we can use your personal data</w:t>
      </w:r>
      <w:r w:rsidR="001E723D">
        <w:rPr>
          <w:sz w:val="22"/>
          <w:szCs w:val="22"/>
        </w:rPr>
        <w:t>, h</w:t>
      </w:r>
      <w:r w:rsidRPr="00206E91">
        <w:rPr>
          <w:sz w:val="22"/>
          <w:szCs w:val="22"/>
        </w:rPr>
        <w:t xml:space="preserve">owever, there are other laws that </w:t>
      </w:r>
      <w:r w:rsidRPr="00206E91" w:rsidR="00E023F5">
        <w:rPr>
          <w:sz w:val="22"/>
          <w:szCs w:val="22"/>
        </w:rPr>
        <w:t xml:space="preserve">are followed </w:t>
      </w:r>
      <w:r w:rsidRPr="00206E91">
        <w:rPr>
          <w:sz w:val="22"/>
          <w:szCs w:val="22"/>
        </w:rPr>
        <w:t>if we need to process your information:</w:t>
      </w:r>
    </w:p>
    <w:p w:rsidRPr="00206E91" w:rsidR="001E723D" w:rsidP="00F93A00" w:rsidRDefault="001E723D" w14:paraId="08DE8E38" w14:textId="77777777">
      <w:pPr>
        <w:widowControl w:val="0"/>
        <w:overflowPunct w:val="0"/>
        <w:autoSpaceDE w:val="0"/>
        <w:autoSpaceDN w:val="0"/>
        <w:adjustRightInd w:val="0"/>
        <w:spacing w:after="0" w:line="240" w:lineRule="auto"/>
        <w:jc w:val="both"/>
        <w:textAlignment w:val="baseline"/>
        <w:rPr>
          <w:sz w:val="22"/>
          <w:szCs w:val="22"/>
        </w:rPr>
      </w:pPr>
    </w:p>
    <w:p w:rsidRPr="00206E91" w:rsidR="00F16B5B" w:rsidP="00F93A00" w:rsidRDefault="00F16B5B" w14:paraId="7F2C505C" w14:textId="77777777">
      <w:pPr>
        <w:pStyle w:val="ListParagraph"/>
        <w:widowControl w:val="0"/>
        <w:numPr>
          <w:ilvl w:val="0"/>
          <w:numId w:val="8"/>
        </w:numPr>
        <w:overflowPunct w:val="0"/>
        <w:autoSpaceDE w:val="0"/>
        <w:autoSpaceDN w:val="0"/>
        <w:adjustRightInd w:val="0"/>
        <w:spacing w:after="0" w:line="240" w:lineRule="auto"/>
        <w:jc w:val="both"/>
        <w:textAlignment w:val="baseline"/>
        <w:rPr>
          <w:sz w:val="22"/>
          <w:szCs w:val="22"/>
        </w:rPr>
      </w:pPr>
      <w:r w:rsidRPr="00206E91">
        <w:rPr>
          <w:sz w:val="22"/>
          <w:szCs w:val="22"/>
        </w:rPr>
        <w:t>The Human Rights Act 1998</w:t>
      </w:r>
    </w:p>
    <w:p w:rsidRPr="00206E91" w:rsidR="00F16B5B" w:rsidP="00F93A00" w:rsidRDefault="00F16B5B" w14:paraId="6213E529" w14:textId="77777777">
      <w:pPr>
        <w:pStyle w:val="ListParagraph"/>
        <w:widowControl w:val="0"/>
        <w:numPr>
          <w:ilvl w:val="0"/>
          <w:numId w:val="8"/>
        </w:numPr>
        <w:overflowPunct w:val="0"/>
        <w:autoSpaceDE w:val="0"/>
        <w:autoSpaceDN w:val="0"/>
        <w:adjustRightInd w:val="0"/>
        <w:spacing w:after="0" w:line="240" w:lineRule="auto"/>
        <w:jc w:val="both"/>
        <w:textAlignment w:val="baseline"/>
        <w:rPr>
          <w:sz w:val="22"/>
          <w:szCs w:val="22"/>
        </w:rPr>
      </w:pPr>
      <w:r w:rsidRPr="00206E91">
        <w:rPr>
          <w:sz w:val="22"/>
          <w:szCs w:val="22"/>
        </w:rPr>
        <w:t>Freedom of Information Act 2000</w:t>
      </w:r>
    </w:p>
    <w:p w:rsidRPr="00206E91" w:rsidR="00F16B5B" w:rsidP="00F93A00" w:rsidRDefault="00F16B5B" w14:paraId="304B4CF5" w14:textId="77777777">
      <w:pPr>
        <w:pStyle w:val="ListParagraph"/>
        <w:widowControl w:val="0"/>
        <w:numPr>
          <w:ilvl w:val="0"/>
          <w:numId w:val="8"/>
        </w:numPr>
        <w:overflowPunct w:val="0"/>
        <w:autoSpaceDE w:val="0"/>
        <w:autoSpaceDN w:val="0"/>
        <w:adjustRightInd w:val="0"/>
        <w:spacing w:after="0" w:line="240" w:lineRule="auto"/>
        <w:jc w:val="both"/>
        <w:textAlignment w:val="baseline"/>
        <w:rPr>
          <w:sz w:val="22"/>
          <w:szCs w:val="22"/>
        </w:rPr>
      </w:pPr>
      <w:r w:rsidRPr="00206E91">
        <w:rPr>
          <w:sz w:val="22"/>
          <w:szCs w:val="22"/>
        </w:rPr>
        <w:t>Computer Misuse Act 1998</w:t>
      </w:r>
    </w:p>
    <w:p w:rsidRPr="00206E91" w:rsidR="00F16B5B" w:rsidP="00F93A00" w:rsidRDefault="00F16B5B" w14:paraId="53D41E88" w14:textId="77777777">
      <w:pPr>
        <w:pStyle w:val="ListParagraph"/>
        <w:widowControl w:val="0"/>
        <w:numPr>
          <w:ilvl w:val="0"/>
          <w:numId w:val="8"/>
        </w:numPr>
        <w:overflowPunct w:val="0"/>
        <w:autoSpaceDE w:val="0"/>
        <w:autoSpaceDN w:val="0"/>
        <w:adjustRightInd w:val="0"/>
        <w:spacing w:after="0" w:line="240" w:lineRule="auto"/>
        <w:jc w:val="both"/>
        <w:textAlignment w:val="baseline"/>
        <w:rPr>
          <w:sz w:val="22"/>
          <w:szCs w:val="22"/>
        </w:rPr>
      </w:pPr>
      <w:r w:rsidRPr="00206E91">
        <w:rPr>
          <w:sz w:val="22"/>
          <w:szCs w:val="22"/>
        </w:rPr>
        <w:t>Audit Commission Act 1998</w:t>
      </w:r>
    </w:p>
    <w:p w:rsidRPr="00206E91" w:rsidR="00F16B5B" w:rsidP="00F93A00" w:rsidRDefault="00F16B5B" w14:paraId="0BA424D8" w14:textId="77777777">
      <w:pPr>
        <w:pStyle w:val="ListParagraph"/>
        <w:widowControl w:val="0"/>
        <w:numPr>
          <w:ilvl w:val="0"/>
          <w:numId w:val="8"/>
        </w:numPr>
        <w:overflowPunct w:val="0"/>
        <w:autoSpaceDE w:val="0"/>
        <w:autoSpaceDN w:val="0"/>
        <w:adjustRightInd w:val="0"/>
        <w:spacing w:after="0" w:line="240" w:lineRule="auto"/>
        <w:jc w:val="both"/>
        <w:textAlignment w:val="baseline"/>
        <w:rPr>
          <w:sz w:val="22"/>
          <w:szCs w:val="22"/>
        </w:rPr>
      </w:pPr>
      <w:r w:rsidRPr="00206E91">
        <w:rPr>
          <w:sz w:val="22"/>
          <w:szCs w:val="22"/>
        </w:rPr>
        <w:t>Regulation of Investigatory Powers Act 2000</w:t>
      </w:r>
    </w:p>
    <w:p w:rsidRPr="00206E91" w:rsidR="00F16B5B" w:rsidP="00F93A00" w:rsidRDefault="00F16B5B" w14:paraId="3326395A" w14:textId="77777777">
      <w:pPr>
        <w:widowControl w:val="0"/>
        <w:overflowPunct w:val="0"/>
        <w:autoSpaceDE w:val="0"/>
        <w:autoSpaceDN w:val="0"/>
        <w:adjustRightInd w:val="0"/>
        <w:spacing w:after="0" w:line="240" w:lineRule="auto"/>
        <w:jc w:val="both"/>
        <w:textAlignment w:val="baseline"/>
        <w:rPr>
          <w:sz w:val="22"/>
          <w:szCs w:val="22"/>
        </w:rPr>
      </w:pPr>
    </w:p>
    <w:p w:rsidRPr="00206E91" w:rsidR="00E64BBF" w:rsidP="00E64BBF" w:rsidRDefault="00E64BBF" w14:paraId="43972390" w14:textId="77777777">
      <w:pPr>
        <w:widowControl w:val="0"/>
        <w:overflowPunct w:val="0"/>
        <w:autoSpaceDE w:val="0"/>
        <w:autoSpaceDN w:val="0"/>
        <w:adjustRightInd w:val="0"/>
        <w:spacing w:after="0" w:line="240" w:lineRule="auto"/>
        <w:jc w:val="both"/>
        <w:textAlignment w:val="baseline"/>
        <w:rPr>
          <w:b/>
        </w:rPr>
      </w:pPr>
      <w:r w:rsidRPr="00206E91">
        <w:rPr>
          <w:b/>
        </w:rPr>
        <w:t>What Rights do you have?</w:t>
      </w:r>
    </w:p>
    <w:p w:rsidR="001E723D" w:rsidP="00E64BBF" w:rsidRDefault="001E723D" w14:paraId="35A7FDDF" w14:textId="77777777">
      <w:pPr>
        <w:widowControl w:val="0"/>
        <w:overflowPunct w:val="0"/>
        <w:autoSpaceDE w:val="0"/>
        <w:autoSpaceDN w:val="0"/>
        <w:adjustRightInd w:val="0"/>
        <w:spacing w:after="0" w:line="240" w:lineRule="auto"/>
        <w:jc w:val="both"/>
        <w:textAlignment w:val="baseline"/>
        <w:rPr>
          <w:sz w:val="22"/>
          <w:szCs w:val="22"/>
        </w:rPr>
      </w:pPr>
    </w:p>
    <w:p w:rsidRPr="00206E91" w:rsidR="00E64BBF" w:rsidP="00E64BBF" w:rsidRDefault="00E64BBF" w14:paraId="57B78BD6" w14:textId="08C324F0">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You have a number of rights in relation to the information we hold about you.</w:t>
      </w:r>
      <w:r w:rsidR="001E723D">
        <w:rPr>
          <w:sz w:val="22"/>
          <w:szCs w:val="22"/>
        </w:rPr>
        <w:t xml:space="preserve"> </w:t>
      </w:r>
      <w:r w:rsidRPr="00206E91">
        <w:rPr>
          <w:sz w:val="22"/>
          <w:szCs w:val="22"/>
        </w:rPr>
        <w:t xml:space="preserve"> Further information is contained on the Trust website </w:t>
      </w:r>
      <w:r w:rsidRPr="00206E91" w:rsidR="003C76A2">
        <w:rPr>
          <w:sz w:val="22"/>
          <w:szCs w:val="22"/>
        </w:rPr>
        <w:t xml:space="preserve">in the SCL General Privacy Notice </w:t>
      </w:r>
      <w:r w:rsidRPr="00206E91">
        <w:rPr>
          <w:sz w:val="22"/>
          <w:szCs w:val="22"/>
        </w:rPr>
        <w:t>as not all of these rights will apply to the information we hold about you.</w:t>
      </w:r>
    </w:p>
    <w:p w:rsidRPr="00206E91" w:rsidR="00E64BBF" w:rsidP="00E64BBF" w:rsidRDefault="00E64BBF" w14:paraId="377C7ED0" w14:textId="77777777">
      <w:pPr>
        <w:widowControl w:val="0"/>
        <w:overflowPunct w:val="0"/>
        <w:autoSpaceDE w:val="0"/>
        <w:autoSpaceDN w:val="0"/>
        <w:adjustRightInd w:val="0"/>
        <w:spacing w:after="0" w:line="240" w:lineRule="auto"/>
        <w:jc w:val="both"/>
        <w:textAlignment w:val="baseline"/>
        <w:rPr>
          <w:sz w:val="22"/>
          <w:szCs w:val="22"/>
        </w:rPr>
      </w:pPr>
    </w:p>
    <w:p w:rsidR="00E64BBF" w:rsidP="00E64BBF" w:rsidRDefault="00E64BBF" w14:paraId="3E19C4E2" w14:textId="77777777">
      <w:pPr>
        <w:widowControl w:val="0"/>
        <w:overflowPunct w:val="0"/>
        <w:autoSpaceDE w:val="0"/>
        <w:autoSpaceDN w:val="0"/>
        <w:adjustRightInd w:val="0"/>
        <w:spacing w:after="0" w:line="240" w:lineRule="auto"/>
        <w:jc w:val="both"/>
        <w:textAlignment w:val="baseline"/>
        <w:rPr>
          <w:sz w:val="22"/>
          <w:szCs w:val="22"/>
        </w:rPr>
      </w:pPr>
      <w:r w:rsidRPr="00206E91">
        <w:rPr>
          <w:sz w:val="22"/>
          <w:szCs w:val="22"/>
        </w:rPr>
        <w:t>These rights are:</w:t>
      </w:r>
    </w:p>
    <w:p w:rsidRPr="00206E91" w:rsidR="001E723D" w:rsidP="00E64BBF" w:rsidRDefault="001E723D" w14:paraId="04D8460E" w14:textId="77777777">
      <w:pPr>
        <w:widowControl w:val="0"/>
        <w:overflowPunct w:val="0"/>
        <w:autoSpaceDE w:val="0"/>
        <w:autoSpaceDN w:val="0"/>
        <w:adjustRightInd w:val="0"/>
        <w:spacing w:after="0" w:line="240" w:lineRule="auto"/>
        <w:jc w:val="both"/>
        <w:textAlignment w:val="baseline"/>
        <w:rPr>
          <w:sz w:val="22"/>
          <w:szCs w:val="22"/>
        </w:rPr>
      </w:pPr>
    </w:p>
    <w:p w:rsidRPr="001E723D" w:rsidR="00E64BBF" w:rsidP="001E723D" w:rsidRDefault="00E64BBF" w14:paraId="6E2B4F41" w14:textId="2CCF3D0E">
      <w:pPr>
        <w:pStyle w:val="ListParagraph"/>
        <w:widowControl w:val="0"/>
        <w:numPr>
          <w:ilvl w:val="0"/>
          <w:numId w:val="27"/>
        </w:numPr>
        <w:overflowPunct w:val="0"/>
        <w:autoSpaceDE w:val="0"/>
        <w:autoSpaceDN w:val="0"/>
        <w:adjustRightInd w:val="0"/>
        <w:spacing w:after="0" w:line="240" w:lineRule="auto"/>
        <w:ind w:left="720"/>
        <w:jc w:val="both"/>
        <w:textAlignment w:val="baseline"/>
        <w:rPr>
          <w:rFonts w:eastAsia="Calibri"/>
          <w:sz w:val="22"/>
          <w:szCs w:val="22"/>
        </w:rPr>
      </w:pPr>
      <w:r w:rsidRPr="001E723D">
        <w:rPr>
          <w:rFonts w:eastAsia="Calibri"/>
          <w:sz w:val="22"/>
          <w:szCs w:val="22"/>
        </w:rPr>
        <w:t>The right to be informed</w:t>
      </w:r>
    </w:p>
    <w:p w:rsidRPr="001E723D" w:rsidR="00E64BBF" w:rsidP="001E723D" w:rsidRDefault="00E64BBF" w14:paraId="0E8C6B20" w14:textId="26C4D10D">
      <w:pPr>
        <w:pStyle w:val="ListParagraph"/>
        <w:widowControl w:val="0"/>
        <w:numPr>
          <w:ilvl w:val="0"/>
          <w:numId w:val="27"/>
        </w:numPr>
        <w:overflowPunct w:val="0"/>
        <w:autoSpaceDE w:val="0"/>
        <w:autoSpaceDN w:val="0"/>
        <w:adjustRightInd w:val="0"/>
        <w:spacing w:after="0" w:line="240" w:lineRule="auto"/>
        <w:ind w:left="720"/>
        <w:jc w:val="both"/>
        <w:textAlignment w:val="baseline"/>
        <w:rPr>
          <w:rFonts w:eastAsia="Calibri"/>
          <w:sz w:val="22"/>
          <w:szCs w:val="22"/>
        </w:rPr>
      </w:pPr>
      <w:r w:rsidRPr="001E723D">
        <w:rPr>
          <w:rFonts w:eastAsia="Calibri"/>
          <w:sz w:val="22"/>
          <w:szCs w:val="22"/>
        </w:rPr>
        <w:t>The right of access</w:t>
      </w:r>
    </w:p>
    <w:p w:rsidRPr="001E723D" w:rsidR="00E64BBF" w:rsidP="001E723D" w:rsidRDefault="00E64BBF" w14:paraId="3BF65D80" w14:textId="461A630A">
      <w:pPr>
        <w:pStyle w:val="ListParagraph"/>
        <w:widowControl w:val="0"/>
        <w:numPr>
          <w:ilvl w:val="0"/>
          <w:numId w:val="27"/>
        </w:numPr>
        <w:overflowPunct w:val="0"/>
        <w:autoSpaceDE w:val="0"/>
        <w:autoSpaceDN w:val="0"/>
        <w:adjustRightInd w:val="0"/>
        <w:spacing w:after="0" w:line="240" w:lineRule="auto"/>
        <w:ind w:left="720"/>
        <w:jc w:val="both"/>
        <w:textAlignment w:val="baseline"/>
        <w:rPr>
          <w:rFonts w:eastAsia="Calibri"/>
          <w:sz w:val="22"/>
          <w:szCs w:val="22"/>
        </w:rPr>
      </w:pPr>
      <w:r w:rsidRPr="001E723D">
        <w:rPr>
          <w:rFonts w:eastAsia="Calibri"/>
          <w:sz w:val="22"/>
          <w:szCs w:val="22"/>
        </w:rPr>
        <w:t>The right of rectification</w:t>
      </w:r>
    </w:p>
    <w:p w:rsidRPr="001E723D" w:rsidR="00E64BBF" w:rsidP="001E723D" w:rsidRDefault="00E64BBF" w14:paraId="756DDE26" w14:textId="71528678">
      <w:pPr>
        <w:pStyle w:val="ListParagraph"/>
        <w:widowControl w:val="0"/>
        <w:numPr>
          <w:ilvl w:val="0"/>
          <w:numId w:val="27"/>
        </w:numPr>
        <w:overflowPunct w:val="0"/>
        <w:autoSpaceDE w:val="0"/>
        <w:autoSpaceDN w:val="0"/>
        <w:adjustRightInd w:val="0"/>
        <w:spacing w:after="0" w:line="240" w:lineRule="auto"/>
        <w:ind w:left="720"/>
        <w:jc w:val="both"/>
        <w:textAlignment w:val="baseline"/>
        <w:rPr>
          <w:rFonts w:eastAsia="Calibri"/>
          <w:sz w:val="22"/>
          <w:szCs w:val="22"/>
        </w:rPr>
      </w:pPr>
      <w:r w:rsidRPr="001E723D">
        <w:rPr>
          <w:rFonts w:eastAsia="Calibri"/>
          <w:sz w:val="22"/>
          <w:szCs w:val="22"/>
        </w:rPr>
        <w:t>The right to erasure</w:t>
      </w:r>
    </w:p>
    <w:p w:rsidRPr="001E723D" w:rsidR="00E64BBF" w:rsidP="001E723D" w:rsidRDefault="00E64BBF" w14:paraId="12F0522A" w14:textId="3BEA92EC">
      <w:pPr>
        <w:pStyle w:val="ListParagraph"/>
        <w:widowControl w:val="0"/>
        <w:numPr>
          <w:ilvl w:val="0"/>
          <w:numId w:val="27"/>
        </w:numPr>
        <w:overflowPunct w:val="0"/>
        <w:autoSpaceDE w:val="0"/>
        <w:autoSpaceDN w:val="0"/>
        <w:adjustRightInd w:val="0"/>
        <w:spacing w:after="0" w:line="240" w:lineRule="auto"/>
        <w:ind w:left="720"/>
        <w:jc w:val="both"/>
        <w:textAlignment w:val="baseline"/>
        <w:rPr>
          <w:rFonts w:eastAsia="Calibri"/>
          <w:sz w:val="22"/>
          <w:szCs w:val="22"/>
        </w:rPr>
      </w:pPr>
      <w:r w:rsidRPr="001E723D">
        <w:rPr>
          <w:rFonts w:eastAsia="Calibri"/>
          <w:sz w:val="22"/>
          <w:szCs w:val="22"/>
        </w:rPr>
        <w:t>The right to restrict processing</w:t>
      </w:r>
    </w:p>
    <w:p w:rsidRPr="001E723D" w:rsidR="00E64BBF" w:rsidP="001E723D" w:rsidRDefault="00E64BBF" w14:paraId="288CE090" w14:textId="60C1B73B">
      <w:pPr>
        <w:pStyle w:val="ListParagraph"/>
        <w:widowControl w:val="0"/>
        <w:numPr>
          <w:ilvl w:val="0"/>
          <w:numId w:val="27"/>
        </w:numPr>
        <w:overflowPunct w:val="0"/>
        <w:autoSpaceDE w:val="0"/>
        <w:autoSpaceDN w:val="0"/>
        <w:adjustRightInd w:val="0"/>
        <w:spacing w:after="0" w:line="240" w:lineRule="auto"/>
        <w:ind w:left="720"/>
        <w:jc w:val="both"/>
        <w:textAlignment w:val="baseline"/>
        <w:rPr>
          <w:rFonts w:eastAsia="Calibri"/>
          <w:sz w:val="22"/>
          <w:szCs w:val="22"/>
        </w:rPr>
      </w:pPr>
      <w:r w:rsidRPr="001E723D">
        <w:rPr>
          <w:rFonts w:eastAsia="Calibri"/>
          <w:sz w:val="22"/>
          <w:szCs w:val="22"/>
        </w:rPr>
        <w:t>The right to data portability</w:t>
      </w:r>
    </w:p>
    <w:p w:rsidRPr="001E723D" w:rsidR="00E64BBF" w:rsidP="001E723D" w:rsidRDefault="00E64BBF" w14:paraId="3F8FBCD8" w14:textId="3AA61BC2">
      <w:pPr>
        <w:pStyle w:val="ListParagraph"/>
        <w:widowControl w:val="0"/>
        <w:numPr>
          <w:ilvl w:val="0"/>
          <w:numId w:val="27"/>
        </w:numPr>
        <w:overflowPunct w:val="0"/>
        <w:autoSpaceDE w:val="0"/>
        <w:autoSpaceDN w:val="0"/>
        <w:adjustRightInd w:val="0"/>
        <w:spacing w:after="0" w:line="240" w:lineRule="auto"/>
        <w:ind w:left="720"/>
        <w:jc w:val="both"/>
        <w:textAlignment w:val="baseline"/>
        <w:rPr>
          <w:rFonts w:eastAsia="Calibri"/>
          <w:sz w:val="22"/>
          <w:szCs w:val="22"/>
        </w:rPr>
      </w:pPr>
      <w:r w:rsidRPr="001E723D">
        <w:rPr>
          <w:rFonts w:eastAsia="Calibri"/>
          <w:sz w:val="22"/>
          <w:szCs w:val="22"/>
        </w:rPr>
        <w:t>The right to object</w:t>
      </w:r>
    </w:p>
    <w:p w:rsidRPr="001E723D" w:rsidR="00E64BBF" w:rsidP="001E723D" w:rsidRDefault="00E64BBF" w14:paraId="084C7DB8" w14:textId="78B135B0">
      <w:pPr>
        <w:pStyle w:val="ListParagraph"/>
        <w:widowControl w:val="0"/>
        <w:numPr>
          <w:ilvl w:val="0"/>
          <w:numId w:val="27"/>
        </w:numPr>
        <w:overflowPunct w:val="0"/>
        <w:autoSpaceDE w:val="0"/>
        <w:autoSpaceDN w:val="0"/>
        <w:adjustRightInd w:val="0"/>
        <w:spacing w:after="0" w:line="240" w:lineRule="auto"/>
        <w:ind w:left="720"/>
        <w:jc w:val="both"/>
        <w:textAlignment w:val="baseline"/>
        <w:rPr>
          <w:rFonts w:eastAsia="Calibri"/>
          <w:sz w:val="22"/>
          <w:szCs w:val="22"/>
        </w:rPr>
      </w:pPr>
      <w:r w:rsidRPr="001E723D">
        <w:rPr>
          <w:rFonts w:eastAsia="Calibri"/>
          <w:sz w:val="22"/>
          <w:szCs w:val="22"/>
        </w:rPr>
        <w:t>Rights in relation to automated decision making</w:t>
      </w:r>
    </w:p>
    <w:p w:rsidRPr="00206E91" w:rsidR="00E64BBF" w:rsidP="00F93A00" w:rsidRDefault="00E64BBF" w14:paraId="797FA7C0" w14:textId="77777777">
      <w:pPr>
        <w:pStyle w:val="Heading1"/>
        <w:spacing w:before="0" w:line="240" w:lineRule="auto"/>
        <w:jc w:val="both"/>
        <w:rPr>
          <w:rFonts w:cs="Arial"/>
          <w:color w:val="auto"/>
          <w:sz w:val="22"/>
          <w:szCs w:val="22"/>
        </w:rPr>
      </w:pPr>
    </w:p>
    <w:p w:rsidRPr="00206E91" w:rsidR="00E023F5" w:rsidP="00F93A00" w:rsidRDefault="00E023F5" w14:paraId="31535B86" w14:textId="77777777">
      <w:pPr>
        <w:pStyle w:val="Heading1"/>
        <w:spacing w:before="0" w:line="240" w:lineRule="auto"/>
        <w:jc w:val="both"/>
        <w:rPr>
          <w:rFonts w:cs="Arial"/>
          <w:b w:val="0"/>
          <w:bCs w:val="0"/>
          <w:color w:val="auto"/>
          <w:sz w:val="24"/>
          <w:szCs w:val="24"/>
        </w:rPr>
      </w:pPr>
      <w:r w:rsidRPr="00206E91">
        <w:rPr>
          <w:rFonts w:cs="Arial"/>
          <w:color w:val="auto"/>
          <w:sz w:val="24"/>
          <w:szCs w:val="24"/>
        </w:rPr>
        <w:t>Further Information</w:t>
      </w:r>
    </w:p>
    <w:p w:rsidRPr="00206E91" w:rsidR="00E023F5" w:rsidP="00F93A00" w:rsidRDefault="00E023F5" w14:paraId="65EAF75F" w14:textId="77777777">
      <w:pPr>
        <w:pStyle w:val="BodyText"/>
        <w:ind w:left="0" w:right="241"/>
        <w:jc w:val="both"/>
        <w:rPr>
          <w:rFonts w:cs="Arial"/>
          <w:spacing w:val="-1"/>
          <w:sz w:val="22"/>
          <w:szCs w:val="22"/>
          <w:lang w:val="en-GB"/>
        </w:rPr>
      </w:pPr>
    </w:p>
    <w:p w:rsidRPr="00206E91" w:rsidR="00E023F5" w:rsidP="00F93A00" w:rsidRDefault="00E023F5" w14:paraId="0220F399" w14:textId="77777777">
      <w:pPr>
        <w:pStyle w:val="Heading1"/>
        <w:spacing w:before="0" w:line="240" w:lineRule="auto"/>
        <w:jc w:val="both"/>
        <w:rPr>
          <w:rFonts w:cs="Arial"/>
          <w:color w:val="auto"/>
          <w:spacing w:val="-2"/>
          <w:sz w:val="24"/>
          <w:szCs w:val="24"/>
        </w:rPr>
      </w:pPr>
      <w:r w:rsidRPr="00206E91">
        <w:rPr>
          <w:rFonts w:cs="Arial"/>
          <w:color w:val="auto"/>
          <w:spacing w:val="-2"/>
          <w:sz w:val="24"/>
          <w:szCs w:val="24"/>
        </w:rPr>
        <w:t>Data Protection Officer</w:t>
      </w:r>
    </w:p>
    <w:p w:rsidR="001E723D" w:rsidP="00F93A00" w:rsidRDefault="001E723D" w14:paraId="79AD0EEC" w14:textId="77777777">
      <w:pPr>
        <w:pStyle w:val="Default"/>
        <w:jc w:val="both"/>
        <w:rPr>
          <w:sz w:val="22"/>
          <w:szCs w:val="22"/>
        </w:rPr>
      </w:pPr>
    </w:p>
    <w:p w:rsidR="00692EFB" w:rsidP="00F93A00" w:rsidRDefault="001E723D" w14:paraId="63ECC9C6" w14:textId="77777777">
      <w:pPr>
        <w:pStyle w:val="Default"/>
        <w:jc w:val="both"/>
        <w:rPr>
          <w:sz w:val="22"/>
          <w:szCs w:val="22"/>
        </w:rPr>
      </w:pPr>
      <w:r>
        <w:rPr>
          <w:sz w:val="22"/>
          <w:szCs w:val="22"/>
        </w:rPr>
        <w:t>SCL’s</w:t>
      </w:r>
      <w:r w:rsidRPr="00206E91" w:rsidR="00E023F5">
        <w:rPr>
          <w:sz w:val="22"/>
          <w:szCs w:val="22"/>
        </w:rPr>
        <w:t xml:space="preserve"> Data Protection Officer (DPO) is re</w:t>
      </w:r>
      <w:r w:rsidRPr="00206E91" w:rsidR="00E43A06">
        <w:rPr>
          <w:sz w:val="22"/>
          <w:szCs w:val="22"/>
        </w:rPr>
        <w:t xml:space="preserve">sponsible for ensuring that </w:t>
      </w:r>
      <w:r>
        <w:rPr>
          <w:sz w:val="22"/>
          <w:szCs w:val="22"/>
        </w:rPr>
        <w:t>SCL</w:t>
      </w:r>
      <w:r w:rsidRPr="00206E91" w:rsidR="00E023F5">
        <w:rPr>
          <w:sz w:val="22"/>
          <w:szCs w:val="22"/>
        </w:rPr>
        <w:t xml:space="preserve"> complies with the GDPR.  The DPO is the person to contact if you would like to know more about how we use your information, require information in any accessible format or language</w:t>
      </w:r>
      <w:r w:rsidR="00134F63">
        <w:rPr>
          <w:sz w:val="22"/>
          <w:szCs w:val="22"/>
        </w:rPr>
        <w:t>,</w:t>
      </w:r>
      <w:r w:rsidRPr="00206E91" w:rsidR="00E023F5">
        <w:rPr>
          <w:sz w:val="22"/>
          <w:szCs w:val="22"/>
        </w:rPr>
        <w:t xml:space="preserve"> or if (for any reason) you do not wish to have your information used in any of the ways described</w:t>
      </w:r>
      <w:r w:rsidRPr="00206E91" w:rsidR="00E43A06">
        <w:rPr>
          <w:sz w:val="22"/>
          <w:szCs w:val="22"/>
        </w:rPr>
        <w:t xml:space="preserve">.  </w:t>
      </w:r>
    </w:p>
    <w:p w:rsidR="00692EFB" w:rsidP="00F93A00" w:rsidRDefault="00692EFB" w14:paraId="0A4CA3D5" w14:textId="77777777">
      <w:pPr>
        <w:pStyle w:val="Default"/>
        <w:jc w:val="both"/>
        <w:rPr>
          <w:sz w:val="22"/>
          <w:szCs w:val="22"/>
        </w:rPr>
      </w:pPr>
    </w:p>
    <w:p w:rsidRPr="00206E91" w:rsidR="00E023F5" w:rsidP="00F93A00" w:rsidRDefault="00E43A06" w14:paraId="452DE044" w14:textId="0E05A9B8">
      <w:pPr>
        <w:pStyle w:val="Default"/>
        <w:jc w:val="both"/>
        <w:rPr>
          <w:sz w:val="22"/>
          <w:szCs w:val="22"/>
        </w:rPr>
      </w:pPr>
      <w:r w:rsidRPr="00206E91">
        <w:rPr>
          <w:sz w:val="22"/>
          <w:szCs w:val="22"/>
        </w:rPr>
        <w:t>Their</w:t>
      </w:r>
      <w:r w:rsidRPr="00206E91" w:rsidR="00E023F5">
        <w:rPr>
          <w:sz w:val="22"/>
          <w:szCs w:val="22"/>
        </w:rPr>
        <w:t xml:space="preserve"> contact details are:</w:t>
      </w:r>
    </w:p>
    <w:p w:rsidRPr="00206E91" w:rsidR="00E023F5" w:rsidP="00F93A00" w:rsidRDefault="00E023F5" w14:paraId="0C016694" w14:textId="77777777">
      <w:pPr>
        <w:pStyle w:val="Default"/>
        <w:jc w:val="both"/>
        <w:rPr>
          <w:sz w:val="22"/>
          <w:szCs w:val="22"/>
        </w:rPr>
      </w:pPr>
    </w:p>
    <w:p w:rsidRPr="00206E91" w:rsidR="00E023F5" w:rsidP="00F93A00" w:rsidRDefault="00181152" w14:paraId="2CC8E607" w14:textId="77777777">
      <w:pPr>
        <w:pStyle w:val="Default"/>
        <w:jc w:val="both"/>
        <w:rPr>
          <w:sz w:val="22"/>
          <w:szCs w:val="22"/>
        </w:rPr>
      </w:pPr>
      <w:r w:rsidRPr="00206E91">
        <w:rPr>
          <w:sz w:val="22"/>
          <w:szCs w:val="22"/>
        </w:rPr>
        <w:t>Lisa Nattrass</w:t>
      </w:r>
    </w:p>
    <w:p w:rsidRPr="00206E91" w:rsidR="00E023F5" w:rsidP="00F93A00" w:rsidRDefault="00E023F5" w14:paraId="322D5F1B" w14:textId="77777777">
      <w:pPr>
        <w:pStyle w:val="Default"/>
        <w:jc w:val="both"/>
        <w:rPr>
          <w:sz w:val="22"/>
          <w:szCs w:val="22"/>
        </w:rPr>
      </w:pPr>
      <w:r w:rsidRPr="00206E91">
        <w:rPr>
          <w:sz w:val="22"/>
          <w:szCs w:val="22"/>
        </w:rPr>
        <w:t>Data Protection Officer</w:t>
      </w:r>
    </w:p>
    <w:p w:rsidRPr="00206E91" w:rsidR="00181152" w:rsidP="00F93A00" w:rsidRDefault="00181152" w14:paraId="11A64A01" w14:textId="77777777">
      <w:pPr>
        <w:spacing w:after="0" w:line="240" w:lineRule="auto"/>
        <w:jc w:val="both"/>
        <w:rPr>
          <w:sz w:val="22"/>
          <w:szCs w:val="22"/>
          <w:lang w:eastAsia="en-GB"/>
        </w:rPr>
      </w:pPr>
      <w:r w:rsidRPr="00206E91">
        <w:rPr>
          <w:sz w:val="22"/>
          <w:szCs w:val="22"/>
          <w:lang w:eastAsia="en-GB"/>
        </w:rPr>
        <w:t>Health Informatics</w:t>
      </w:r>
    </w:p>
    <w:p w:rsidRPr="00206E91" w:rsidR="00181152" w:rsidP="00F93A00" w:rsidRDefault="00181152" w14:paraId="3371CEDF" w14:textId="77777777">
      <w:pPr>
        <w:spacing w:after="0" w:line="240" w:lineRule="auto"/>
        <w:jc w:val="both"/>
        <w:rPr>
          <w:sz w:val="22"/>
          <w:szCs w:val="22"/>
          <w:lang w:eastAsia="en-GB"/>
        </w:rPr>
      </w:pPr>
      <w:r w:rsidRPr="00206E91">
        <w:rPr>
          <w:sz w:val="22"/>
          <w:szCs w:val="22"/>
          <w:lang w:eastAsia="en-GB"/>
        </w:rPr>
        <w:t>County Durham &amp; Darlington NHS Foundation Trust</w:t>
      </w:r>
    </w:p>
    <w:p w:rsidRPr="00206E91" w:rsidR="00181152" w:rsidP="00F93A00" w:rsidRDefault="00181152" w14:paraId="301A17EE" w14:textId="77777777">
      <w:pPr>
        <w:spacing w:after="0" w:line="240" w:lineRule="auto"/>
        <w:jc w:val="both"/>
        <w:rPr>
          <w:sz w:val="22"/>
          <w:szCs w:val="22"/>
          <w:lang w:eastAsia="en-GB"/>
        </w:rPr>
      </w:pPr>
      <w:r w:rsidRPr="00206E91">
        <w:rPr>
          <w:sz w:val="22"/>
          <w:szCs w:val="22"/>
          <w:lang w:eastAsia="en-GB"/>
        </w:rPr>
        <w:t xml:space="preserve">Darlington Memorial Hospital </w:t>
      </w:r>
    </w:p>
    <w:p w:rsidRPr="00206E91" w:rsidR="00181152" w:rsidP="00F93A00" w:rsidRDefault="00181152" w14:paraId="7414D3E8" w14:textId="77777777">
      <w:pPr>
        <w:spacing w:after="0" w:line="240" w:lineRule="auto"/>
        <w:jc w:val="both"/>
        <w:rPr>
          <w:sz w:val="22"/>
          <w:szCs w:val="22"/>
          <w:lang w:eastAsia="en-GB"/>
        </w:rPr>
      </w:pPr>
      <w:proofErr w:type="spellStart"/>
      <w:r w:rsidRPr="00206E91">
        <w:rPr>
          <w:sz w:val="22"/>
          <w:szCs w:val="22"/>
          <w:lang w:eastAsia="en-GB"/>
        </w:rPr>
        <w:t>Hollyhurst</w:t>
      </w:r>
      <w:proofErr w:type="spellEnd"/>
      <w:r w:rsidRPr="00206E91">
        <w:rPr>
          <w:sz w:val="22"/>
          <w:szCs w:val="22"/>
          <w:lang w:eastAsia="en-GB"/>
        </w:rPr>
        <w:t xml:space="preserve"> Road</w:t>
      </w:r>
    </w:p>
    <w:p w:rsidRPr="00206E91" w:rsidR="00181152" w:rsidP="00F93A00" w:rsidRDefault="00181152" w14:paraId="5E12724D" w14:textId="2D8434D2">
      <w:pPr>
        <w:spacing w:after="0" w:line="240" w:lineRule="auto"/>
        <w:jc w:val="both"/>
        <w:rPr>
          <w:sz w:val="22"/>
          <w:szCs w:val="22"/>
          <w:lang w:eastAsia="en-GB"/>
        </w:rPr>
      </w:pPr>
      <w:r w:rsidRPr="00206E91">
        <w:rPr>
          <w:sz w:val="22"/>
          <w:szCs w:val="22"/>
          <w:lang w:eastAsia="en-GB"/>
        </w:rPr>
        <w:t>Co Durham</w:t>
      </w:r>
    </w:p>
    <w:p w:rsidRPr="00206E91" w:rsidR="00181152" w:rsidP="00F93A00" w:rsidRDefault="00F93A00" w14:paraId="04B7DA1B" w14:textId="77777777">
      <w:pPr>
        <w:spacing w:after="0" w:line="240" w:lineRule="auto"/>
        <w:jc w:val="both"/>
        <w:rPr>
          <w:sz w:val="22"/>
          <w:szCs w:val="22"/>
          <w:lang w:eastAsia="en-GB"/>
        </w:rPr>
      </w:pPr>
      <w:r w:rsidRPr="00206E91">
        <w:rPr>
          <w:sz w:val="22"/>
          <w:szCs w:val="22"/>
          <w:lang w:eastAsia="en-GB"/>
        </w:rPr>
        <w:t>DL3 </w:t>
      </w:r>
      <w:r w:rsidRPr="00206E91" w:rsidR="00181152">
        <w:rPr>
          <w:sz w:val="22"/>
          <w:szCs w:val="22"/>
          <w:lang w:eastAsia="en-GB"/>
        </w:rPr>
        <w:t>6HX</w:t>
      </w:r>
    </w:p>
    <w:p w:rsidRPr="00206E91" w:rsidR="00181152" w:rsidP="00F93A00" w:rsidRDefault="00181152" w14:paraId="1C36E107" w14:textId="77777777">
      <w:pPr>
        <w:pStyle w:val="Default"/>
        <w:jc w:val="both"/>
        <w:rPr>
          <w:sz w:val="22"/>
          <w:szCs w:val="22"/>
        </w:rPr>
      </w:pPr>
    </w:p>
    <w:p w:rsidRPr="00206E91" w:rsidR="00181152" w:rsidP="00F93A00" w:rsidRDefault="001D07FE" w14:paraId="00638B42" w14:textId="77777777">
      <w:pPr>
        <w:spacing w:after="0" w:line="240" w:lineRule="auto"/>
        <w:jc w:val="both"/>
        <w:rPr>
          <w:rFonts w:eastAsia="Times New Roman"/>
          <w:b/>
          <w:kern w:val="32"/>
          <w:sz w:val="22"/>
          <w:szCs w:val="22"/>
        </w:rPr>
      </w:pPr>
      <w:r w:rsidRPr="00206E91">
        <w:rPr>
          <w:sz w:val="22"/>
          <w:szCs w:val="22"/>
        </w:rPr>
        <w:t>Or email to</w:t>
      </w:r>
      <w:r w:rsidRPr="00206E91" w:rsidR="00E023F5">
        <w:rPr>
          <w:sz w:val="22"/>
          <w:szCs w:val="22"/>
        </w:rPr>
        <w:t xml:space="preserve"> </w:t>
      </w:r>
      <w:hyperlink w:history="1" r:id="rId19">
        <w:r w:rsidRPr="00134F63" w:rsidR="00181152">
          <w:rPr>
            <w:rFonts w:eastAsia="Times New Roman"/>
            <w:color w:val="0000FF"/>
            <w:kern w:val="32"/>
            <w:sz w:val="22"/>
            <w:szCs w:val="22"/>
            <w:u w:val="single"/>
          </w:rPr>
          <w:t>cddft.dataprotectionofficer@nhs.net</w:t>
        </w:r>
      </w:hyperlink>
    </w:p>
    <w:p w:rsidRPr="00206E91" w:rsidR="00E023F5" w:rsidP="00F93A00" w:rsidRDefault="00E43A06" w14:paraId="05E221EC" w14:textId="77777777">
      <w:pPr>
        <w:pStyle w:val="Default"/>
        <w:jc w:val="both"/>
        <w:rPr>
          <w:sz w:val="22"/>
          <w:szCs w:val="22"/>
        </w:rPr>
      </w:pPr>
      <w:r w:rsidRPr="00206E91">
        <w:rPr>
          <w:sz w:val="22"/>
          <w:szCs w:val="22"/>
        </w:rPr>
        <w:t xml:space="preserve"> </w:t>
      </w:r>
    </w:p>
    <w:p w:rsidRPr="00206E91" w:rsidR="00E023F5" w:rsidP="00F93A00" w:rsidRDefault="00E023F5" w14:paraId="4F3BFE07" w14:textId="77777777">
      <w:pPr>
        <w:pStyle w:val="Default"/>
        <w:jc w:val="both"/>
        <w:rPr>
          <w:sz w:val="22"/>
          <w:szCs w:val="22"/>
        </w:rPr>
      </w:pPr>
      <w:r w:rsidRPr="00206E91">
        <w:rPr>
          <w:sz w:val="22"/>
          <w:szCs w:val="22"/>
        </w:rPr>
        <w:t>For independent advice about d</w:t>
      </w:r>
      <w:r w:rsidRPr="00206E91" w:rsidR="001D07FE">
        <w:rPr>
          <w:sz w:val="22"/>
          <w:szCs w:val="22"/>
        </w:rPr>
        <w:t>ata protection, privacy and information</w:t>
      </w:r>
      <w:r w:rsidRPr="00206E91">
        <w:rPr>
          <w:sz w:val="22"/>
          <w:szCs w:val="22"/>
        </w:rPr>
        <w:t>-sharing issues you can contact the Information Commissioner:</w:t>
      </w:r>
    </w:p>
    <w:p w:rsidRPr="00206E91" w:rsidR="00E023F5" w:rsidP="00F93A00" w:rsidRDefault="00E023F5" w14:paraId="4B8D2998" w14:textId="77777777">
      <w:pPr>
        <w:pStyle w:val="Default"/>
        <w:jc w:val="both"/>
        <w:rPr>
          <w:sz w:val="22"/>
          <w:szCs w:val="22"/>
        </w:rPr>
      </w:pPr>
    </w:p>
    <w:p w:rsidRPr="00206E91" w:rsidR="00E023F5" w:rsidP="00F93A00" w:rsidRDefault="00E023F5" w14:paraId="0181981F" w14:textId="77777777">
      <w:pPr>
        <w:pStyle w:val="Default"/>
        <w:jc w:val="both"/>
        <w:rPr>
          <w:sz w:val="22"/>
          <w:szCs w:val="22"/>
        </w:rPr>
      </w:pPr>
      <w:r w:rsidRPr="00206E91">
        <w:rPr>
          <w:sz w:val="22"/>
          <w:szCs w:val="22"/>
        </w:rPr>
        <w:t>The Information Commissioner</w:t>
      </w:r>
    </w:p>
    <w:p w:rsidRPr="00206E91" w:rsidR="00E023F5" w:rsidP="00F93A00" w:rsidRDefault="00E023F5" w14:paraId="63B57FF4" w14:textId="77777777">
      <w:pPr>
        <w:pStyle w:val="Default"/>
        <w:jc w:val="both"/>
        <w:rPr>
          <w:sz w:val="22"/>
          <w:szCs w:val="22"/>
        </w:rPr>
      </w:pPr>
      <w:r w:rsidRPr="00206E91">
        <w:rPr>
          <w:sz w:val="22"/>
          <w:szCs w:val="22"/>
        </w:rPr>
        <w:t>Wycliffe House</w:t>
      </w:r>
    </w:p>
    <w:p w:rsidRPr="00206E91" w:rsidR="00E023F5" w:rsidP="00F93A00" w:rsidRDefault="00E023F5" w14:paraId="44FA914D" w14:textId="77777777">
      <w:pPr>
        <w:pStyle w:val="Default"/>
        <w:jc w:val="both"/>
        <w:rPr>
          <w:sz w:val="22"/>
          <w:szCs w:val="22"/>
        </w:rPr>
      </w:pPr>
      <w:r w:rsidRPr="00206E91">
        <w:rPr>
          <w:sz w:val="22"/>
          <w:szCs w:val="22"/>
        </w:rPr>
        <w:t>Water Lane</w:t>
      </w:r>
    </w:p>
    <w:p w:rsidRPr="00206E91" w:rsidR="00E023F5" w:rsidP="00F93A00" w:rsidRDefault="00E023F5" w14:paraId="5BA51E39" w14:textId="43EB1F20">
      <w:pPr>
        <w:pStyle w:val="Default"/>
        <w:jc w:val="both"/>
        <w:rPr>
          <w:sz w:val="22"/>
          <w:szCs w:val="22"/>
        </w:rPr>
      </w:pPr>
      <w:r w:rsidRPr="00206E91">
        <w:rPr>
          <w:sz w:val="22"/>
          <w:szCs w:val="22"/>
        </w:rPr>
        <w:t>Wilmslow</w:t>
      </w:r>
    </w:p>
    <w:p w:rsidRPr="00206E91" w:rsidR="00E023F5" w:rsidP="00F93A00" w:rsidRDefault="00E023F5" w14:paraId="68855615" w14:textId="77777777">
      <w:pPr>
        <w:pStyle w:val="Default"/>
        <w:jc w:val="both"/>
        <w:rPr>
          <w:sz w:val="22"/>
          <w:szCs w:val="22"/>
        </w:rPr>
      </w:pPr>
      <w:r w:rsidRPr="00206E91">
        <w:rPr>
          <w:sz w:val="22"/>
          <w:szCs w:val="22"/>
        </w:rPr>
        <w:t>Cheshire</w:t>
      </w:r>
    </w:p>
    <w:p w:rsidRPr="00206E91" w:rsidR="00E023F5" w:rsidP="00F93A00" w:rsidRDefault="00E023F5" w14:paraId="5E445A9D" w14:textId="77777777">
      <w:pPr>
        <w:pStyle w:val="Default"/>
        <w:jc w:val="both"/>
        <w:rPr>
          <w:sz w:val="22"/>
          <w:szCs w:val="22"/>
        </w:rPr>
      </w:pPr>
      <w:r w:rsidRPr="00206E91">
        <w:rPr>
          <w:sz w:val="22"/>
          <w:szCs w:val="22"/>
        </w:rPr>
        <w:t>SK9 5AF</w:t>
      </w:r>
    </w:p>
    <w:p w:rsidR="00134F63" w:rsidP="00F93A00" w:rsidRDefault="00134F63" w14:paraId="19A66D5A" w14:textId="77777777">
      <w:pPr>
        <w:pStyle w:val="Default"/>
        <w:jc w:val="both"/>
        <w:rPr>
          <w:sz w:val="22"/>
          <w:szCs w:val="22"/>
        </w:rPr>
      </w:pPr>
    </w:p>
    <w:p w:rsidRPr="00206E91" w:rsidR="00E023F5" w:rsidP="00F93A00" w:rsidRDefault="00E023F5" w14:paraId="7F5523F4" w14:textId="2E15E95D">
      <w:pPr>
        <w:pStyle w:val="Default"/>
        <w:jc w:val="both"/>
        <w:rPr>
          <w:sz w:val="22"/>
          <w:szCs w:val="22"/>
        </w:rPr>
      </w:pPr>
      <w:r w:rsidRPr="00206E91">
        <w:rPr>
          <w:sz w:val="22"/>
          <w:szCs w:val="22"/>
        </w:rPr>
        <w:t xml:space="preserve">Phone: </w:t>
      </w:r>
      <w:r w:rsidRPr="00206E91" w:rsidR="00F33C3B">
        <w:rPr>
          <w:sz w:val="22"/>
          <w:szCs w:val="22"/>
        </w:rPr>
        <w:t>0303 123 1113</w:t>
      </w:r>
    </w:p>
    <w:p w:rsidRPr="00206E91" w:rsidR="001D07FE" w:rsidP="00F93A00" w:rsidRDefault="00E023F5" w14:paraId="00514F91" w14:textId="77777777">
      <w:pPr>
        <w:pStyle w:val="Default"/>
        <w:jc w:val="both"/>
        <w:rPr>
          <w:rStyle w:val="Hyperlink"/>
          <w:sz w:val="22"/>
          <w:szCs w:val="22"/>
        </w:rPr>
      </w:pPr>
      <w:r w:rsidRPr="00206E91">
        <w:rPr>
          <w:sz w:val="22"/>
          <w:szCs w:val="22"/>
        </w:rPr>
        <w:t xml:space="preserve">Website: </w:t>
      </w:r>
      <w:hyperlink w:history="1" r:id="rId20">
        <w:r w:rsidRPr="00206E91">
          <w:rPr>
            <w:rStyle w:val="Hyperlink"/>
            <w:sz w:val="22"/>
            <w:szCs w:val="22"/>
          </w:rPr>
          <w:t>www.ico.org.uk</w:t>
        </w:r>
      </w:hyperlink>
    </w:p>
    <w:p w:rsidRPr="00206E91" w:rsidR="003C76A2" w:rsidP="00F93A00" w:rsidRDefault="003C76A2" w14:paraId="4A660DF8" w14:textId="77777777">
      <w:pPr>
        <w:pStyle w:val="Default"/>
        <w:jc w:val="both"/>
        <w:rPr>
          <w:rStyle w:val="Hyperlink"/>
          <w:sz w:val="22"/>
          <w:szCs w:val="22"/>
        </w:rPr>
      </w:pPr>
    </w:p>
    <w:p w:rsidRPr="00206E91" w:rsidR="003C76A2" w:rsidP="003C76A2" w:rsidRDefault="00A90B24" w14:paraId="4832C7F3" w14:textId="43F121B7">
      <w:pPr>
        <w:autoSpaceDE w:val="0"/>
        <w:autoSpaceDN w:val="0"/>
        <w:adjustRightInd w:val="0"/>
        <w:spacing w:after="0" w:line="240" w:lineRule="auto"/>
        <w:jc w:val="both"/>
        <w:rPr>
          <w:b/>
          <w:color w:val="000000"/>
        </w:rPr>
      </w:pPr>
      <w:r w:rsidRPr="00206E91">
        <w:rPr>
          <w:b/>
          <w:color w:val="000000"/>
        </w:rPr>
        <w:t>Feedback</w:t>
      </w:r>
      <w:r w:rsidRPr="00206E91" w:rsidR="003C76A2">
        <w:rPr>
          <w:b/>
          <w:color w:val="000000"/>
        </w:rPr>
        <w:t xml:space="preserve"> and Complaints </w:t>
      </w:r>
    </w:p>
    <w:p w:rsidR="00134F63" w:rsidP="003C76A2" w:rsidRDefault="00134F63" w14:paraId="2FE0805C" w14:textId="77777777">
      <w:pPr>
        <w:autoSpaceDE w:val="0"/>
        <w:autoSpaceDN w:val="0"/>
        <w:adjustRightInd w:val="0"/>
        <w:spacing w:after="0" w:line="240" w:lineRule="auto"/>
        <w:jc w:val="both"/>
        <w:rPr>
          <w:color w:val="000000"/>
          <w:sz w:val="22"/>
          <w:szCs w:val="22"/>
        </w:rPr>
      </w:pPr>
    </w:p>
    <w:p w:rsidRPr="00206E91" w:rsidR="00D26AD7" w:rsidP="00692EFB" w:rsidRDefault="003C76A2" w14:paraId="70804279" w14:textId="74ACBE1C">
      <w:pPr>
        <w:autoSpaceDE w:val="0"/>
        <w:autoSpaceDN w:val="0"/>
        <w:adjustRightInd w:val="0"/>
        <w:spacing w:after="0" w:line="240" w:lineRule="auto"/>
        <w:jc w:val="both"/>
        <w:rPr>
          <w:sz w:val="22"/>
          <w:szCs w:val="22"/>
        </w:rPr>
      </w:pPr>
      <w:r w:rsidRPr="00206E91">
        <w:rPr>
          <w:color w:val="000000"/>
          <w:sz w:val="22"/>
          <w:szCs w:val="22"/>
        </w:rPr>
        <w:t>We welcome comments about how we use your information</w:t>
      </w:r>
      <w:r w:rsidRPr="00206E91" w:rsidR="00D26AD7">
        <w:rPr>
          <w:color w:val="000000"/>
          <w:sz w:val="22"/>
          <w:szCs w:val="22"/>
        </w:rPr>
        <w:t xml:space="preserve"> for employment purposes</w:t>
      </w:r>
      <w:r w:rsidRPr="00206E91">
        <w:rPr>
          <w:color w:val="000000"/>
          <w:sz w:val="22"/>
          <w:szCs w:val="22"/>
        </w:rPr>
        <w:t>. If you have any compliments, comments, concerns or complaints, please contact</w:t>
      </w:r>
      <w:r w:rsidR="00134F63">
        <w:rPr>
          <w:color w:val="000000"/>
          <w:sz w:val="22"/>
          <w:szCs w:val="22"/>
        </w:rPr>
        <w:t xml:space="preserve"> </w:t>
      </w:r>
      <w:r w:rsidRPr="00206E91" w:rsidR="00D26AD7">
        <w:rPr>
          <w:sz w:val="22"/>
          <w:szCs w:val="22"/>
        </w:rPr>
        <w:t>Sue Williams</w:t>
      </w:r>
      <w:r w:rsidR="00692EFB">
        <w:rPr>
          <w:sz w:val="22"/>
          <w:szCs w:val="22"/>
        </w:rPr>
        <w:t xml:space="preserve">, </w:t>
      </w:r>
      <w:r w:rsidRPr="00206E91" w:rsidR="00D26AD7">
        <w:rPr>
          <w:sz w:val="22"/>
          <w:szCs w:val="22"/>
        </w:rPr>
        <w:t>Compliance Business Partner</w:t>
      </w:r>
      <w:r w:rsidR="00134F63">
        <w:rPr>
          <w:sz w:val="22"/>
          <w:szCs w:val="22"/>
        </w:rPr>
        <w:t xml:space="preserve">, </w:t>
      </w:r>
      <w:r w:rsidRPr="00206E91" w:rsidR="00D26AD7">
        <w:rPr>
          <w:sz w:val="22"/>
          <w:szCs w:val="22"/>
        </w:rPr>
        <w:t xml:space="preserve">Workforce &amp; OD via email:  </w:t>
      </w:r>
      <w:hyperlink w:history="1" r:id="rId21">
        <w:r w:rsidRPr="00206E91" w:rsidR="00D26AD7">
          <w:rPr>
            <w:rStyle w:val="Hyperlink"/>
            <w:sz w:val="22"/>
            <w:szCs w:val="22"/>
          </w:rPr>
          <w:t>swilliams6@nhs.net</w:t>
        </w:r>
      </w:hyperlink>
    </w:p>
    <w:p w:rsidRPr="00206E91" w:rsidR="003C76A2" w:rsidP="003C76A2" w:rsidRDefault="003C76A2" w14:paraId="69641D14" w14:textId="77777777">
      <w:pPr>
        <w:autoSpaceDE w:val="0"/>
        <w:autoSpaceDN w:val="0"/>
        <w:adjustRightInd w:val="0"/>
        <w:spacing w:after="0" w:line="240" w:lineRule="auto"/>
        <w:jc w:val="both"/>
        <w:rPr>
          <w:color w:val="000000"/>
          <w:sz w:val="22"/>
          <w:szCs w:val="22"/>
        </w:rPr>
      </w:pPr>
    </w:p>
    <w:p w:rsidRPr="00206E91" w:rsidR="003C76A2" w:rsidP="003C76A2" w:rsidRDefault="003C76A2" w14:paraId="3CE0835A" w14:textId="77777777">
      <w:pPr>
        <w:widowControl w:val="0"/>
        <w:overflowPunct w:val="0"/>
        <w:autoSpaceDE w:val="0"/>
        <w:autoSpaceDN w:val="0"/>
        <w:adjustRightInd w:val="0"/>
        <w:spacing w:after="0" w:line="240" w:lineRule="auto"/>
        <w:textAlignment w:val="baseline"/>
        <w:rPr>
          <w:b/>
        </w:rPr>
      </w:pPr>
      <w:r w:rsidRPr="00206E91">
        <w:rPr>
          <w:b/>
        </w:rPr>
        <w:t>Changes</w:t>
      </w:r>
    </w:p>
    <w:p w:rsidR="00134F63" w:rsidP="003C76A2" w:rsidRDefault="00134F63" w14:paraId="23C6B56A" w14:textId="77777777">
      <w:pPr>
        <w:widowControl w:val="0"/>
        <w:overflowPunct w:val="0"/>
        <w:autoSpaceDE w:val="0"/>
        <w:autoSpaceDN w:val="0"/>
        <w:adjustRightInd w:val="0"/>
        <w:spacing w:after="0" w:line="240" w:lineRule="auto"/>
        <w:textAlignment w:val="baseline"/>
        <w:rPr>
          <w:sz w:val="22"/>
          <w:szCs w:val="22"/>
        </w:rPr>
      </w:pPr>
    </w:p>
    <w:p w:rsidRPr="00206E91" w:rsidR="003C76A2" w:rsidP="003C76A2" w:rsidRDefault="003C76A2" w14:paraId="0C1BDD34" w14:textId="4FD1195C">
      <w:pPr>
        <w:widowControl w:val="0"/>
        <w:overflowPunct w:val="0"/>
        <w:autoSpaceDE w:val="0"/>
        <w:autoSpaceDN w:val="0"/>
        <w:adjustRightInd w:val="0"/>
        <w:spacing w:after="0" w:line="240" w:lineRule="auto"/>
        <w:textAlignment w:val="baseline"/>
        <w:rPr>
          <w:sz w:val="22"/>
          <w:szCs w:val="22"/>
        </w:rPr>
      </w:pPr>
      <w:r w:rsidRPr="00206E91">
        <w:rPr>
          <w:sz w:val="22"/>
          <w:szCs w:val="22"/>
        </w:rPr>
        <w:t>It is important to point out that we may amend this Privacy Notice from time to time.</w:t>
      </w:r>
    </w:p>
    <w:p w:rsidRPr="00206E91" w:rsidR="003C76A2" w:rsidP="003C76A2" w:rsidRDefault="003C76A2" w14:paraId="2401CEA3" w14:textId="77777777">
      <w:pPr>
        <w:widowControl w:val="0"/>
        <w:overflowPunct w:val="0"/>
        <w:autoSpaceDE w:val="0"/>
        <w:autoSpaceDN w:val="0"/>
        <w:adjustRightInd w:val="0"/>
        <w:spacing w:after="0" w:line="240" w:lineRule="auto"/>
        <w:textAlignment w:val="baseline"/>
        <w:rPr>
          <w:sz w:val="22"/>
          <w:szCs w:val="22"/>
        </w:rPr>
      </w:pPr>
    </w:p>
    <w:p w:rsidRPr="00206E91" w:rsidR="003C76A2" w:rsidP="003C76A2" w:rsidRDefault="003C76A2" w14:paraId="74610646" w14:textId="7D5DBA3A">
      <w:pPr>
        <w:widowControl w:val="0"/>
        <w:overflowPunct w:val="0"/>
        <w:autoSpaceDE w:val="0"/>
        <w:autoSpaceDN w:val="0"/>
        <w:adjustRightInd w:val="0"/>
        <w:spacing w:after="0" w:line="240" w:lineRule="auto"/>
        <w:textAlignment w:val="baseline"/>
        <w:rPr>
          <w:sz w:val="22"/>
          <w:szCs w:val="22"/>
        </w:rPr>
      </w:pPr>
      <w:r w:rsidRPr="00206E91">
        <w:rPr>
          <w:sz w:val="22"/>
          <w:szCs w:val="22"/>
        </w:rPr>
        <w:t xml:space="preserve">Last reviewed: </w:t>
      </w:r>
      <w:r w:rsidRPr="00206E91" w:rsidR="008B36F8">
        <w:rPr>
          <w:sz w:val="22"/>
          <w:szCs w:val="22"/>
        </w:rPr>
        <w:t>17</w:t>
      </w:r>
      <w:r w:rsidRPr="00206E91" w:rsidR="006767CE">
        <w:rPr>
          <w:sz w:val="22"/>
          <w:szCs w:val="22"/>
        </w:rPr>
        <w:t>th August 2023</w:t>
      </w:r>
    </w:p>
    <w:p w:rsidRPr="00333A9D" w:rsidR="001D54C4" w:rsidP="003C76A2" w:rsidRDefault="001D54C4" w14:paraId="3D2324EE" w14:textId="59034D76">
      <w:pPr>
        <w:widowControl w:val="0"/>
        <w:overflowPunct w:val="0"/>
        <w:autoSpaceDE w:val="0"/>
        <w:autoSpaceDN w:val="0"/>
        <w:adjustRightInd w:val="0"/>
        <w:spacing w:after="0" w:line="240" w:lineRule="auto"/>
        <w:textAlignment w:val="baseline"/>
        <w:rPr>
          <w:sz w:val="22"/>
          <w:szCs w:val="22"/>
        </w:rPr>
      </w:pPr>
      <w:r w:rsidRPr="00206E91">
        <w:rPr>
          <w:sz w:val="22"/>
          <w:szCs w:val="22"/>
        </w:rPr>
        <w:t xml:space="preserve">Last Updated: </w:t>
      </w:r>
      <w:r w:rsidR="007070C5">
        <w:rPr>
          <w:sz w:val="22"/>
          <w:szCs w:val="22"/>
        </w:rPr>
        <w:t>8</w:t>
      </w:r>
      <w:r w:rsidRPr="007070C5" w:rsidR="007070C5">
        <w:rPr>
          <w:sz w:val="22"/>
          <w:szCs w:val="22"/>
          <w:vertAlign w:val="superscript"/>
        </w:rPr>
        <w:t>th</w:t>
      </w:r>
      <w:r w:rsidR="007070C5">
        <w:rPr>
          <w:sz w:val="22"/>
          <w:szCs w:val="22"/>
        </w:rPr>
        <w:t xml:space="preserve"> </w:t>
      </w:r>
      <w:r w:rsidRPr="00206E91">
        <w:rPr>
          <w:sz w:val="22"/>
          <w:szCs w:val="22"/>
        </w:rPr>
        <w:t>May 2025</w:t>
      </w:r>
    </w:p>
    <w:sectPr w:rsidRPr="00333A9D" w:rsidR="001D54C4" w:rsidSect="00B555DE">
      <w:headerReference w:type="default" r:id="rId22"/>
      <w:footerReference w:type="default" r:id="rId23"/>
      <w:pgSz w:w="11906" w:h="16838" w:orient="portrait"/>
      <w:pgMar w:top="717" w:right="1440" w:bottom="1440" w:left="1440" w:header="284"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Pr="00206E91" w:rsidR="00C966F9" w:rsidP="007219B6" w:rsidRDefault="00C966F9" w14:paraId="1529BA4D" w14:textId="77777777">
      <w:pPr>
        <w:spacing w:after="0" w:line="240" w:lineRule="auto"/>
      </w:pPr>
      <w:r w:rsidRPr="00206E91">
        <w:separator/>
      </w:r>
    </w:p>
  </w:endnote>
  <w:endnote w:type="continuationSeparator" w:id="0">
    <w:p w:rsidRPr="00206E91" w:rsidR="00C966F9" w:rsidP="007219B6" w:rsidRDefault="00C966F9" w14:paraId="413CBBDA" w14:textId="77777777">
      <w:pPr>
        <w:spacing w:after="0" w:line="240" w:lineRule="auto"/>
      </w:pPr>
      <w:r w:rsidRPr="00206E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w:rsidRPr="00206E91" w:rsidR="00620E05" w:rsidRDefault="00A60D50" w14:paraId="2B842C56" w14:textId="16D48D6E">
    <w:pPr>
      <w:pStyle w:val="Footer"/>
    </w:pPr>
    <w:r w:rsidRPr="00206E91">
      <w:rPr>
        <w:noProof/>
        <w:color w:val="4F81BD" w:themeColor="accent1"/>
        <w:sz w:val="18"/>
        <w:szCs w:val="18"/>
        <w:lang w:eastAsia="en-GB"/>
      </w:rPr>
      <mc:AlternateContent>
        <mc:Choice Requires="wps">
          <w:drawing>
            <wp:anchor distT="0" distB="0" distL="114300" distR="114300" simplePos="0" relativeHeight="251659264" behindDoc="0" locked="0" layoutInCell="1" allowOverlap="1" wp14:anchorId="015F80B7" wp14:editId="47D9A42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8A55CF7">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938953 [1614]" strokeweight="1.25pt" w14:anchorId="00358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sidRPr="00206E91">
      <w:rPr>
        <w:color w:val="4F81BD" w:themeColor="accent1"/>
        <w:sz w:val="18"/>
        <w:szCs w:val="18"/>
      </w:rPr>
      <w:t xml:space="preserve">SCL PN Staff </w:t>
    </w:r>
    <w:r w:rsidRPr="00206E91" w:rsidR="001D54C4">
      <w:rPr>
        <w:color w:val="4F81BD" w:themeColor="accent1"/>
        <w:sz w:val="18"/>
        <w:szCs w:val="18"/>
      </w:rPr>
      <w:t>May 25</w:t>
    </w:r>
    <w:r w:rsidRPr="00206E91" w:rsidR="006767CE">
      <w:rPr>
        <w:color w:val="4F81BD" w:themeColor="accent1"/>
        <w:sz w:val="18"/>
        <w:szCs w:val="18"/>
      </w:rPr>
      <w:t xml:space="preserve"> v6.</w:t>
    </w:r>
    <w:r w:rsidR="007070C5">
      <w:rPr>
        <w:color w:val="4F81BD" w:themeColor="accent1"/>
        <w:sz w:val="18"/>
        <w:szCs w:val="18"/>
      </w:rPr>
      <w:t>2</w:t>
    </w:r>
    <w:r w:rsidRPr="00206E91">
      <w:rPr>
        <w:rFonts w:asciiTheme="majorHAnsi" w:hAnsiTheme="majorHAnsi" w:eastAsiaTheme="majorEastAsia" w:cstheme="majorBidi"/>
        <w:color w:val="4F81BD" w:themeColor="accent1"/>
        <w:sz w:val="20"/>
        <w:szCs w:val="20"/>
      </w:rPr>
      <w:tab/>
    </w:r>
    <w:r w:rsidRPr="00206E91">
      <w:rPr>
        <w:rFonts w:asciiTheme="majorHAnsi" w:hAnsiTheme="majorHAnsi" w:eastAsiaTheme="majorEastAsia" w:cstheme="majorBidi"/>
        <w:color w:val="4F81BD" w:themeColor="accent1"/>
        <w:sz w:val="20"/>
        <w:szCs w:val="20"/>
      </w:rPr>
      <w:tab/>
    </w:r>
    <w:r w:rsidRPr="00206E91">
      <w:rPr>
        <w:rFonts w:asciiTheme="majorHAnsi" w:hAnsiTheme="majorHAnsi" w:eastAsiaTheme="majorEastAsia" w:cstheme="majorBidi"/>
        <w:color w:val="4F81BD" w:themeColor="accent1"/>
        <w:sz w:val="20"/>
        <w:szCs w:val="20"/>
      </w:rPr>
      <w:t xml:space="preserve">pg. </w:t>
    </w:r>
    <w:r w:rsidRPr="00206E91">
      <w:rPr>
        <w:rFonts w:asciiTheme="minorHAnsi" w:hAnsiTheme="minorHAnsi" w:eastAsiaTheme="minorEastAsia" w:cstheme="minorBidi"/>
        <w:color w:val="4F81BD" w:themeColor="accent1"/>
        <w:sz w:val="20"/>
        <w:szCs w:val="20"/>
      </w:rPr>
      <w:fldChar w:fldCharType="begin"/>
    </w:r>
    <w:r w:rsidRPr="00206E91">
      <w:rPr>
        <w:color w:val="4F81BD" w:themeColor="accent1"/>
        <w:sz w:val="20"/>
        <w:szCs w:val="20"/>
      </w:rPr>
      <w:instrText xml:space="preserve"> PAGE    \* MERGEFORMAT </w:instrText>
    </w:r>
    <w:r w:rsidRPr="00206E91">
      <w:rPr>
        <w:rFonts w:asciiTheme="minorHAnsi" w:hAnsiTheme="minorHAnsi" w:eastAsiaTheme="minorEastAsia" w:cstheme="minorBidi"/>
        <w:color w:val="4F81BD" w:themeColor="accent1"/>
        <w:sz w:val="20"/>
        <w:szCs w:val="20"/>
      </w:rPr>
      <w:fldChar w:fldCharType="separate"/>
    </w:r>
    <w:r w:rsidRPr="007070C5" w:rsidR="007070C5">
      <w:rPr>
        <w:rFonts w:asciiTheme="majorHAnsi" w:hAnsiTheme="majorHAnsi" w:eastAsiaTheme="majorEastAsia" w:cstheme="majorBidi"/>
        <w:noProof/>
        <w:color w:val="4F81BD" w:themeColor="accent1"/>
        <w:sz w:val="20"/>
        <w:szCs w:val="20"/>
      </w:rPr>
      <w:t>5</w:t>
    </w:r>
    <w:r w:rsidRPr="00206E91">
      <w:rPr>
        <w:rFonts w:asciiTheme="majorHAnsi" w:hAnsiTheme="majorHAnsi" w:eastAsiaTheme="majorEastAsia"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Pr="00206E91" w:rsidR="00C966F9" w:rsidP="007219B6" w:rsidRDefault="00C966F9" w14:paraId="1A9D0980" w14:textId="77777777">
      <w:pPr>
        <w:spacing w:after="0" w:line="240" w:lineRule="auto"/>
      </w:pPr>
      <w:r w:rsidRPr="00206E91">
        <w:separator/>
      </w:r>
    </w:p>
  </w:footnote>
  <w:footnote w:type="continuationSeparator" w:id="0">
    <w:p w:rsidRPr="00206E91" w:rsidR="00C966F9" w:rsidP="007219B6" w:rsidRDefault="00C966F9" w14:paraId="406E1057" w14:textId="77777777">
      <w:pPr>
        <w:spacing w:after="0" w:line="240" w:lineRule="auto"/>
      </w:pPr>
      <w:r w:rsidRPr="00206E9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206E91" w:rsidR="00E64BBF" w:rsidP="00E64BBF" w:rsidRDefault="00E64BBF" w14:paraId="1B6C98A9" w14:textId="77777777">
    <w:pPr>
      <w:pStyle w:val="Header"/>
      <w:jc w:val="right"/>
      <w:rPr>
        <w:i/>
        <w:sz w:val="16"/>
        <w:szCs w:val="16"/>
      </w:rPr>
    </w:pPr>
  </w:p>
  <w:p w:rsidRPr="00206E91" w:rsidR="00620E05" w:rsidP="007219B6" w:rsidRDefault="00620E05" w14:paraId="30293E46" w14:textId="7777777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957"/>
    <w:multiLevelType w:val="hybridMultilevel"/>
    <w:tmpl w:val="9F14513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07E64216"/>
    <w:multiLevelType w:val="hybridMultilevel"/>
    <w:tmpl w:val="67E6454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B055A4"/>
    <w:multiLevelType w:val="hybridMultilevel"/>
    <w:tmpl w:val="67AA68FE"/>
    <w:lvl w:ilvl="0" w:tplc="30405DB2">
      <w:start w:val="1"/>
      <w:numFmt w:val="bullet"/>
      <w:lvlText w:val=""/>
      <w:lvlJc w:val="left"/>
      <w:pPr>
        <w:ind w:left="720" w:hanging="360"/>
      </w:pPr>
      <w:rPr>
        <w:rFonts w:hint="default" w:ascii="Symbol" w:hAnsi="Symbol"/>
        <w:color w:val="0070C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3B0261"/>
    <w:multiLevelType w:val="hybridMultilevel"/>
    <w:tmpl w:val="C146486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D6032FF"/>
    <w:multiLevelType w:val="hybridMultilevel"/>
    <w:tmpl w:val="1EA4B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6C664A"/>
    <w:multiLevelType w:val="hybridMultilevel"/>
    <w:tmpl w:val="39F01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287851"/>
    <w:multiLevelType w:val="hybridMultilevel"/>
    <w:tmpl w:val="B6A2F7D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74F35F9"/>
    <w:multiLevelType w:val="multilevel"/>
    <w:tmpl w:val="B3E2769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2ED01B8D"/>
    <w:multiLevelType w:val="hybridMultilevel"/>
    <w:tmpl w:val="59FA4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C258A"/>
    <w:multiLevelType w:val="hybridMultilevel"/>
    <w:tmpl w:val="5F305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C006AC"/>
    <w:multiLevelType w:val="hybridMultilevel"/>
    <w:tmpl w:val="50ECD9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87C1D30"/>
    <w:multiLevelType w:val="multilevel"/>
    <w:tmpl w:val="A8183E28"/>
    <w:lvl w:ilvl="0">
      <w:start w:val="1"/>
      <w:numFmt w:val="bullet"/>
      <w:lvlText w:val=""/>
      <w:lvlJc w:val="left"/>
      <w:pPr>
        <w:tabs>
          <w:tab w:val="num" w:pos="720"/>
        </w:tabs>
        <w:ind w:left="720" w:hanging="360"/>
      </w:pPr>
      <w:rPr>
        <w:rFonts w:hint="default" w:ascii="Symbol" w:hAnsi="Symbol"/>
        <w:color w:val="0070C0"/>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C4861B4"/>
    <w:multiLevelType w:val="hybridMultilevel"/>
    <w:tmpl w:val="9E5CD694"/>
    <w:lvl w:ilvl="0" w:tplc="3322F5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0A4C1D"/>
    <w:multiLevelType w:val="hybridMultilevel"/>
    <w:tmpl w:val="55924F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8C4644"/>
    <w:multiLevelType w:val="hybridMultilevel"/>
    <w:tmpl w:val="BC7C6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EB2A47"/>
    <w:multiLevelType w:val="hybridMultilevel"/>
    <w:tmpl w:val="26002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47726B4"/>
    <w:multiLevelType w:val="hybridMultilevel"/>
    <w:tmpl w:val="CF14E744"/>
    <w:lvl w:ilvl="0" w:tplc="4446BE78">
      <w:start w:val="1"/>
      <w:numFmt w:val="bullet"/>
      <w:lvlText w:val="•"/>
      <w:lvlJc w:val="left"/>
      <w:pPr>
        <w:tabs>
          <w:tab w:val="num" w:pos="720"/>
        </w:tabs>
        <w:ind w:left="720" w:hanging="360"/>
      </w:pPr>
      <w:rPr>
        <w:rFonts w:hint="default" w:ascii="Arial" w:hAnsi="Arial"/>
      </w:rPr>
    </w:lvl>
    <w:lvl w:ilvl="1" w:tplc="E4E6087A">
      <w:start w:val="1"/>
      <w:numFmt w:val="bullet"/>
      <w:lvlRestart w:val="0"/>
      <w:lvlText w:val=""/>
      <w:lvlJc w:val="left"/>
      <w:pPr>
        <w:tabs>
          <w:tab w:val="num" w:pos="1800"/>
        </w:tabs>
        <w:ind w:left="1800" w:hanging="720"/>
      </w:pPr>
      <w:rPr>
        <w:rFonts w:hint="default" w:ascii="Symbol" w:hAnsi="Symbol"/>
        <w:color w:val="auto"/>
        <w:sz w:val="22"/>
      </w:rPr>
    </w:lvl>
    <w:lvl w:ilvl="2" w:tplc="CE24C576" w:tentative="1">
      <w:start w:val="1"/>
      <w:numFmt w:val="bullet"/>
      <w:lvlText w:val="•"/>
      <w:lvlJc w:val="left"/>
      <w:pPr>
        <w:tabs>
          <w:tab w:val="num" w:pos="2160"/>
        </w:tabs>
        <w:ind w:left="2160" w:hanging="360"/>
      </w:pPr>
      <w:rPr>
        <w:rFonts w:hint="default" w:ascii="Arial" w:hAnsi="Arial"/>
      </w:rPr>
    </w:lvl>
    <w:lvl w:ilvl="3" w:tplc="EB0EF668" w:tentative="1">
      <w:start w:val="1"/>
      <w:numFmt w:val="bullet"/>
      <w:lvlText w:val="•"/>
      <w:lvlJc w:val="left"/>
      <w:pPr>
        <w:tabs>
          <w:tab w:val="num" w:pos="2880"/>
        </w:tabs>
        <w:ind w:left="2880" w:hanging="360"/>
      </w:pPr>
      <w:rPr>
        <w:rFonts w:hint="default" w:ascii="Arial" w:hAnsi="Arial"/>
      </w:rPr>
    </w:lvl>
    <w:lvl w:ilvl="4" w:tplc="7FE88334" w:tentative="1">
      <w:start w:val="1"/>
      <w:numFmt w:val="bullet"/>
      <w:lvlText w:val="•"/>
      <w:lvlJc w:val="left"/>
      <w:pPr>
        <w:tabs>
          <w:tab w:val="num" w:pos="3600"/>
        </w:tabs>
        <w:ind w:left="3600" w:hanging="360"/>
      </w:pPr>
      <w:rPr>
        <w:rFonts w:hint="default" w:ascii="Arial" w:hAnsi="Arial"/>
      </w:rPr>
    </w:lvl>
    <w:lvl w:ilvl="5" w:tplc="C8F28AB4" w:tentative="1">
      <w:start w:val="1"/>
      <w:numFmt w:val="bullet"/>
      <w:lvlText w:val="•"/>
      <w:lvlJc w:val="left"/>
      <w:pPr>
        <w:tabs>
          <w:tab w:val="num" w:pos="4320"/>
        </w:tabs>
        <w:ind w:left="4320" w:hanging="360"/>
      </w:pPr>
      <w:rPr>
        <w:rFonts w:hint="default" w:ascii="Arial" w:hAnsi="Arial"/>
      </w:rPr>
    </w:lvl>
    <w:lvl w:ilvl="6" w:tplc="7B642156" w:tentative="1">
      <w:start w:val="1"/>
      <w:numFmt w:val="bullet"/>
      <w:lvlText w:val="•"/>
      <w:lvlJc w:val="left"/>
      <w:pPr>
        <w:tabs>
          <w:tab w:val="num" w:pos="5040"/>
        </w:tabs>
        <w:ind w:left="5040" w:hanging="360"/>
      </w:pPr>
      <w:rPr>
        <w:rFonts w:hint="default" w:ascii="Arial" w:hAnsi="Arial"/>
      </w:rPr>
    </w:lvl>
    <w:lvl w:ilvl="7" w:tplc="52BEBB48" w:tentative="1">
      <w:start w:val="1"/>
      <w:numFmt w:val="bullet"/>
      <w:lvlText w:val="•"/>
      <w:lvlJc w:val="left"/>
      <w:pPr>
        <w:tabs>
          <w:tab w:val="num" w:pos="5760"/>
        </w:tabs>
        <w:ind w:left="5760" w:hanging="360"/>
      </w:pPr>
      <w:rPr>
        <w:rFonts w:hint="default" w:ascii="Arial" w:hAnsi="Arial"/>
      </w:rPr>
    </w:lvl>
    <w:lvl w:ilvl="8" w:tplc="5546C1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57120ECE"/>
    <w:multiLevelType w:val="hybridMultilevel"/>
    <w:tmpl w:val="55D43A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9014707"/>
    <w:multiLevelType w:val="hybridMultilevel"/>
    <w:tmpl w:val="4A1C93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93C11E6"/>
    <w:multiLevelType w:val="hybridMultilevel"/>
    <w:tmpl w:val="9B688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C486505"/>
    <w:multiLevelType w:val="hybridMultilevel"/>
    <w:tmpl w:val="99562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CE46DA"/>
    <w:multiLevelType w:val="hybridMultilevel"/>
    <w:tmpl w:val="117AE25C"/>
    <w:lvl w:ilvl="0" w:tplc="A34AF936">
      <w:start w:val="1"/>
      <w:numFmt w:val="bullet"/>
      <w:lvlText w:val=""/>
      <w:lvlJc w:val="left"/>
      <w:pPr>
        <w:ind w:left="720" w:hanging="360"/>
      </w:pPr>
      <w:rPr>
        <w:rFonts w:hint="default" w:ascii="Symbol" w:hAnsi="Symbol"/>
        <w:color w:val="0070C0"/>
        <w:sz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E64EF6"/>
    <w:multiLevelType w:val="hybridMultilevel"/>
    <w:tmpl w:val="F8044CE0"/>
    <w:lvl w:ilvl="0" w:tplc="08090001">
      <w:start w:val="1"/>
      <w:numFmt w:val="bullet"/>
      <w:lvlText w:val=""/>
      <w:lvlJc w:val="left"/>
      <w:pPr>
        <w:ind w:left="855" w:hanging="360"/>
      </w:pPr>
      <w:rPr>
        <w:rFonts w:hint="default" w:ascii="Symbol" w:hAnsi="Symbol"/>
      </w:rPr>
    </w:lvl>
    <w:lvl w:ilvl="1" w:tplc="08090003" w:tentative="1">
      <w:start w:val="1"/>
      <w:numFmt w:val="bullet"/>
      <w:lvlText w:val="o"/>
      <w:lvlJc w:val="left"/>
      <w:pPr>
        <w:ind w:left="1575" w:hanging="360"/>
      </w:pPr>
      <w:rPr>
        <w:rFonts w:hint="default" w:ascii="Courier New" w:hAnsi="Courier New" w:cs="Courier New"/>
      </w:rPr>
    </w:lvl>
    <w:lvl w:ilvl="2" w:tplc="08090005" w:tentative="1">
      <w:start w:val="1"/>
      <w:numFmt w:val="bullet"/>
      <w:lvlText w:val=""/>
      <w:lvlJc w:val="left"/>
      <w:pPr>
        <w:ind w:left="2295" w:hanging="360"/>
      </w:pPr>
      <w:rPr>
        <w:rFonts w:hint="default" w:ascii="Wingdings" w:hAnsi="Wingdings"/>
      </w:rPr>
    </w:lvl>
    <w:lvl w:ilvl="3" w:tplc="08090001" w:tentative="1">
      <w:start w:val="1"/>
      <w:numFmt w:val="bullet"/>
      <w:lvlText w:val=""/>
      <w:lvlJc w:val="left"/>
      <w:pPr>
        <w:ind w:left="3015" w:hanging="360"/>
      </w:pPr>
      <w:rPr>
        <w:rFonts w:hint="default" w:ascii="Symbol" w:hAnsi="Symbol"/>
      </w:rPr>
    </w:lvl>
    <w:lvl w:ilvl="4" w:tplc="08090003" w:tentative="1">
      <w:start w:val="1"/>
      <w:numFmt w:val="bullet"/>
      <w:lvlText w:val="o"/>
      <w:lvlJc w:val="left"/>
      <w:pPr>
        <w:ind w:left="3735" w:hanging="360"/>
      </w:pPr>
      <w:rPr>
        <w:rFonts w:hint="default" w:ascii="Courier New" w:hAnsi="Courier New" w:cs="Courier New"/>
      </w:rPr>
    </w:lvl>
    <w:lvl w:ilvl="5" w:tplc="08090005" w:tentative="1">
      <w:start w:val="1"/>
      <w:numFmt w:val="bullet"/>
      <w:lvlText w:val=""/>
      <w:lvlJc w:val="left"/>
      <w:pPr>
        <w:ind w:left="4455" w:hanging="360"/>
      </w:pPr>
      <w:rPr>
        <w:rFonts w:hint="default" w:ascii="Wingdings" w:hAnsi="Wingdings"/>
      </w:rPr>
    </w:lvl>
    <w:lvl w:ilvl="6" w:tplc="08090001" w:tentative="1">
      <w:start w:val="1"/>
      <w:numFmt w:val="bullet"/>
      <w:lvlText w:val=""/>
      <w:lvlJc w:val="left"/>
      <w:pPr>
        <w:ind w:left="5175" w:hanging="360"/>
      </w:pPr>
      <w:rPr>
        <w:rFonts w:hint="default" w:ascii="Symbol" w:hAnsi="Symbol"/>
      </w:rPr>
    </w:lvl>
    <w:lvl w:ilvl="7" w:tplc="08090003" w:tentative="1">
      <w:start w:val="1"/>
      <w:numFmt w:val="bullet"/>
      <w:lvlText w:val="o"/>
      <w:lvlJc w:val="left"/>
      <w:pPr>
        <w:ind w:left="5895" w:hanging="360"/>
      </w:pPr>
      <w:rPr>
        <w:rFonts w:hint="default" w:ascii="Courier New" w:hAnsi="Courier New" w:cs="Courier New"/>
      </w:rPr>
    </w:lvl>
    <w:lvl w:ilvl="8" w:tplc="08090005" w:tentative="1">
      <w:start w:val="1"/>
      <w:numFmt w:val="bullet"/>
      <w:lvlText w:val=""/>
      <w:lvlJc w:val="left"/>
      <w:pPr>
        <w:ind w:left="6615" w:hanging="360"/>
      </w:pPr>
      <w:rPr>
        <w:rFonts w:hint="default" w:ascii="Wingdings" w:hAnsi="Wingdings"/>
      </w:rPr>
    </w:lvl>
  </w:abstractNum>
  <w:abstractNum w:abstractNumId="23" w15:restartNumberingAfterBreak="0">
    <w:nsid w:val="75E17809"/>
    <w:multiLevelType w:val="hybridMultilevel"/>
    <w:tmpl w:val="67861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64D3665"/>
    <w:multiLevelType w:val="hybridMultilevel"/>
    <w:tmpl w:val="A90EFD4C"/>
    <w:lvl w:ilvl="0" w:tplc="722EAFB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0B4354"/>
    <w:multiLevelType w:val="hybridMultilevel"/>
    <w:tmpl w:val="80DCE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D212FC4"/>
    <w:multiLevelType w:val="hybridMultilevel"/>
    <w:tmpl w:val="7646F4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6"/>
  </w:num>
  <w:num w:numId="3">
    <w:abstractNumId w:val="14"/>
  </w:num>
  <w:num w:numId="4">
    <w:abstractNumId w:val="17"/>
  </w:num>
  <w:num w:numId="5">
    <w:abstractNumId w:val="18"/>
  </w:num>
  <w:num w:numId="6">
    <w:abstractNumId w:val="6"/>
  </w:num>
  <w:num w:numId="7">
    <w:abstractNumId w:val="3"/>
  </w:num>
  <w:num w:numId="8">
    <w:abstractNumId w:val="9"/>
  </w:num>
  <w:num w:numId="9">
    <w:abstractNumId w:val="0"/>
  </w:num>
  <w:num w:numId="10">
    <w:abstractNumId w:val="5"/>
  </w:num>
  <w:num w:numId="11">
    <w:abstractNumId w:val="21"/>
  </w:num>
  <w:num w:numId="12">
    <w:abstractNumId w:val="11"/>
  </w:num>
  <w:num w:numId="13">
    <w:abstractNumId w:val="2"/>
  </w:num>
  <w:num w:numId="14">
    <w:abstractNumId w:val="8"/>
  </w:num>
  <w:num w:numId="15">
    <w:abstractNumId w:val="1"/>
  </w:num>
  <w:num w:numId="16">
    <w:abstractNumId w:val="4"/>
  </w:num>
  <w:num w:numId="17">
    <w:abstractNumId w:val="22"/>
  </w:num>
  <w:num w:numId="18">
    <w:abstractNumId w:val="24"/>
  </w:num>
  <w:num w:numId="19">
    <w:abstractNumId w:val="15"/>
  </w:num>
  <w:num w:numId="20">
    <w:abstractNumId w:val="20"/>
  </w:num>
  <w:num w:numId="21">
    <w:abstractNumId w:val="19"/>
  </w:num>
  <w:num w:numId="22">
    <w:abstractNumId w:val="13"/>
  </w:num>
  <w:num w:numId="23">
    <w:abstractNumId w:val="26"/>
  </w:num>
  <w:num w:numId="24">
    <w:abstractNumId w:val="25"/>
  </w:num>
  <w:num w:numId="25">
    <w:abstractNumId w:val="23"/>
  </w:num>
  <w:num w:numId="26">
    <w:abstractNumId w:val="10"/>
  </w:num>
  <w:num w:numId="27">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4A"/>
    <w:rsid w:val="000143EF"/>
    <w:rsid w:val="00020749"/>
    <w:rsid w:val="00022E47"/>
    <w:rsid w:val="00064D58"/>
    <w:rsid w:val="00095BC8"/>
    <w:rsid w:val="000A46C5"/>
    <w:rsid w:val="000B6FB5"/>
    <w:rsid w:val="000B7988"/>
    <w:rsid w:val="000F3697"/>
    <w:rsid w:val="000F49C5"/>
    <w:rsid w:val="00110950"/>
    <w:rsid w:val="00120F05"/>
    <w:rsid w:val="00134F63"/>
    <w:rsid w:val="00156A98"/>
    <w:rsid w:val="00157D1D"/>
    <w:rsid w:val="001656D5"/>
    <w:rsid w:val="00170AF1"/>
    <w:rsid w:val="0017560F"/>
    <w:rsid w:val="00175C17"/>
    <w:rsid w:val="00181152"/>
    <w:rsid w:val="00184890"/>
    <w:rsid w:val="001A6677"/>
    <w:rsid w:val="001B0396"/>
    <w:rsid w:val="001B285A"/>
    <w:rsid w:val="001B35AD"/>
    <w:rsid w:val="001C5C61"/>
    <w:rsid w:val="001D07FE"/>
    <w:rsid w:val="001D134A"/>
    <w:rsid w:val="001D54C4"/>
    <w:rsid w:val="001E723D"/>
    <w:rsid w:val="001F5D4F"/>
    <w:rsid w:val="002009FC"/>
    <w:rsid w:val="00206E91"/>
    <w:rsid w:val="00232CEC"/>
    <w:rsid w:val="002566EB"/>
    <w:rsid w:val="00274DFF"/>
    <w:rsid w:val="002803A3"/>
    <w:rsid w:val="002813A6"/>
    <w:rsid w:val="002930DD"/>
    <w:rsid w:val="002A594B"/>
    <w:rsid w:val="002A5EB6"/>
    <w:rsid w:val="002A77B9"/>
    <w:rsid w:val="002B2A26"/>
    <w:rsid w:val="002B3AD4"/>
    <w:rsid w:val="002C3443"/>
    <w:rsid w:val="002C4936"/>
    <w:rsid w:val="002E1236"/>
    <w:rsid w:val="00333A9D"/>
    <w:rsid w:val="00340325"/>
    <w:rsid w:val="00352A0D"/>
    <w:rsid w:val="00354C80"/>
    <w:rsid w:val="00361C26"/>
    <w:rsid w:val="003A0EA1"/>
    <w:rsid w:val="003B52C6"/>
    <w:rsid w:val="003C76A2"/>
    <w:rsid w:val="003D5243"/>
    <w:rsid w:val="003D7903"/>
    <w:rsid w:val="003F0890"/>
    <w:rsid w:val="00415935"/>
    <w:rsid w:val="00444FAE"/>
    <w:rsid w:val="00451321"/>
    <w:rsid w:val="00460FB8"/>
    <w:rsid w:val="004632DB"/>
    <w:rsid w:val="004B5FE7"/>
    <w:rsid w:val="004C1D32"/>
    <w:rsid w:val="004D1560"/>
    <w:rsid w:val="004D1755"/>
    <w:rsid w:val="004E0570"/>
    <w:rsid w:val="004F630D"/>
    <w:rsid w:val="00505DD6"/>
    <w:rsid w:val="00506AB7"/>
    <w:rsid w:val="005104C5"/>
    <w:rsid w:val="00521614"/>
    <w:rsid w:val="00525A22"/>
    <w:rsid w:val="00527BBD"/>
    <w:rsid w:val="00557790"/>
    <w:rsid w:val="005606DB"/>
    <w:rsid w:val="0056505F"/>
    <w:rsid w:val="005661F9"/>
    <w:rsid w:val="00576E5C"/>
    <w:rsid w:val="005847B1"/>
    <w:rsid w:val="00584DE5"/>
    <w:rsid w:val="005949C7"/>
    <w:rsid w:val="005A5930"/>
    <w:rsid w:val="005F47EA"/>
    <w:rsid w:val="00620E05"/>
    <w:rsid w:val="006577E7"/>
    <w:rsid w:val="00657C2B"/>
    <w:rsid w:val="006615D6"/>
    <w:rsid w:val="00662776"/>
    <w:rsid w:val="006767CE"/>
    <w:rsid w:val="00680E3E"/>
    <w:rsid w:val="00686943"/>
    <w:rsid w:val="006925D5"/>
    <w:rsid w:val="00692EFB"/>
    <w:rsid w:val="006C204B"/>
    <w:rsid w:val="006C448D"/>
    <w:rsid w:val="006F30DF"/>
    <w:rsid w:val="00703374"/>
    <w:rsid w:val="007070C5"/>
    <w:rsid w:val="007115AC"/>
    <w:rsid w:val="00714583"/>
    <w:rsid w:val="007219B6"/>
    <w:rsid w:val="007570D2"/>
    <w:rsid w:val="0078255B"/>
    <w:rsid w:val="00791FF1"/>
    <w:rsid w:val="0079538C"/>
    <w:rsid w:val="00796635"/>
    <w:rsid w:val="007976A4"/>
    <w:rsid w:val="007A643C"/>
    <w:rsid w:val="007C0590"/>
    <w:rsid w:val="007C0B79"/>
    <w:rsid w:val="007F5624"/>
    <w:rsid w:val="008018CD"/>
    <w:rsid w:val="00803262"/>
    <w:rsid w:val="00826665"/>
    <w:rsid w:val="00827AF8"/>
    <w:rsid w:val="00846631"/>
    <w:rsid w:val="00846901"/>
    <w:rsid w:val="0085050F"/>
    <w:rsid w:val="00856752"/>
    <w:rsid w:val="00866D36"/>
    <w:rsid w:val="00871FB5"/>
    <w:rsid w:val="008775FB"/>
    <w:rsid w:val="0089018D"/>
    <w:rsid w:val="008A59FD"/>
    <w:rsid w:val="008B36F8"/>
    <w:rsid w:val="008C16F0"/>
    <w:rsid w:val="008D5B99"/>
    <w:rsid w:val="008E7D64"/>
    <w:rsid w:val="008F0CF8"/>
    <w:rsid w:val="008F53B6"/>
    <w:rsid w:val="008F5E56"/>
    <w:rsid w:val="009216DC"/>
    <w:rsid w:val="009413AB"/>
    <w:rsid w:val="00943791"/>
    <w:rsid w:val="0094788B"/>
    <w:rsid w:val="00950331"/>
    <w:rsid w:val="00950EDF"/>
    <w:rsid w:val="00970911"/>
    <w:rsid w:val="00972FCE"/>
    <w:rsid w:val="009739FC"/>
    <w:rsid w:val="00985387"/>
    <w:rsid w:val="00986B93"/>
    <w:rsid w:val="00994C05"/>
    <w:rsid w:val="00996772"/>
    <w:rsid w:val="009A1992"/>
    <w:rsid w:val="009B3067"/>
    <w:rsid w:val="009C503F"/>
    <w:rsid w:val="009C609E"/>
    <w:rsid w:val="009D2455"/>
    <w:rsid w:val="00A1180E"/>
    <w:rsid w:val="00A15C2A"/>
    <w:rsid w:val="00A26803"/>
    <w:rsid w:val="00A34CB0"/>
    <w:rsid w:val="00A538FB"/>
    <w:rsid w:val="00A60D50"/>
    <w:rsid w:val="00A7602C"/>
    <w:rsid w:val="00A90B24"/>
    <w:rsid w:val="00A953C6"/>
    <w:rsid w:val="00A9545F"/>
    <w:rsid w:val="00A97B07"/>
    <w:rsid w:val="00AA1DF1"/>
    <w:rsid w:val="00AE47ED"/>
    <w:rsid w:val="00B063F2"/>
    <w:rsid w:val="00B46AE3"/>
    <w:rsid w:val="00B46AF6"/>
    <w:rsid w:val="00B555DE"/>
    <w:rsid w:val="00B728F7"/>
    <w:rsid w:val="00B81112"/>
    <w:rsid w:val="00B96D6E"/>
    <w:rsid w:val="00BB13CE"/>
    <w:rsid w:val="00BF10A2"/>
    <w:rsid w:val="00BF240C"/>
    <w:rsid w:val="00C20D04"/>
    <w:rsid w:val="00C447ED"/>
    <w:rsid w:val="00C47DF9"/>
    <w:rsid w:val="00C542E0"/>
    <w:rsid w:val="00C616F3"/>
    <w:rsid w:val="00C625E6"/>
    <w:rsid w:val="00C636C7"/>
    <w:rsid w:val="00C636E5"/>
    <w:rsid w:val="00C63D49"/>
    <w:rsid w:val="00C82782"/>
    <w:rsid w:val="00C935EC"/>
    <w:rsid w:val="00C966F9"/>
    <w:rsid w:val="00CC013E"/>
    <w:rsid w:val="00CC60D9"/>
    <w:rsid w:val="00CC62BE"/>
    <w:rsid w:val="00CD331B"/>
    <w:rsid w:val="00D140FB"/>
    <w:rsid w:val="00D26AD7"/>
    <w:rsid w:val="00D327B8"/>
    <w:rsid w:val="00D7471E"/>
    <w:rsid w:val="00D813E8"/>
    <w:rsid w:val="00D82BCA"/>
    <w:rsid w:val="00D85B13"/>
    <w:rsid w:val="00DE2BB2"/>
    <w:rsid w:val="00DE7E0C"/>
    <w:rsid w:val="00DF314E"/>
    <w:rsid w:val="00DF57E0"/>
    <w:rsid w:val="00E023F5"/>
    <w:rsid w:val="00E15083"/>
    <w:rsid w:val="00E153FF"/>
    <w:rsid w:val="00E33842"/>
    <w:rsid w:val="00E43A06"/>
    <w:rsid w:val="00E55796"/>
    <w:rsid w:val="00E64BBF"/>
    <w:rsid w:val="00E92EBD"/>
    <w:rsid w:val="00EA5F41"/>
    <w:rsid w:val="00EB3074"/>
    <w:rsid w:val="00EC7208"/>
    <w:rsid w:val="00EF3A9F"/>
    <w:rsid w:val="00EF552E"/>
    <w:rsid w:val="00EF7385"/>
    <w:rsid w:val="00F041CD"/>
    <w:rsid w:val="00F121AF"/>
    <w:rsid w:val="00F16B5B"/>
    <w:rsid w:val="00F2262C"/>
    <w:rsid w:val="00F31301"/>
    <w:rsid w:val="00F31ECC"/>
    <w:rsid w:val="00F33C3B"/>
    <w:rsid w:val="00F650D5"/>
    <w:rsid w:val="00F7584C"/>
    <w:rsid w:val="00F93A00"/>
    <w:rsid w:val="00FC0FBB"/>
    <w:rsid w:val="00FC1290"/>
    <w:rsid w:val="00FC3310"/>
    <w:rsid w:val="00FC3621"/>
    <w:rsid w:val="00FC594C"/>
    <w:rsid w:val="00FE07A9"/>
    <w:rsid w:val="00FE2448"/>
    <w:rsid w:val="00FF3E0A"/>
    <w:rsid w:val="199DF467"/>
    <w:rsid w:val="49610AAB"/>
    <w:rsid w:val="63B1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EFC0C"/>
  <w15:docId w15:val="{B0D0847D-C56F-4AA1-AA0E-C8F8F64714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0EA1"/>
  </w:style>
  <w:style w:type="paragraph" w:styleId="Heading1">
    <w:name w:val="heading 1"/>
    <w:basedOn w:val="Normal"/>
    <w:next w:val="Normal"/>
    <w:link w:val="Heading1Char"/>
    <w:uiPriority w:val="9"/>
    <w:qFormat/>
    <w:rsid w:val="003A0EA1"/>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0EA1"/>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6F8"/>
    <w:pPr>
      <w:keepNext/>
      <w:keepLines/>
      <w:spacing w:before="40" w:after="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A0EA1"/>
    <w:rPr>
      <w:rFonts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3A0EA1"/>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3A0EA1"/>
    <w:pPr>
      <w:pBdr>
        <w:bottom w:val="single" w:color="4F81BD" w:themeColor="accent1" w:sz="8" w:space="4"/>
      </w:pBdr>
      <w:spacing w:after="300" w:line="240" w:lineRule="auto"/>
      <w:contextualSpacing/>
    </w:pPr>
    <w:rPr>
      <w:rFonts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3A0EA1"/>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A0EA1"/>
    <w:pPr>
      <w:numPr>
        <w:ilvl w:val="1"/>
      </w:numPr>
    </w:pPr>
    <w:rPr>
      <w:rFonts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3A0EA1"/>
    <w:rPr>
      <w:rFonts w:eastAsiaTheme="majorEastAsia" w:cstheme="majorBidi"/>
      <w:i/>
      <w:iCs/>
      <w:color w:val="4F81BD" w:themeColor="accent1"/>
      <w:spacing w:val="15"/>
    </w:rPr>
  </w:style>
  <w:style w:type="paragraph" w:styleId="Header">
    <w:name w:val="header"/>
    <w:basedOn w:val="Normal"/>
    <w:link w:val="HeaderChar"/>
    <w:uiPriority w:val="99"/>
    <w:unhideWhenUsed/>
    <w:rsid w:val="007219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19B6"/>
  </w:style>
  <w:style w:type="paragraph" w:styleId="Footer">
    <w:name w:val="footer"/>
    <w:basedOn w:val="Normal"/>
    <w:link w:val="FooterChar"/>
    <w:uiPriority w:val="99"/>
    <w:unhideWhenUsed/>
    <w:rsid w:val="007219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19B6"/>
  </w:style>
  <w:style w:type="paragraph" w:styleId="BalloonText">
    <w:name w:val="Balloon Text"/>
    <w:basedOn w:val="Normal"/>
    <w:link w:val="BalloonTextChar"/>
    <w:uiPriority w:val="99"/>
    <w:semiHidden/>
    <w:unhideWhenUsed/>
    <w:rsid w:val="007219B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219B6"/>
    <w:rPr>
      <w:rFonts w:ascii="Tahoma" w:hAnsi="Tahoma" w:cs="Tahoma"/>
      <w:sz w:val="16"/>
      <w:szCs w:val="16"/>
    </w:rPr>
  </w:style>
  <w:style w:type="paragraph" w:styleId="ListParagraph">
    <w:name w:val="List Paragraph"/>
    <w:basedOn w:val="Normal"/>
    <w:uiPriority w:val="34"/>
    <w:qFormat/>
    <w:rsid w:val="0017560F"/>
    <w:pPr>
      <w:ind w:left="720"/>
      <w:contextualSpacing/>
    </w:pPr>
  </w:style>
  <w:style w:type="character" w:styleId="Hyperlink">
    <w:name w:val="Hyperlink"/>
    <w:rsid w:val="00D85B13"/>
    <w:rPr>
      <w:color w:val="0000FF"/>
      <w:u w:val="single"/>
    </w:rPr>
  </w:style>
  <w:style w:type="character" w:styleId="FollowedHyperlink">
    <w:name w:val="FollowedHyperlink"/>
    <w:basedOn w:val="DefaultParagraphFont"/>
    <w:uiPriority w:val="99"/>
    <w:semiHidden/>
    <w:unhideWhenUsed/>
    <w:rsid w:val="00A538FB"/>
    <w:rPr>
      <w:color w:val="800080" w:themeColor="followedHyperlink"/>
      <w:u w:val="single"/>
    </w:rPr>
  </w:style>
  <w:style w:type="paragraph" w:styleId="BodyText">
    <w:name w:val="Body Text"/>
    <w:basedOn w:val="Normal"/>
    <w:link w:val="BodyTextChar"/>
    <w:uiPriority w:val="1"/>
    <w:qFormat/>
    <w:rsid w:val="009413AB"/>
    <w:pPr>
      <w:widowControl w:val="0"/>
      <w:spacing w:after="0" w:line="240" w:lineRule="auto"/>
      <w:ind w:left="100"/>
    </w:pPr>
    <w:rPr>
      <w:rFonts w:eastAsia="Arial" w:cstheme="minorBidi"/>
      <w:lang w:val="en-US"/>
    </w:rPr>
  </w:style>
  <w:style w:type="character" w:styleId="BodyTextChar" w:customStyle="1">
    <w:name w:val="Body Text Char"/>
    <w:basedOn w:val="DefaultParagraphFont"/>
    <w:link w:val="BodyText"/>
    <w:uiPriority w:val="1"/>
    <w:rsid w:val="009413AB"/>
    <w:rPr>
      <w:rFonts w:eastAsia="Arial" w:cstheme="minorBidi"/>
      <w:lang w:val="en-US"/>
    </w:rPr>
  </w:style>
  <w:style w:type="paragraph" w:styleId="Default" w:customStyle="1">
    <w:name w:val="Default"/>
    <w:rsid w:val="00E023F5"/>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9C503F"/>
    <w:rPr>
      <w:sz w:val="16"/>
      <w:szCs w:val="16"/>
    </w:rPr>
  </w:style>
  <w:style w:type="paragraph" w:styleId="CommentText">
    <w:name w:val="annotation text"/>
    <w:basedOn w:val="Normal"/>
    <w:link w:val="CommentTextChar"/>
    <w:uiPriority w:val="99"/>
    <w:semiHidden/>
    <w:unhideWhenUsed/>
    <w:rsid w:val="009C503F"/>
    <w:pPr>
      <w:spacing w:line="240" w:lineRule="auto"/>
    </w:pPr>
    <w:rPr>
      <w:sz w:val="20"/>
      <w:szCs w:val="20"/>
    </w:rPr>
  </w:style>
  <w:style w:type="character" w:styleId="CommentTextChar" w:customStyle="1">
    <w:name w:val="Comment Text Char"/>
    <w:basedOn w:val="DefaultParagraphFont"/>
    <w:link w:val="CommentText"/>
    <w:uiPriority w:val="99"/>
    <w:semiHidden/>
    <w:rsid w:val="009C503F"/>
    <w:rPr>
      <w:sz w:val="20"/>
      <w:szCs w:val="20"/>
    </w:rPr>
  </w:style>
  <w:style w:type="paragraph" w:styleId="CommentSubject">
    <w:name w:val="annotation subject"/>
    <w:basedOn w:val="CommentText"/>
    <w:next w:val="CommentText"/>
    <w:link w:val="CommentSubjectChar"/>
    <w:uiPriority w:val="99"/>
    <w:semiHidden/>
    <w:unhideWhenUsed/>
    <w:rsid w:val="009C503F"/>
    <w:rPr>
      <w:b/>
      <w:bCs/>
    </w:rPr>
  </w:style>
  <w:style w:type="character" w:styleId="CommentSubjectChar" w:customStyle="1">
    <w:name w:val="Comment Subject Char"/>
    <w:basedOn w:val="CommentTextChar"/>
    <w:link w:val="CommentSubject"/>
    <w:uiPriority w:val="99"/>
    <w:semiHidden/>
    <w:rsid w:val="009C503F"/>
    <w:rPr>
      <w:b/>
      <w:bCs/>
      <w:sz w:val="20"/>
      <w:szCs w:val="20"/>
    </w:rPr>
  </w:style>
  <w:style w:type="character" w:styleId="Strong">
    <w:name w:val="Strong"/>
    <w:basedOn w:val="DefaultParagraphFont"/>
    <w:uiPriority w:val="22"/>
    <w:qFormat/>
    <w:rsid w:val="00DE2BB2"/>
    <w:rPr>
      <w:b/>
      <w:bCs/>
    </w:rPr>
  </w:style>
  <w:style w:type="character" w:styleId="ms-rtefontsize-31" w:customStyle="1">
    <w:name w:val="ms-rtefontsize-31"/>
    <w:basedOn w:val="DefaultParagraphFont"/>
    <w:rsid w:val="00E153FF"/>
  </w:style>
  <w:style w:type="paragraph" w:styleId="default0" w:customStyle="1">
    <w:name w:val="default"/>
    <w:basedOn w:val="Normal"/>
    <w:rsid w:val="005F47EA"/>
    <w:pPr>
      <w:spacing w:after="0" w:line="240" w:lineRule="auto"/>
    </w:pPr>
    <w:rPr>
      <w:rFonts w:ascii="Times New Roman" w:hAnsi="Times New Roman" w:cs="Times New Roman"/>
      <w:lang w:eastAsia="en-GB"/>
    </w:rPr>
  </w:style>
  <w:style w:type="character" w:styleId="Heading3Char" w:customStyle="1">
    <w:name w:val="Heading 3 Char"/>
    <w:basedOn w:val="DefaultParagraphFont"/>
    <w:link w:val="Heading3"/>
    <w:uiPriority w:val="9"/>
    <w:semiHidden/>
    <w:rsid w:val="008B36F8"/>
    <w:rPr>
      <w:rFonts w:asciiTheme="majorHAnsi" w:hAnsiTheme="majorHAnsi" w:eastAsiaTheme="majorEastAsia" w:cstheme="majorBidi"/>
      <w:color w:val="243F60" w:themeColor="accent1" w:themeShade="7F"/>
    </w:rPr>
  </w:style>
  <w:style w:type="character" w:styleId="UnresolvedMention" w:customStyle="1">
    <w:name w:val="Unresolved Mention"/>
    <w:basedOn w:val="DefaultParagraphFont"/>
    <w:uiPriority w:val="99"/>
    <w:semiHidden/>
    <w:unhideWhenUsed/>
    <w:rsid w:val="001E7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9300">
      <w:bodyDiv w:val="1"/>
      <w:marLeft w:val="0"/>
      <w:marRight w:val="0"/>
      <w:marTop w:val="0"/>
      <w:marBottom w:val="0"/>
      <w:divBdr>
        <w:top w:val="none" w:sz="0" w:space="0" w:color="auto"/>
        <w:left w:val="none" w:sz="0" w:space="0" w:color="auto"/>
        <w:bottom w:val="none" w:sz="0" w:space="0" w:color="auto"/>
        <w:right w:val="none" w:sz="0" w:space="0" w:color="auto"/>
      </w:divBdr>
    </w:div>
    <w:div w:id="2050639879">
      <w:bodyDiv w:val="1"/>
      <w:marLeft w:val="0"/>
      <w:marRight w:val="0"/>
      <w:marTop w:val="0"/>
      <w:marBottom w:val="0"/>
      <w:divBdr>
        <w:top w:val="none" w:sz="0" w:space="0" w:color="auto"/>
        <w:left w:val="none" w:sz="0" w:space="0" w:color="auto"/>
        <w:bottom w:val="none" w:sz="0" w:space="0" w:color="auto"/>
        <w:right w:val="none" w:sz="0" w:space="0" w:color="auto"/>
      </w:divBdr>
      <w:divsChild>
        <w:div w:id="2043434910">
          <w:marLeft w:val="0"/>
          <w:marRight w:val="0"/>
          <w:marTop w:val="150"/>
          <w:marBottom w:val="150"/>
          <w:divBdr>
            <w:top w:val="none" w:sz="0" w:space="0" w:color="auto"/>
            <w:left w:val="none" w:sz="0" w:space="0" w:color="auto"/>
            <w:bottom w:val="none" w:sz="0" w:space="0" w:color="auto"/>
            <w:right w:val="none" w:sz="0" w:space="0" w:color="auto"/>
          </w:divBdr>
          <w:divsChild>
            <w:div w:id="1299261089">
              <w:marLeft w:val="0"/>
              <w:marRight w:val="0"/>
              <w:marTop w:val="0"/>
              <w:marBottom w:val="0"/>
              <w:divBdr>
                <w:top w:val="none" w:sz="0" w:space="0" w:color="auto"/>
                <w:left w:val="none" w:sz="0" w:space="0" w:color="auto"/>
                <w:bottom w:val="none" w:sz="0" w:space="0" w:color="auto"/>
                <w:right w:val="none" w:sz="0" w:space="0" w:color="auto"/>
              </w:divBdr>
              <w:divsChild>
                <w:div w:id="21340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dda-tr.communications@nhs.net" TargetMode="External" Id="rId13" /><Relationship Type="http://schemas.openxmlformats.org/officeDocument/2006/relationships/hyperlink" Target="mailto:cddft.workforcecompliance@nhs.net"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swilliams6@nhs.net" TargetMode="External" Id="rId21" /><Relationship Type="http://schemas.openxmlformats.org/officeDocument/2006/relationships/settings" Target="settings.xml" Id="rId7" /><Relationship Type="http://schemas.openxmlformats.org/officeDocument/2006/relationships/hyperlink" Target="https://www.cddft.nhs.uk/" TargetMode="External" Id="rId12" /><Relationship Type="http://schemas.openxmlformats.org/officeDocument/2006/relationships/hyperlink" Target="https://transform.england.nhs.uk/information-governance/guidance/records-management-code/"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cdda-tr.foundation@nhs.net" TargetMode="External" Id="rId16" /><Relationship Type="http://schemas.openxmlformats.org/officeDocument/2006/relationships/hyperlink" Target="http://www.ico.org.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gland.nhs.uk/contact-us/privacy-notice/national-flu-vaccination-programme/"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mailto:cddft.dataprotectionofficer@nhs.ne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microsoft.com/office/2016/09/relationships/commentsIds" Target="commentsIds.xml" Id="Rd7b8bb6cf8464fa4" /><Relationship Type="http://schemas.openxmlformats.org/officeDocument/2006/relationships/hyperlink" Target="https://ico.org.uk/for-organisations/uk-gdpr-guidance-and-resources/data-sharing/anonymisation/" TargetMode="External" Id="Ree34d2bce91e47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D3DE0A49DFF4A887E2DC4E4B1E979" ma:contentTypeVersion="11" ma:contentTypeDescription="Create a new document." ma:contentTypeScope="" ma:versionID="9ba181701316e28f89ee6d6fe88306c6">
  <xsd:schema xmlns:xsd="http://www.w3.org/2001/XMLSchema" xmlns:xs="http://www.w3.org/2001/XMLSchema" xmlns:p="http://schemas.microsoft.com/office/2006/metadata/properties" xmlns:ns1="http://schemas.microsoft.com/sharepoint/v3" xmlns:ns2="6b1a8f59-8375-49cc-b281-f87358bbf48f" xmlns:ns3="97941d27-0f8d-495f-936c-1ee51ecaf874" targetNamespace="http://schemas.microsoft.com/office/2006/metadata/properties" ma:root="true" ma:fieldsID="ee1aca1e7c73e123cde70fe34047314c" ns1:_="" ns2:_="" ns3:_="">
    <xsd:import namespace="http://schemas.microsoft.com/sharepoint/v3"/>
    <xsd:import namespace="6b1a8f59-8375-49cc-b281-f87358bbf48f"/>
    <xsd:import namespace="97941d27-0f8d-495f-936c-1ee51ecaf8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a8f59-8375-49cc-b281-f87358bbf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941d27-0f8d-495f-936c-1ee51ecaf8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7CBC5-5A6D-43FF-928B-881EDEE0B8A1}"/>
</file>

<file path=customXml/itemProps2.xml><?xml version="1.0" encoding="utf-8"?>
<ds:datastoreItem xmlns:ds="http://schemas.openxmlformats.org/officeDocument/2006/customXml" ds:itemID="{289AE37D-AFEE-4733-BA2A-F2781A67B625}">
  <ds:schemaRefs>
    <ds:schemaRef ds:uri="http://schemas.microsoft.com/sharepoint/v3/contenttype/forms"/>
  </ds:schemaRefs>
</ds:datastoreItem>
</file>

<file path=customXml/itemProps3.xml><?xml version="1.0" encoding="utf-8"?>
<ds:datastoreItem xmlns:ds="http://schemas.openxmlformats.org/officeDocument/2006/customXml" ds:itemID="{FF12014C-B388-431E-9D5F-C6FB65CEDD00}">
  <ds:schemaRefs>
    <ds:schemaRef ds:uri="http://schemas.microsoft.com/office/2006/documentManagement/types"/>
    <ds:schemaRef ds:uri="a13ea930-6964-4eaa-a63a-e2da28050677"/>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9203513-33AD-411B-9904-FA32CDF584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Tees, Esk and Wear Valleys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privacy_notice-v7</dc:title>
  <dc:creator>TEWV</dc:creator>
  <lastModifiedBy>NATTRASS, Lisa (COUNTY DURHAM AND DARLINGTON NHS FOUNDATION TRUST)</lastModifiedBy>
  <revision>4</revision>
  <lastPrinted>2017-07-04T10:39:00.0000000Z</lastPrinted>
  <dcterms:created xsi:type="dcterms:W3CDTF">2025-05-08T15:35:00.0000000Z</dcterms:created>
  <dcterms:modified xsi:type="dcterms:W3CDTF">2025-05-12T14:39:49.1589505Z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0x0101007A7D3DE0A49DFF4A887E2DC4E4B1E979</vt:lpwstr>
  </property>
  <property fmtid="{D5CDD505-2E9C-101B-9397-08002B2CF9AE}" pid="3" name="Review Date 24">
    <vt:filetime>2017-06-30T23:00:00Z</vt:filetime>
  </property>
</Properties>
</file>